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3"/>
        <w:tblW w:w="10173" w:type="dxa"/>
        <w:tblLayout w:type="fixed"/>
        <w:tblLook w:val="0600" w:firstRow="0" w:lastRow="0" w:firstColumn="0" w:lastColumn="0" w:noHBand="1" w:noVBand="1"/>
      </w:tblPr>
      <w:tblGrid>
        <w:gridCol w:w="5086"/>
        <w:gridCol w:w="1934"/>
        <w:gridCol w:w="3153"/>
      </w:tblGrid>
      <w:tr w:rsidR="009E1FE5" w:rsidRPr="006331F0" w14:paraId="60408C94" w14:textId="77777777" w:rsidTr="00485A90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438E" w14:textId="2C37AA63" w:rsidR="009E1FE5" w:rsidRPr="006331F0" w:rsidRDefault="00454A36" w:rsidP="00D84DDA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627E8" wp14:editId="71012C4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256209</wp:posOffset>
                      </wp:positionV>
                      <wp:extent cx="5886132" cy="0"/>
                      <wp:effectExtent l="0" t="0" r="0" b="0"/>
                      <wp:wrapNone/>
                      <wp:docPr id="2" name="Conexão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3B126" id="Conexão reta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85pt,20.15pt" to="4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" strokecolor="black [3040]"/>
                  </w:pict>
                </mc:Fallback>
              </mc:AlternateContent>
            </w:r>
            <w:r w:rsidR="009E1FE5"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Nome:</w:t>
            </w:r>
            <w:r w:rsidR="009E1FE5" w:rsidRPr="006331F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85A90" w:rsidRPr="00275241" w14:paraId="2BA396F6" w14:textId="77777777" w:rsidTr="00485A90">
        <w:trPr>
          <w:trHeight w:val="363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FD7DA" w14:textId="5DF40691" w:rsidR="00485A90" w:rsidRPr="006372C0" w:rsidRDefault="00485A90" w:rsidP="00FF00CD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207CC6" wp14:editId="6FAED5B7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214823</wp:posOffset>
                      </wp:positionV>
                      <wp:extent cx="2412000" cy="0"/>
                      <wp:effectExtent l="0" t="0" r="0" b="0"/>
                      <wp:wrapNone/>
                      <wp:docPr id="10" name="Conexão re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22AC7" id="Conexão reta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6.9pt" to="226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UO / SA.: </w:t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05D6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3EE" w14:textId="7E2DAEEE" w:rsidR="00485A90" w:rsidRPr="00485A90" w:rsidRDefault="00485A90" w:rsidP="00FF00CD">
            <w:pPr>
              <w:pStyle w:val="Corpodetexto"/>
              <w:spacing w:line="360" w:lineRule="auto"/>
              <w:jc w:val="lef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85A90"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FDC707" wp14:editId="603D490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209550</wp:posOffset>
                      </wp:positionV>
                      <wp:extent cx="2340000" cy="0"/>
                      <wp:effectExtent l="0" t="0" r="0" b="0"/>
                      <wp:wrapNone/>
                      <wp:docPr id="4" name="Conexão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5BE2F" id="Conexão reta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16.5pt" to="234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" strokecolor="black [3040]"/>
                  </w:pict>
                </mc:Fallback>
              </mc:AlternateContent>
            </w:r>
            <w:r w:rsidRPr="00485A9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DEP. / SERV.:  </w:t>
            </w:r>
            <w:r w:rsidRPr="00485A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A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485A90">
              <w:rPr>
                <w:rFonts w:ascii="Calibri" w:hAnsi="Calibri" w:cs="Calibri"/>
                <w:sz w:val="18"/>
                <w:szCs w:val="18"/>
              </w:rPr>
            </w:r>
            <w:r w:rsidRPr="00485A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85A90">
              <w:rPr>
                <w:rFonts w:ascii="Calibri" w:hAnsi="Calibri" w:cs="Calibri"/>
                <w:sz w:val="18"/>
                <w:szCs w:val="18"/>
              </w:rPr>
              <w:t> </w:t>
            </w:r>
            <w:r w:rsidRPr="00485A90">
              <w:rPr>
                <w:rFonts w:ascii="Calibri" w:hAnsi="Calibri" w:cs="Calibri"/>
                <w:sz w:val="18"/>
                <w:szCs w:val="18"/>
              </w:rPr>
              <w:t> </w:t>
            </w:r>
            <w:r w:rsidRPr="00485A90">
              <w:rPr>
                <w:rFonts w:ascii="Calibri" w:hAnsi="Calibri" w:cs="Calibri"/>
                <w:sz w:val="18"/>
                <w:szCs w:val="18"/>
              </w:rPr>
              <w:t> </w:t>
            </w:r>
            <w:r w:rsidRPr="00485A90">
              <w:rPr>
                <w:rFonts w:ascii="Calibri" w:hAnsi="Calibri" w:cs="Calibri"/>
                <w:sz w:val="18"/>
                <w:szCs w:val="18"/>
              </w:rPr>
              <w:t> </w:t>
            </w:r>
            <w:r w:rsidRPr="00485A90">
              <w:rPr>
                <w:rFonts w:ascii="Calibri" w:hAnsi="Calibri" w:cs="Calibri"/>
                <w:sz w:val="18"/>
                <w:szCs w:val="18"/>
              </w:rPr>
              <w:t> </w:t>
            </w:r>
            <w:r w:rsidRPr="00485A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E1FE5" w:rsidRPr="00275241" w14:paraId="67670DCC" w14:textId="77777777" w:rsidTr="004E0B0F">
        <w:trPr>
          <w:trHeight w:val="508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193C" w14:textId="30855DB6" w:rsidR="000075B8" w:rsidRPr="006331F0" w:rsidRDefault="00D31FCB" w:rsidP="00FF00CD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72C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Solicita autorização</w:t>
            </w:r>
            <w:r w:rsidR="009E1FE5" w:rsidRPr="006372C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para </w:t>
            </w:r>
            <w:r w:rsidR="00B2066C" w:rsidRPr="006372C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acumulação de funções</w:t>
            </w:r>
            <w:r w:rsidR="00BB3AF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(prevista no nº 3 do artigo 6º do Regulamento de Bolsas da U.Porto)</w:t>
            </w:r>
            <w:r w:rsidR="00B2066C" w:rsidRPr="006372C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  <w:r w:rsidR="000075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0075B8" w:rsidRPr="00DE3C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652FB43" w14:textId="0601E55F" w:rsidR="00BB3AF1" w:rsidRPr="00BB3AF1" w:rsidRDefault="00BB3AF1" w:rsidP="00205D67">
            <w:pPr>
              <w:pStyle w:val="Corpodetexto"/>
              <w:spacing w:before="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Direitos de autor e de propriedade industrial</w:t>
            </w:r>
            <w:r w:rsidR="00FF00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46D965C6" w14:textId="558349A9" w:rsidR="00BB3AF1" w:rsidRPr="00BB3AF1" w:rsidRDefault="00BB3AF1" w:rsidP="00205D67">
            <w:pPr>
              <w:pStyle w:val="Corpodetexto"/>
              <w:spacing w:before="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Realização de conferências e palestras, cursos de formação profissional de curta duração e outras atividades análogas, de acordo com os limites estabelecidos na Resolução do CRUP n.º 4/CRUP/87, de 14 de dezembro;</w:t>
            </w:r>
          </w:p>
          <w:p w14:paraId="383A0467" w14:textId="294568DC" w:rsidR="00BB3AF1" w:rsidRPr="00BB3AF1" w:rsidRDefault="00BB3AF1" w:rsidP="00205D67">
            <w:pPr>
              <w:pStyle w:val="Corpodetexto"/>
              <w:spacing w:before="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c) Ajudas de custo e despesas de deslocação;</w:t>
            </w:r>
          </w:p>
          <w:p w14:paraId="333B6FF3" w14:textId="03CB4EA6" w:rsidR="00BB3AF1" w:rsidRPr="00BB3AF1" w:rsidRDefault="00BB3AF1" w:rsidP="00205D67">
            <w:pPr>
              <w:pStyle w:val="Corpodetexto"/>
              <w:spacing w:before="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d) Desempenho de funções em órgãos da U.Porto;</w:t>
            </w:r>
          </w:p>
          <w:p w14:paraId="37A445A2" w14:textId="4E4CECAF" w:rsidR="00BB3AF1" w:rsidRPr="00BB3AF1" w:rsidRDefault="00BB3AF1" w:rsidP="00205D67">
            <w:pPr>
              <w:pStyle w:val="Corpodetexto"/>
              <w:spacing w:before="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e) Participação em órgãos consultivos de instituição estranha à U.Porto, desde que com a anuência prévia desta última;</w:t>
            </w:r>
          </w:p>
          <w:p w14:paraId="158BBDD3" w14:textId="1FE6EE7B" w:rsidR="00BB3AF1" w:rsidRPr="00BB3AF1" w:rsidRDefault="00BB3AF1" w:rsidP="00205D67">
            <w:pPr>
              <w:pStyle w:val="Corpodetexto"/>
              <w:spacing w:before="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f) Participação em júris de concursos, exames ou </w:t>
            </w:r>
            <w:proofErr w:type="gramStart"/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avaliações estranhos</w:t>
            </w:r>
            <w:proofErr w:type="gramEnd"/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à U.Porto;</w:t>
            </w:r>
          </w:p>
          <w:p w14:paraId="365D1B78" w14:textId="332CCF45" w:rsidR="00BB3AF1" w:rsidRPr="00BB3AF1" w:rsidRDefault="00BB3AF1" w:rsidP="00205D67">
            <w:pPr>
              <w:pStyle w:val="Corpodetexto"/>
              <w:spacing w:before="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g) Participação em júris e comissões de avaliação e emissão de pareceres solicitados por organismos nacionais ou estrangeiros;</w:t>
            </w:r>
          </w:p>
          <w:p w14:paraId="059EB4D4" w14:textId="77777777" w:rsidR="00BB3AF1" w:rsidRDefault="00BB3AF1" w:rsidP="00205D67">
            <w:pPr>
              <w:pStyle w:val="Corpodetexto"/>
              <w:spacing w:before="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A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h) Prestação de serviço docente pelos bolseiros em instituição de ensino superior quando, com a concordância dos próprios, a autorização prévia da Universidade e sem prejuízo da exequibilidade do programa de trabalhos subjacente à bolsa, se realize até um máximo de quatro horas por semana, não excedendo um valor médio de três horas semanais por semestre, não podendo ainda abranger a responsabilidade exclusiva por cursos ou unidades curriculares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  <w:p w14:paraId="54A20A04" w14:textId="5379E04C" w:rsidR="00BB3AF1" w:rsidRPr="00BB3AF1" w:rsidRDefault="00BB3AF1" w:rsidP="00205D67">
            <w:pPr>
              <w:pStyle w:val="Corpodetexto"/>
              <w:spacing w:before="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0D6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D6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</w:r>
            <w:r w:rsidR="00DA654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50D6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Outra função/atividade, externa à entidade de acolhimento, justificando a sua relação direta com o plano de trabalhos subjacente à bolsa ou desempenhada sem caráter de permanência: 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E1FE5" w:rsidRPr="006331F0" w14:paraId="75BC06AF" w14:textId="77777777" w:rsidTr="00FF00CD">
        <w:trPr>
          <w:trHeight w:val="412"/>
        </w:trPr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D4E9DD" w14:textId="79C54E99" w:rsidR="009E1FE5" w:rsidRPr="00FF00CD" w:rsidRDefault="005D1E15" w:rsidP="004E0B0F">
            <w:pPr>
              <w:pStyle w:val="Corpodetexto"/>
              <w:tabs>
                <w:tab w:val="right" w:pos="1655"/>
              </w:tabs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652AC3" wp14:editId="5149D3C9">
                      <wp:simplePos x="0" y="0"/>
                      <wp:positionH relativeFrom="column">
                        <wp:posOffset>1339546</wp:posOffset>
                      </wp:positionH>
                      <wp:positionV relativeFrom="paragraph">
                        <wp:posOffset>191135</wp:posOffset>
                      </wp:positionV>
                      <wp:extent cx="2878372" cy="0"/>
                      <wp:effectExtent l="0" t="0" r="0" b="0"/>
                      <wp:wrapNone/>
                      <wp:docPr id="3" name="Conexão re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3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FBC31" id="Conexão reta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15.05pt" to="332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" strokecolor="black [3040]"/>
                  </w:pict>
                </mc:Fallback>
              </mc:AlternateContent>
            </w:r>
            <w:r w:rsidR="009E1FE5" w:rsidRPr="00FF00CD">
              <w:rPr>
                <w:rFonts w:asciiTheme="minorHAnsi" w:hAnsiTheme="minorHAnsi" w:cstheme="minorHAnsi"/>
                <w:sz w:val="18"/>
                <w:szCs w:val="18"/>
              </w:rPr>
              <w:t xml:space="preserve">Assinatura do/a requerente: 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1C9CE6" w14:textId="5A19AB09" w:rsidR="009E1FE5" w:rsidRPr="00FF00CD" w:rsidRDefault="009E1FE5" w:rsidP="004E0B0F">
            <w:pPr>
              <w:pStyle w:val="Corpodetexto"/>
              <w:tabs>
                <w:tab w:val="right" w:pos="3662"/>
                <w:tab w:val="right" w:pos="8306"/>
              </w:tabs>
              <w:jc w:val="left"/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</w:pPr>
            <w:r w:rsidRPr="00FF00CD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  <w:r w:rsidR="00F56BB9" w:rsidRPr="00FF00C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32AFE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32AFE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32AFE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32AFE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32AFE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32AFE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32AFE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32AFE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32AFE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694D567" w14:textId="69D33ED2" w:rsidR="00001D68" w:rsidRPr="00E02DB5" w:rsidRDefault="00001D68">
      <w:pPr>
        <w:rPr>
          <w:sz w:val="14"/>
          <w:szCs w:val="14"/>
        </w:rPr>
      </w:pPr>
    </w:p>
    <w:tbl>
      <w:tblPr>
        <w:tblpPr w:leftFromText="141" w:rightFromText="141" w:vertAnchor="text" w:horzAnchor="margin" w:tblpXSpec="center" w:tblpY="43"/>
        <w:tblW w:w="10173" w:type="dxa"/>
        <w:tblLayout w:type="fixed"/>
        <w:tblLook w:val="0600" w:firstRow="0" w:lastRow="0" w:firstColumn="0" w:lastColumn="0" w:noHBand="1" w:noVBand="1"/>
      </w:tblPr>
      <w:tblGrid>
        <w:gridCol w:w="5086"/>
        <w:gridCol w:w="5087"/>
      </w:tblGrid>
      <w:tr w:rsidR="004E0B0F" w:rsidRPr="006331F0" w14:paraId="3770E322" w14:textId="77777777" w:rsidTr="00E302B7">
        <w:trPr>
          <w:trHeight w:val="5527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6074E2" w14:textId="693B7259" w:rsidR="004E0B0F" w:rsidRPr="006331F0" w:rsidRDefault="004E0B0F" w:rsidP="005D1E15">
            <w:pPr>
              <w:pStyle w:val="Corpodetexto"/>
              <w:tabs>
                <w:tab w:val="right" w:pos="1655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Informação do serviço de recursos humanos: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331F0" w:rsidRPr="006331F0" w14:paraId="36C8E483" w14:textId="77777777" w:rsidTr="00E302B7">
        <w:trPr>
          <w:trHeight w:val="574"/>
        </w:trPr>
        <w:tc>
          <w:tcPr>
            <w:tcW w:w="1017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76D4A50" w14:textId="206D8DB0" w:rsidR="00E302B7" w:rsidRPr="00E302B7" w:rsidRDefault="00396066" w:rsidP="00E302B7">
            <w:pPr>
              <w:pStyle w:val="Corpodetexto"/>
              <w:tabs>
                <w:tab w:val="right" w:pos="1655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Em condições de ser deferido </w:t>
            </w:r>
            <w:r w:rsidR="00FE3D29"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D29"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</w:rPr>
            </w:r>
            <w:r w:rsidR="00DA654F">
              <w:rPr>
                <w:rFonts w:asciiTheme="minorHAnsi" w:hAnsiTheme="minorHAnsi" w:cstheme="minorHAnsi"/>
              </w:rPr>
              <w:fldChar w:fldCharType="separate"/>
            </w:r>
            <w:r w:rsidR="00FE3D29" w:rsidRPr="00C55331">
              <w:rPr>
                <w:rFonts w:asciiTheme="minorHAnsi" w:hAnsiTheme="minorHAnsi" w:cstheme="minorHAnsi"/>
              </w:rPr>
              <w:fldChar w:fldCharType="end"/>
            </w:r>
            <w:r w:rsidR="00FE3D29">
              <w:rPr>
                <w:rFonts w:asciiTheme="minorHAnsi" w:hAnsiTheme="minorHAnsi" w:cstheme="minorHAnsi"/>
              </w:rPr>
              <w:t xml:space="preserve">  </w:t>
            </w: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Não está em condições de ser deferido</w:t>
            </w:r>
            <w:r w:rsidRPr="00F56BB9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="00FE3D29"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D29"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</w:rPr>
            </w:r>
            <w:r w:rsidR="00DA654F">
              <w:rPr>
                <w:rFonts w:asciiTheme="minorHAnsi" w:hAnsiTheme="minorHAnsi" w:cstheme="minorHAnsi"/>
              </w:rPr>
              <w:fldChar w:fldCharType="separate"/>
            </w:r>
            <w:r w:rsidR="00FE3D29" w:rsidRPr="00C55331">
              <w:rPr>
                <w:rFonts w:asciiTheme="minorHAnsi" w:hAnsiTheme="minorHAnsi" w:cstheme="minorHAnsi"/>
              </w:rPr>
              <w:fldChar w:fldCharType="end"/>
            </w:r>
            <w:r w:rsidR="00FE3D2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302B7" w:rsidRPr="006331F0" w14:paraId="7E0F5BD4" w14:textId="77777777" w:rsidTr="002E723F">
        <w:trPr>
          <w:trHeight w:val="70"/>
        </w:trPr>
        <w:tc>
          <w:tcPr>
            <w:tcW w:w="50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2570" w14:textId="1502D5A4" w:rsidR="00E302B7" w:rsidRDefault="00E302B7" w:rsidP="00E302B7">
            <w:pPr>
              <w:pStyle w:val="Corpodetexto"/>
              <w:tabs>
                <w:tab w:val="right" w:pos="1655"/>
              </w:tabs>
              <w:spacing w:before="0"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O/A técnico/a:</w:t>
            </w:r>
          </w:p>
          <w:p w14:paraId="085D853E" w14:textId="5A35B5F1" w:rsidR="00E302B7" w:rsidRPr="006331F0" w:rsidRDefault="005D1E15" w:rsidP="00E302B7">
            <w:pPr>
              <w:pStyle w:val="Corpodetexto"/>
              <w:tabs>
                <w:tab w:val="right" w:pos="1655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D0892F" wp14:editId="220BAAB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209246</wp:posOffset>
                      </wp:positionV>
                      <wp:extent cx="1476000" cy="0"/>
                      <wp:effectExtent l="0" t="0" r="0" b="0"/>
                      <wp:wrapNone/>
                      <wp:docPr id="5" name="Conexão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0E683A" id="Conexão reta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5pt,16.5pt" to="158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" strokecolor="black [3040]"/>
                  </w:pict>
                </mc:Fallback>
              </mc:AlternateContent>
            </w:r>
            <w:r w:rsidR="00E302B7"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Assinatura:   </w:t>
            </w:r>
            <w:r w:rsidR="00E302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302B7"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E302B7" w:rsidRPr="006331F0">
              <w:rPr>
                <w:rFonts w:asciiTheme="minorHAnsi" w:hAnsiTheme="minorHAnsi" w:cstheme="minorHAnsi"/>
                <w:sz w:val="18"/>
                <w:szCs w:val="18"/>
              </w:rPr>
              <w:t>Data:</w:t>
            </w:r>
            <w:r w:rsidR="00E302B7" w:rsidRPr="006331F0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 xml:space="preserve"> 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02B7" w:rsidRPr="004E0B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302B7"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50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EC04" w14:textId="77777777" w:rsidR="00E302B7" w:rsidRDefault="00E302B7" w:rsidP="00E302B7">
            <w:pPr>
              <w:pStyle w:val="Corpodetexto"/>
              <w:tabs>
                <w:tab w:val="right" w:pos="1655"/>
              </w:tabs>
              <w:spacing w:before="0"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O/A dirigente:</w:t>
            </w:r>
          </w:p>
          <w:p w14:paraId="0326AEDF" w14:textId="147597BE" w:rsidR="00E302B7" w:rsidRPr="006331F0" w:rsidRDefault="005D1E15" w:rsidP="00E302B7">
            <w:pPr>
              <w:pStyle w:val="Corpodetexto"/>
              <w:tabs>
                <w:tab w:val="right" w:pos="1655"/>
              </w:tabs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F11FF8" wp14:editId="6C135B95">
                      <wp:simplePos x="0" y="0"/>
                      <wp:positionH relativeFrom="column">
                        <wp:posOffset>552781</wp:posOffset>
                      </wp:positionH>
                      <wp:positionV relativeFrom="paragraph">
                        <wp:posOffset>202565</wp:posOffset>
                      </wp:positionV>
                      <wp:extent cx="1476000" cy="0"/>
                      <wp:effectExtent l="0" t="0" r="0" b="0"/>
                      <wp:wrapNone/>
                      <wp:docPr id="6" name="Conexão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E8BCB0" id="Conexão reta 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5pt,15.95pt" to="159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" strokecolor="black [3040]"/>
                  </w:pict>
                </mc:Fallback>
              </mc:AlternateContent>
            </w:r>
            <w:r w:rsidR="00E302B7"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Assinatura: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="00E302B7" w:rsidRPr="006331F0">
              <w:rPr>
                <w:rFonts w:asciiTheme="minorHAnsi" w:hAnsiTheme="minorHAnsi" w:cstheme="minorHAnsi"/>
                <w:sz w:val="18"/>
                <w:szCs w:val="18"/>
              </w:rPr>
              <w:t>Data:</w:t>
            </w:r>
            <w:r w:rsidR="00E302B7" w:rsidRPr="006331F0">
              <w:rPr>
                <w:rFonts w:asciiTheme="minorHAnsi" w:hAnsiTheme="minorHAnsi" w:cstheme="minorHAnsi"/>
                <w:b/>
                <w:color w:val="C0C0C0"/>
                <w:sz w:val="18"/>
                <w:szCs w:val="18"/>
              </w:rPr>
              <w:t xml:space="preserve"> 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E302B7" w:rsidRPr="004E0B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E302B7" w:rsidRPr="004E0B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E302B7"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</w:t>
            </w:r>
          </w:p>
        </w:tc>
      </w:tr>
    </w:tbl>
    <w:p w14:paraId="1442F32F" w14:textId="7DF9FDFB" w:rsidR="00001D68" w:rsidRPr="00FF00CD" w:rsidRDefault="00001D68">
      <w:pPr>
        <w:rPr>
          <w:sz w:val="4"/>
          <w:szCs w:val="4"/>
        </w:rPr>
      </w:pPr>
    </w:p>
    <w:tbl>
      <w:tblPr>
        <w:tblpPr w:leftFromText="141" w:rightFromText="141" w:vertAnchor="text" w:horzAnchor="margin" w:tblpXSpec="center" w:tblpY="43"/>
        <w:tblW w:w="10173" w:type="dxa"/>
        <w:tblLayout w:type="fixed"/>
        <w:tblLook w:val="0600" w:firstRow="0" w:lastRow="0" w:firstColumn="0" w:lastColumn="0" w:noHBand="1" w:noVBand="1"/>
      </w:tblPr>
      <w:tblGrid>
        <w:gridCol w:w="5086"/>
        <w:gridCol w:w="5087"/>
      </w:tblGrid>
      <w:tr w:rsidR="005B4BCD" w:rsidRPr="006331F0" w14:paraId="4EC9CDF7" w14:textId="77777777" w:rsidTr="003463DF">
        <w:trPr>
          <w:trHeight w:val="2690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631F965" w14:textId="4303E1D9" w:rsidR="005B4BCD" w:rsidRPr="006331F0" w:rsidRDefault="005B4BCD" w:rsidP="00450D66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Parecer 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B3A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Orientador Científico</w:t>
            </w: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Favorável </w:t>
            </w:r>
            <w:r w:rsidR="00FE3D29"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D29"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</w:rPr>
            </w:r>
            <w:r w:rsidR="00DA654F">
              <w:rPr>
                <w:rFonts w:asciiTheme="minorHAnsi" w:hAnsiTheme="minorHAnsi" w:cstheme="minorHAnsi"/>
              </w:rPr>
              <w:fldChar w:fldCharType="separate"/>
            </w:r>
            <w:r w:rsidR="00FE3D29" w:rsidRPr="00C55331">
              <w:rPr>
                <w:rFonts w:asciiTheme="minorHAnsi" w:hAnsiTheme="minorHAnsi" w:cstheme="minorHAnsi"/>
              </w:rPr>
              <w:fldChar w:fldCharType="end"/>
            </w:r>
            <w:r w:rsidR="00FE3D29">
              <w:rPr>
                <w:rFonts w:asciiTheme="minorHAnsi" w:hAnsiTheme="minorHAnsi" w:cstheme="minorHAnsi"/>
              </w:rPr>
              <w:t xml:space="preserve">  </w:t>
            </w: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Não </w:t>
            </w:r>
            <w:r w:rsidR="00306429"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favorável </w:t>
            </w:r>
            <w:r w:rsidR="00FE3D29"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D29"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</w:rPr>
            </w:r>
            <w:r w:rsidR="00DA654F">
              <w:rPr>
                <w:rFonts w:asciiTheme="minorHAnsi" w:hAnsiTheme="minorHAnsi" w:cstheme="minorHAnsi"/>
              </w:rPr>
              <w:fldChar w:fldCharType="separate"/>
            </w:r>
            <w:r w:rsidR="00FE3D29" w:rsidRPr="00C55331">
              <w:rPr>
                <w:rFonts w:asciiTheme="minorHAnsi" w:hAnsiTheme="minorHAnsi" w:cstheme="minorHAnsi"/>
              </w:rPr>
              <w:fldChar w:fldCharType="end"/>
            </w:r>
            <w:r w:rsidR="00FE3D29">
              <w:rPr>
                <w:rFonts w:asciiTheme="minorHAnsi" w:hAnsiTheme="minorHAnsi" w:cstheme="minorHAnsi"/>
              </w:rPr>
              <w:t xml:space="preserve">  </w:t>
            </w:r>
          </w:p>
          <w:p w14:paraId="2356AA23" w14:textId="1084C86B" w:rsidR="005B4BCD" w:rsidRPr="003463DF" w:rsidRDefault="00F64ED6" w:rsidP="003463DF">
            <w:pPr>
              <w:pStyle w:val="Corpodetexto"/>
              <w:tabs>
                <w:tab w:val="right" w:pos="1655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Fundamentação em caso de parecer não favorável: </w:t>
            </w:r>
            <w:r w:rsidRPr="00C553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331">
              <w:rPr>
                <w:rFonts w:asciiTheme="minorHAnsi" w:hAnsiTheme="minorHAnsi" w:cstheme="minorHAnsi"/>
              </w:rPr>
              <w:instrText xml:space="preserve"> FORMTEXT </w:instrText>
            </w:r>
            <w:r w:rsidRPr="00C55331">
              <w:rPr>
                <w:rFonts w:asciiTheme="minorHAnsi" w:hAnsiTheme="minorHAnsi" w:cstheme="minorHAnsi"/>
              </w:rPr>
            </w:r>
            <w:r w:rsidRPr="00C553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C5533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63DF" w:rsidRPr="006331F0" w14:paraId="79066C9B" w14:textId="77777777" w:rsidTr="00D1464A">
        <w:trPr>
          <w:trHeight w:val="70"/>
        </w:trPr>
        <w:tc>
          <w:tcPr>
            <w:tcW w:w="1017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1C3EE" w14:textId="00F76AD1" w:rsidR="003463DF" w:rsidRPr="003463DF" w:rsidRDefault="003463DF" w:rsidP="003463DF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63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Assinatura: _________________________________                                  Data:</w:t>
            </w:r>
            <w:r w:rsidRPr="003463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463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63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463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63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463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63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63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63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463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331F0" w:rsidRPr="006331F0" w14:paraId="2223AA30" w14:textId="77777777" w:rsidTr="00D1464A">
        <w:trPr>
          <w:trHeight w:val="1956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EEF60FC" w14:textId="696D648D" w:rsidR="006331F0" w:rsidRPr="006331F0" w:rsidRDefault="006331F0" w:rsidP="00450D66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Deliberação</w:t>
            </w:r>
            <w:r w:rsidR="00E02D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do(a) Diretor(a)/Administrador:</w:t>
            </w: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33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Autorizo</w:t>
            </w: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E3D29"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D29"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</w:rPr>
            </w:r>
            <w:r w:rsidR="00DA654F">
              <w:rPr>
                <w:rFonts w:asciiTheme="minorHAnsi" w:hAnsiTheme="minorHAnsi" w:cstheme="minorHAnsi"/>
              </w:rPr>
              <w:fldChar w:fldCharType="separate"/>
            </w:r>
            <w:r w:rsidR="00FE3D29" w:rsidRPr="00C55331">
              <w:rPr>
                <w:rFonts w:asciiTheme="minorHAnsi" w:hAnsiTheme="minorHAnsi" w:cstheme="minorHAnsi"/>
              </w:rPr>
              <w:fldChar w:fldCharType="end"/>
            </w:r>
            <w:r w:rsidR="00FE3D29">
              <w:rPr>
                <w:rFonts w:asciiTheme="minorHAnsi" w:hAnsiTheme="minorHAnsi" w:cstheme="minorHAnsi"/>
              </w:rPr>
              <w:t xml:space="preserve">  </w:t>
            </w: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33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Não Autorizo</w:t>
            </w: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E3D29" w:rsidRPr="00C55331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D29" w:rsidRPr="00C55331">
              <w:rPr>
                <w:rFonts w:asciiTheme="minorHAnsi" w:hAnsiTheme="minorHAnsi" w:cstheme="minorHAnsi"/>
              </w:rPr>
              <w:instrText xml:space="preserve"> FORMCHECKBOX </w:instrText>
            </w:r>
            <w:r w:rsidR="00DA654F">
              <w:rPr>
                <w:rFonts w:asciiTheme="minorHAnsi" w:hAnsiTheme="minorHAnsi" w:cstheme="minorHAnsi"/>
              </w:rPr>
            </w:r>
            <w:r w:rsidR="00DA654F">
              <w:rPr>
                <w:rFonts w:asciiTheme="minorHAnsi" w:hAnsiTheme="minorHAnsi" w:cstheme="minorHAnsi"/>
              </w:rPr>
              <w:fldChar w:fldCharType="separate"/>
            </w:r>
            <w:r w:rsidR="00FE3D29" w:rsidRPr="00C55331">
              <w:rPr>
                <w:rFonts w:asciiTheme="minorHAnsi" w:hAnsiTheme="minorHAnsi" w:cstheme="minorHAnsi"/>
              </w:rPr>
              <w:fldChar w:fldCharType="end"/>
            </w:r>
            <w:r w:rsidR="00FE3D29">
              <w:rPr>
                <w:rFonts w:asciiTheme="minorHAnsi" w:hAnsiTheme="minorHAnsi" w:cstheme="minorHAnsi"/>
              </w:rPr>
              <w:t xml:space="preserve">  </w:t>
            </w:r>
          </w:p>
          <w:p w14:paraId="394188A3" w14:textId="5B9F8FC9" w:rsidR="006331F0" w:rsidRPr="00D1464A" w:rsidRDefault="00F64ED6" w:rsidP="00D1464A">
            <w:pPr>
              <w:pStyle w:val="Corpodetexto"/>
              <w:tabs>
                <w:tab w:val="right" w:pos="1655"/>
              </w:tabs>
              <w:spacing w:before="80"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Fundamentação em caso de não </w:t>
            </w:r>
            <w:r w:rsidR="006824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autorização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r w:rsidRPr="00C5533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331">
              <w:rPr>
                <w:rFonts w:asciiTheme="minorHAnsi" w:hAnsiTheme="minorHAnsi" w:cstheme="minorHAnsi"/>
              </w:rPr>
              <w:instrText xml:space="preserve"> FORMTEXT </w:instrText>
            </w:r>
            <w:r w:rsidRPr="00C55331">
              <w:rPr>
                <w:rFonts w:asciiTheme="minorHAnsi" w:hAnsiTheme="minorHAnsi" w:cstheme="minorHAnsi"/>
              </w:rPr>
            </w:r>
            <w:r w:rsidRPr="00C553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C5533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1464A" w:rsidRPr="006331F0" w14:paraId="7A8B26FD" w14:textId="77777777" w:rsidTr="00D1464A">
        <w:trPr>
          <w:trHeight w:val="1697"/>
        </w:trPr>
        <w:tc>
          <w:tcPr>
            <w:tcW w:w="50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5E38" w14:textId="77777777" w:rsidR="00D1464A" w:rsidRDefault="00D1464A" w:rsidP="00D1464A">
            <w:pPr>
              <w:pStyle w:val="Corpodetexto"/>
              <w:spacing w:before="180"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946B42E" w14:textId="7ACF015E" w:rsidR="00D1464A" w:rsidRDefault="00D1464A" w:rsidP="00D1464A">
            <w:pPr>
              <w:pStyle w:val="Corpodetexto"/>
              <w:spacing w:before="180"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O/A Diretor/a:</w:t>
            </w:r>
          </w:p>
          <w:p w14:paraId="3C25F48E" w14:textId="487B0D1F" w:rsidR="00D1464A" w:rsidRPr="006331F0" w:rsidRDefault="00D1464A" w:rsidP="00D1464A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146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_______________________________  Data: 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0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1F9E" w14:textId="77777777" w:rsidR="00D1464A" w:rsidRPr="001A3315" w:rsidRDefault="00D1464A" w:rsidP="00D1464A">
            <w:pPr>
              <w:pStyle w:val="Corpodetexto"/>
              <w:spacing w:before="180" w:line="360" w:lineRule="auto"/>
              <w:jc w:val="left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1A3315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Para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bolsas de investigação da Reitoria</w:t>
            </w:r>
            <w:r w:rsidRPr="001A3315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5248F65F" w14:textId="77777777" w:rsidR="00D1464A" w:rsidRDefault="00D1464A" w:rsidP="00D1464A">
            <w:pPr>
              <w:pStyle w:val="Corpodetexto"/>
              <w:spacing w:before="180"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Administrador:</w:t>
            </w:r>
          </w:p>
          <w:p w14:paraId="0842823E" w14:textId="54206BA8" w:rsidR="00D1464A" w:rsidRPr="006331F0" w:rsidRDefault="00D1464A" w:rsidP="00D1464A">
            <w:pPr>
              <w:pStyle w:val="Corpodetexto"/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______________________________ </w:t>
            </w:r>
            <w:r w:rsidRPr="006331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1464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Data: 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1464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3D149A9" w14:textId="176CEC6D" w:rsidR="00FF6DE5" w:rsidRPr="00043D1A" w:rsidRDefault="00FF6DE5" w:rsidP="00043D1A">
      <w:pPr>
        <w:tabs>
          <w:tab w:val="left" w:pos="2070"/>
        </w:tabs>
        <w:rPr>
          <w:sz w:val="2"/>
          <w:szCs w:val="2"/>
        </w:rPr>
      </w:pPr>
    </w:p>
    <w:sectPr w:rsidR="00FF6DE5" w:rsidRPr="00043D1A" w:rsidSect="004E0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1" w:right="1133" w:bottom="993" w:left="1440" w:header="57" w:footer="9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9E29" w14:textId="77777777" w:rsidR="00DA654F" w:rsidRDefault="00DA654F" w:rsidP="007C4EF7">
      <w:pPr>
        <w:spacing w:line="240" w:lineRule="auto"/>
      </w:pPr>
      <w:r>
        <w:separator/>
      </w:r>
    </w:p>
  </w:endnote>
  <w:endnote w:type="continuationSeparator" w:id="0">
    <w:p w14:paraId="01EB7C56" w14:textId="77777777" w:rsidR="00DA654F" w:rsidRDefault="00DA654F" w:rsidP="007C4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7896" w14:textId="77777777" w:rsidR="0056456A" w:rsidRDefault="005645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D473" w14:textId="665F4343" w:rsidR="00043D1A" w:rsidRPr="004E0B0F" w:rsidRDefault="004E0B0F" w:rsidP="004E0B0F">
    <w:pPr>
      <w:pStyle w:val="Rodap"/>
      <w:tabs>
        <w:tab w:val="clear" w:pos="8504"/>
      </w:tabs>
      <w:ind w:left="-426" w:right="-448"/>
      <w:jc w:val="both"/>
      <w:rPr>
        <w:sz w:val="14"/>
        <w:szCs w:val="14"/>
      </w:rPr>
    </w:pPr>
    <w:r w:rsidRPr="004E0B0F">
      <w:rPr>
        <w:sz w:val="14"/>
        <w:szCs w:val="14"/>
      </w:rPr>
      <w:t>Legislação Aplicável: Regulamento de Bolsas de Investigação da Universidade do Porto (Regulamento n.º 184/2021, de 3 de março).</w:t>
    </w:r>
    <w:r>
      <w:rPr>
        <w:sz w:val="14"/>
        <w:szCs w:val="14"/>
      </w:rPr>
      <w:t xml:space="preserve"> </w:t>
    </w:r>
    <w:sdt>
      <w:sdtPr>
        <w:rPr>
          <w:sz w:val="14"/>
          <w:szCs w:val="14"/>
        </w:rPr>
        <w:id w:val="-1769616900"/>
        <w:docPartObj>
          <w:docPartGallery w:val="Page Numbers (Top of Page)"/>
          <w:docPartUnique/>
        </w:docPartObj>
      </w:sdtPr>
      <w:sdtEndPr/>
      <w:sdtContent>
        <w:r>
          <w:rPr>
            <w:sz w:val="14"/>
            <w:szCs w:val="14"/>
          </w:rPr>
          <w:t xml:space="preserve">               </w:t>
        </w:r>
        <w:bookmarkStart w:id="0" w:name="_GoBack"/>
        <w:bookmarkEnd w:id="0"/>
        <w:r>
          <w:rPr>
            <w:sz w:val="14"/>
            <w:szCs w:val="14"/>
          </w:rPr>
          <w:t xml:space="preserve">  </w:t>
        </w:r>
        <w:r w:rsidR="0056456A">
          <w:rPr>
            <w:sz w:val="14"/>
            <w:szCs w:val="14"/>
          </w:rPr>
          <w:t>Versão de 24/11/</w:t>
        </w:r>
        <w:r w:rsidR="0056456A" w:rsidRPr="0056456A">
          <w:rPr>
            <w:sz w:val="14"/>
            <w:szCs w:val="14"/>
          </w:rPr>
          <w:t>2021</w:t>
        </w:r>
        <w:r>
          <w:rPr>
            <w:sz w:val="14"/>
            <w:szCs w:val="14"/>
          </w:rPr>
          <w:t xml:space="preserve"> </w:t>
        </w:r>
        <w:r w:rsidR="0056456A">
          <w:rPr>
            <w:sz w:val="14"/>
            <w:szCs w:val="14"/>
          </w:rPr>
          <w:t>-</w:t>
        </w:r>
        <w:r>
          <w:rPr>
            <w:sz w:val="14"/>
            <w:szCs w:val="14"/>
          </w:rPr>
          <w:t xml:space="preserve"> </w:t>
        </w:r>
        <w:r w:rsidRPr="004E0B0F">
          <w:rPr>
            <w:sz w:val="14"/>
            <w:szCs w:val="14"/>
          </w:rPr>
          <w:t xml:space="preserve">Página </w:t>
        </w:r>
        <w:r w:rsidRPr="004E0B0F">
          <w:rPr>
            <w:b/>
            <w:bCs/>
            <w:sz w:val="14"/>
            <w:szCs w:val="14"/>
          </w:rPr>
          <w:fldChar w:fldCharType="begin"/>
        </w:r>
        <w:r w:rsidRPr="004E0B0F">
          <w:rPr>
            <w:b/>
            <w:bCs/>
            <w:sz w:val="14"/>
            <w:szCs w:val="14"/>
          </w:rPr>
          <w:instrText>PAGE</w:instrText>
        </w:r>
        <w:r w:rsidRPr="004E0B0F">
          <w:rPr>
            <w:b/>
            <w:bCs/>
            <w:sz w:val="14"/>
            <w:szCs w:val="14"/>
          </w:rPr>
          <w:fldChar w:fldCharType="separate"/>
        </w:r>
        <w:r>
          <w:rPr>
            <w:b/>
            <w:bCs/>
            <w:sz w:val="14"/>
            <w:szCs w:val="14"/>
          </w:rPr>
          <w:t>1</w:t>
        </w:r>
        <w:r w:rsidRPr="004E0B0F">
          <w:rPr>
            <w:b/>
            <w:bCs/>
            <w:sz w:val="14"/>
            <w:szCs w:val="14"/>
          </w:rPr>
          <w:fldChar w:fldCharType="end"/>
        </w:r>
        <w:r w:rsidRPr="004E0B0F">
          <w:rPr>
            <w:sz w:val="14"/>
            <w:szCs w:val="14"/>
          </w:rPr>
          <w:t xml:space="preserve"> de </w:t>
        </w:r>
        <w:r w:rsidRPr="004E0B0F">
          <w:rPr>
            <w:b/>
            <w:bCs/>
            <w:sz w:val="14"/>
            <w:szCs w:val="14"/>
          </w:rPr>
          <w:fldChar w:fldCharType="begin"/>
        </w:r>
        <w:r w:rsidRPr="004E0B0F">
          <w:rPr>
            <w:b/>
            <w:bCs/>
            <w:sz w:val="14"/>
            <w:szCs w:val="14"/>
          </w:rPr>
          <w:instrText>NUMPAGES</w:instrText>
        </w:r>
        <w:r w:rsidRPr="004E0B0F">
          <w:rPr>
            <w:b/>
            <w:bCs/>
            <w:sz w:val="14"/>
            <w:szCs w:val="14"/>
          </w:rPr>
          <w:fldChar w:fldCharType="separate"/>
        </w:r>
        <w:r>
          <w:rPr>
            <w:b/>
            <w:bCs/>
            <w:sz w:val="14"/>
            <w:szCs w:val="14"/>
          </w:rPr>
          <w:t>2</w:t>
        </w:r>
        <w:r w:rsidRPr="004E0B0F">
          <w:rPr>
            <w:b/>
            <w:bCs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64E0" w14:textId="77777777" w:rsidR="0056456A" w:rsidRDefault="005645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0E3DB" w14:textId="77777777" w:rsidR="00DA654F" w:rsidRDefault="00DA654F" w:rsidP="007C4EF7">
      <w:pPr>
        <w:spacing w:line="240" w:lineRule="auto"/>
      </w:pPr>
      <w:r>
        <w:separator/>
      </w:r>
    </w:p>
  </w:footnote>
  <w:footnote w:type="continuationSeparator" w:id="0">
    <w:p w14:paraId="793A7096" w14:textId="77777777" w:rsidR="00DA654F" w:rsidRDefault="00DA654F" w:rsidP="007C4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0B9F" w14:textId="77777777" w:rsidR="0056456A" w:rsidRDefault="005645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4A18" w14:textId="0992CB43" w:rsidR="00410BD6" w:rsidRDefault="004E0B0F" w:rsidP="0004791C">
    <w:pPr>
      <w:pStyle w:val="Cabealho"/>
      <w:spacing w:line="480" w:lineRule="aut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2C1B492" wp14:editId="04E9B982">
          <wp:simplePos x="0" y="0"/>
          <wp:positionH relativeFrom="column">
            <wp:posOffset>7316</wp:posOffset>
          </wp:positionH>
          <wp:positionV relativeFrom="paragraph">
            <wp:posOffset>-285115</wp:posOffset>
          </wp:positionV>
          <wp:extent cx="490855" cy="1377315"/>
          <wp:effectExtent l="0" t="5080" r="0" b="0"/>
          <wp:wrapNone/>
          <wp:docPr id="56" name="Imagem 56" descr="\\galahad.reit.up.pt\Folders\sponte\Documents\My Pictures\UPORTO_positivo_fundoop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galahad.reit.up.pt\Folders\sponte\Documents\My Pictures\UPORTO_positivo_fundoop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90855" cy="137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7CDBA" wp14:editId="5F8C8AC0">
              <wp:simplePos x="0" y="0"/>
              <wp:positionH relativeFrom="column">
                <wp:posOffset>1120775</wp:posOffset>
              </wp:positionH>
              <wp:positionV relativeFrom="paragraph">
                <wp:posOffset>455599</wp:posOffset>
              </wp:positionV>
              <wp:extent cx="3671570" cy="691515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157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46515" w14:textId="3ABC33C1" w:rsidR="00410BD6" w:rsidRDefault="00FA4AB0" w:rsidP="004E0B0F">
                          <w:pPr>
                            <w:spacing w:line="276" w:lineRule="auto"/>
                            <w:jc w:val="center"/>
                            <w:rPr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mallCaps/>
                              <w:sz w:val="32"/>
                              <w:szCs w:val="32"/>
                            </w:rPr>
                            <w:t>pedido de a</w:t>
                          </w:r>
                          <w:r w:rsidRPr="00FA4AB0">
                            <w:rPr>
                              <w:b/>
                              <w:smallCaps/>
                              <w:sz w:val="32"/>
                              <w:szCs w:val="32"/>
                            </w:rPr>
                            <w:t>cumulação de funções</w:t>
                          </w:r>
                        </w:p>
                        <w:p w14:paraId="611A503F" w14:textId="12BD1E62" w:rsidR="00BB3AF1" w:rsidRPr="009E1FE5" w:rsidRDefault="00BB3AF1" w:rsidP="00FA4AB0">
                          <w:pPr>
                            <w:jc w:val="center"/>
                            <w:rPr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mallCaps/>
                              <w:sz w:val="32"/>
                              <w:szCs w:val="32"/>
                            </w:rPr>
                            <w:t>Bolseiro de Investigação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7C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25pt;margin-top:35.85pt;width:289.1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" stroked="f">
              <v:textbox>
                <w:txbxContent>
                  <w:p w14:paraId="1F746515" w14:textId="3ABC33C1" w:rsidR="00410BD6" w:rsidRDefault="00FA4AB0" w:rsidP="004E0B0F">
                    <w:pPr>
                      <w:spacing w:line="276" w:lineRule="auto"/>
                      <w:jc w:val="center"/>
                      <w:rPr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b/>
                        <w:smallCaps/>
                        <w:sz w:val="32"/>
                        <w:szCs w:val="32"/>
                      </w:rPr>
                      <w:t>pedido de a</w:t>
                    </w:r>
                    <w:r w:rsidRPr="00FA4AB0">
                      <w:rPr>
                        <w:b/>
                        <w:smallCaps/>
                        <w:sz w:val="32"/>
                        <w:szCs w:val="32"/>
                      </w:rPr>
                      <w:t>cumulação de funções</w:t>
                    </w:r>
                  </w:p>
                  <w:p w14:paraId="611A503F" w14:textId="12BD1E62" w:rsidR="00BB3AF1" w:rsidRPr="009E1FE5" w:rsidRDefault="00BB3AF1" w:rsidP="00FA4AB0">
                    <w:pPr>
                      <w:jc w:val="center"/>
                      <w:rPr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b/>
                        <w:smallCaps/>
                        <w:sz w:val="32"/>
                        <w:szCs w:val="32"/>
                      </w:rPr>
                      <w:t>Bolseiro de Investigação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DCA8" w14:textId="77777777" w:rsidR="0056456A" w:rsidRDefault="005645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2119"/>
    <w:multiLevelType w:val="hybridMultilevel"/>
    <w:tmpl w:val="01E4F0F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HlqdQTDCSLDIR+rhsqEI9uB+ugQzEDvQi/8MG/ZlJsxf3vPafQLtM2jAYK9RpekazMsi5Jt05lER7y5STYzgw==" w:salt="yWNlLiwX0bn7fLCg4kTO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F7"/>
    <w:rsid w:val="00001D68"/>
    <w:rsid w:val="000043C8"/>
    <w:rsid w:val="000075B8"/>
    <w:rsid w:val="00032AFE"/>
    <w:rsid w:val="00043D1A"/>
    <w:rsid w:val="0004791C"/>
    <w:rsid w:val="0008722A"/>
    <w:rsid w:val="00093856"/>
    <w:rsid w:val="000A3353"/>
    <w:rsid w:val="001146C6"/>
    <w:rsid w:val="00185A54"/>
    <w:rsid w:val="001A3315"/>
    <w:rsid w:val="001B6BFD"/>
    <w:rsid w:val="001D2DFC"/>
    <w:rsid w:val="001E23A7"/>
    <w:rsid w:val="001E5BC6"/>
    <w:rsid w:val="001F03F7"/>
    <w:rsid w:val="00205D67"/>
    <w:rsid w:val="00243CBB"/>
    <w:rsid w:val="00275241"/>
    <w:rsid w:val="00276869"/>
    <w:rsid w:val="00285664"/>
    <w:rsid w:val="002B0629"/>
    <w:rsid w:val="002D65E6"/>
    <w:rsid w:val="002E5580"/>
    <w:rsid w:val="003022C3"/>
    <w:rsid w:val="00306429"/>
    <w:rsid w:val="003162E7"/>
    <w:rsid w:val="003265BA"/>
    <w:rsid w:val="00332133"/>
    <w:rsid w:val="003463DF"/>
    <w:rsid w:val="00351F41"/>
    <w:rsid w:val="00396066"/>
    <w:rsid w:val="003A2D87"/>
    <w:rsid w:val="00410BD6"/>
    <w:rsid w:val="00412117"/>
    <w:rsid w:val="00414461"/>
    <w:rsid w:val="004179E6"/>
    <w:rsid w:val="00450D66"/>
    <w:rsid w:val="00454A36"/>
    <w:rsid w:val="0045656C"/>
    <w:rsid w:val="00485A90"/>
    <w:rsid w:val="004937CD"/>
    <w:rsid w:val="004B3C22"/>
    <w:rsid w:val="004B7C4C"/>
    <w:rsid w:val="004E0B0F"/>
    <w:rsid w:val="005329CE"/>
    <w:rsid w:val="005425D4"/>
    <w:rsid w:val="0055397F"/>
    <w:rsid w:val="0056456A"/>
    <w:rsid w:val="00576D97"/>
    <w:rsid w:val="005B05DB"/>
    <w:rsid w:val="005B4BCD"/>
    <w:rsid w:val="005C5164"/>
    <w:rsid w:val="005D1E15"/>
    <w:rsid w:val="005F7375"/>
    <w:rsid w:val="0062001D"/>
    <w:rsid w:val="006331F0"/>
    <w:rsid w:val="006372C0"/>
    <w:rsid w:val="00666B79"/>
    <w:rsid w:val="00673E37"/>
    <w:rsid w:val="0068243D"/>
    <w:rsid w:val="006851B8"/>
    <w:rsid w:val="006B07FB"/>
    <w:rsid w:val="00702A86"/>
    <w:rsid w:val="00741135"/>
    <w:rsid w:val="00772A3C"/>
    <w:rsid w:val="00794478"/>
    <w:rsid w:val="007C4EF7"/>
    <w:rsid w:val="007F76CA"/>
    <w:rsid w:val="00810B24"/>
    <w:rsid w:val="008412E4"/>
    <w:rsid w:val="00852545"/>
    <w:rsid w:val="00886733"/>
    <w:rsid w:val="008D305A"/>
    <w:rsid w:val="00975F65"/>
    <w:rsid w:val="00982DB2"/>
    <w:rsid w:val="009E1FE5"/>
    <w:rsid w:val="009F54D1"/>
    <w:rsid w:val="00A151D6"/>
    <w:rsid w:val="00A313CD"/>
    <w:rsid w:val="00A56AA0"/>
    <w:rsid w:val="00A6731D"/>
    <w:rsid w:val="00A67D89"/>
    <w:rsid w:val="00A74C5A"/>
    <w:rsid w:val="00A9136A"/>
    <w:rsid w:val="00AA4B45"/>
    <w:rsid w:val="00AF30E8"/>
    <w:rsid w:val="00B05E8B"/>
    <w:rsid w:val="00B2066C"/>
    <w:rsid w:val="00B2677A"/>
    <w:rsid w:val="00B77F57"/>
    <w:rsid w:val="00B90130"/>
    <w:rsid w:val="00BB3AF1"/>
    <w:rsid w:val="00BB4D94"/>
    <w:rsid w:val="00C0572F"/>
    <w:rsid w:val="00C10901"/>
    <w:rsid w:val="00C75BE0"/>
    <w:rsid w:val="00C97658"/>
    <w:rsid w:val="00CD448F"/>
    <w:rsid w:val="00CD66C3"/>
    <w:rsid w:val="00CD7E88"/>
    <w:rsid w:val="00D1464A"/>
    <w:rsid w:val="00D30E7E"/>
    <w:rsid w:val="00D31FCB"/>
    <w:rsid w:val="00D33459"/>
    <w:rsid w:val="00D36D2D"/>
    <w:rsid w:val="00D42005"/>
    <w:rsid w:val="00D603DF"/>
    <w:rsid w:val="00D61DB2"/>
    <w:rsid w:val="00D64A6F"/>
    <w:rsid w:val="00D713B2"/>
    <w:rsid w:val="00D776D2"/>
    <w:rsid w:val="00D84DDA"/>
    <w:rsid w:val="00DA654F"/>
    <w:rsid w:val="00DA78D1"/>
    <w:rsid w:val="00DE22A3"/>
    <w:rsid w:val="00DE2BF2"/>
    <w:rsid w:val="00DE3C40"/>
    <w:rsid w:val="00DF2D32"/>
    <w:rsid w:val="00E02DB5"/>
    <w:rsid w:val="00E302B7"/>
    <w:rsid w:val="00E4336C"/>
    <w:rsid w:val="00E4399A"/>
    <w:rsid w:val="00E77199"/>
    <w:rsid w:val="00E97C11"/>
    <w:rsid w:val="00EA6226"/>
    <w:rsid w:val="00EC04A8"/>
    <w:rsid w:val="00EE00BF"/>
    <w:rsid w:val="00F260D0"/>
    <w:rsid w:val="00F2634C"/>
    <w:rsid w:val="00F56BB9"/>
    <w:rsid w:val="00F64ED6"/>
    <w:rsid w:val="00FA4AB0"/>
    <w:rsid w:val="00FB69B9"/>
    <w:rsid w:val="00FD5FD3"/>
    <w:rsid w:val="00FE3D29"/>
    <w:rsid w:val="00FF00CD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2F48"/>
  <w15:docId w15:val="{1B2D2F64-3976-4D8E-9D25-154EEF80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C5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4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4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C4E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4EF7"/>
  </w:style>
  <w:style w:type="paragraph" w:styleId="Rodap">
    <w:name w:val="footer"/>
    <w:basedOn w:val="Normal"/>
    <w:link w:val="RodapCarter"/>
    <w:uiPriority w:val="99"/>
    <w:unhideWhenUsed/>
    <w:rsid w:val="007C4EF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4EF7"/>
  </w:style>
  <w:style w:type="table" w:styleId="TabelacomGrelha">
    <w:name w:val="Table Grid"/>
    <w:basedOn w:val="Tabelanormal"/>
    <w:uiPriority w:val="59"/>
    <w:rsid w:val="00FF6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ter"/>
    <w:uiPriority w:val="1"/>
    <w:qFormat/>
    <w:rsid w:val="0004791C"/>
    <w:pPr>
      <w:spacing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04791C"/>
    <w:rPr>
      <w:rFonts w:eastAsiaTheme="minorEastAsia"/>
    </w:rPr>
  </w:style>
  <w:style w:type="paragraph" w:styleId="Corpodetexto">
    <w:name w:val="Body Text"/>
    <w:basedOn w:val="Normal"/>
    <w:link w:val="CorpodetextoCarter"/>
    <w:unhideWhenUsed/>
    <w:rsid w:val="009E1FE5"/>
    <w:pPr>
      <w:spacing w:before="12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9E1FE5"/>
    <w:rPr>
      <w:rFonts w:ascii="Trebuchet MS" w:eastAsia="Times New Roman" w:hAnsi="Trebuchet MS" w:cs="Times New Roman"/>
      <w:sz w:val="20"/>
      <w:szCs w:val="24"/>
    </w:rPr>
  </w:style>
  <w:style w:type="character" w:customStyle="1" w:styleId="textopequenoconteudos">
    <w:name w:val="textopequenoconteudos"/>
    <w:basedOn w:val="Tipodeletrapredefinidodopargrafo"/>
    <w:rsid w:val="00C10901"/>
  </w:style>
  <w:style w:type="character" w:styleId="Refdecomentrio">
    <w:name w:val="annotation reference"/>
    <w:basedOn w:val="Tipodeletrapredefinidodopargrafo"/>
    <w:uiPriority w:val="99"/>
    <w:semiHidden/>
    <w:unhideWhenUsed/>
    <w:rsid w:val="00666B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6B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6B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6B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6B7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9136A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6D81-868D-466D-9A5A-AB03415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EQUIPARAÇÃO A BOLSEIRO</vt:lpstr>
    </vt:vector>
  </TitlesOfParts>
  <Company>Universidade do Porto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EQUIPARAÇÃO A BOLSEIRO</dc:title>
  <dc:creator>sponte</dc:creator>
  <cp:lastModifiedBy>Ana Luísa Marques</cp:lastModifiedBy>
  <cp:revision>34</cp:revision>
  <cp:lastPrinted>2014-10-20T15:50:00Z</cp:lastPrinted>
  <dcterms:created xsi:type="dcterms:W3CDTF">2021-10-01T17:23:00Z</dcterms:created>
  <dcterms:modified xsi:type="dcterms:W3CDTF">2022-02-13T20:08:00Z</dcterms:modified>
</cp:coreProperties>
</file>