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D7" w:rsidRDefault="00F268D7" w:rsidP="00F268D7">
      <w:pPr>
        <w:pStyle w:val="Heading1"/>
      </w:pPr>
      <w:r>
        <w:t>Tema 4 – Quadro Legal e Inovação</w:t>
      </w:r>
    </w:p>
    <w:p w:rsidR="008F0350" w:rsidRPr="008F0350" w:rsidRDefault="008F0350" w:rsidP="008F0350">
      <w:r>
        <w:t>João Poças Martins</w:t>
      </w:r>
      <w:r>
        <w:t xml:space="preserve"> e </w:t>
      </w:r>
      <w:bookmarkStart w:id="0" w:name="_GoBack"/>
      <w:bookmarkEnd w:id="0"/>
      <w:r>
        <w:t xml:space="preserve">André Giestas Monteiro </w:t>
      </w:r>
    </w:p>
    <w:p w:rsidR="00F268D7" w:rsidRPr="0032029C" w:rsidRDefault="00F268D7" w:rsidP="00F268D7">
      <w:pPr>
        <w:pStyle w:val="Heading1"/>
      </w:pPr>
      <w:r w:rsidRPr="0032029C">
        <w:t>LicA</w:t>
      </w:r>
    </w:p>
    <w:p w:rsidR="00F268D7" w:rsidRPr="0032029C" w:rsidRDefault="00F268D7" w:rsidP="00F268D7"/>
    <w:p w:rsidR="00F268D7" w:rsidRDefault="00F268D7" w:rsidP="00F268D7">
      <w:r>
        <w:t>Os recentes avanços nas ferramentas de Building Information Modeling (BIM) vêm motivando uma crescente onde de curiosidade sobre as reais aplicações destas ferramentas. Com a produção automática de peças desenhadas, a compatibilização de projectos e a redução de erros e omissões como bandeiras da tecnologia, parece ainda assim não haver incentivos suficientes para uma adopção mais generalizada das ferramentas. O licenciamento automático de projectos apoiado em ferramentas de modelação BIM é visto como uma possível solução para alterar este paradigma.</w:t>
      </w:r>
    </w:p>
    <w:p w:rsidR="00F268D7" w:rsidRPr="0032029C" w:rsidRDefault="00F268D7" w:rsidP="00F268D7">
      <w:r>
        <w:t>Neste artigo são analisados os princípios que sustentam os sistemas de licenciamento automático de projectos apoiados em ferramentas BIM, é discutido o papel do modelo IFC enquanto formato padrão para troca de dados entre o modelo de projecto e o modelo de licenciamento, são revistas iniciativas internacionais actualmente em curso, e é apresentada uma aplicação de licenciamento automático de projectos de redes de distribuição predial de água desenvolvida na FEUP.</w:t>
      </w:r>
    </w:p>
    <w:p w:rsidR="00F268D7" w:rsidRPr="0032029C" w:rsidRDefault="00F268D7" w:rsidP="00F268D7">
      <w:r w:rsidRPr="005A6418">
        <w:rPr>
          <w:b/>
        </w:rPr>
        <w:t>Palavras-chave:</w:t>
      </w:r>
      <w:r>
        <w:t xml:space="preserve"> Licenciamento automático de projectos, BIM, IFC, DR nº 23/95</w:t>
      </w:r>
    </w:p>
    <w:p w:rsidR="00DD19CD" w:rsidRDefault="00DD19CD"/>
    <w:sectPr w:rsidR="00DD1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D7"/>
    <w:rsid w:val="008F0350"/>
    <w:rsid w:val="00DD19CD"/>
    <w:rsid w:val="00DD2AB3"/>
    <w:rsid w:val="00F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D7"/>
  </w:style>
  <w:style w:type="paragraph" w:styleId="Heading1">
    <w:name w:val="heading 1"/>
    <w:basedOn w:val="Normal"/>
    <w:next w:val="Normal"/>
    <w:link w:val="Heading1Char"/>
    <w:uiPriority w:val="9"/>
    <w:qFormat/>
    <w:rsid w:val="00F26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D7"/>
  </w:style>
  <w:style w:type="paragraph" w:styleId="Heading1">
    <w:name w:val="heading 1"/>
    <w:basedOn w:val="Normal"/>
    <w:next w:val="Normal"/>
    <w:link w:val="Heading1Char"/>
    <w:uiPriority w:val="9"/>
    <w:qFormat/>
    <w:rsid w:val="00F26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>FEUP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CICA</dc:creator>
  <cp:lastModifiedBy>CICA</cp:lastModifiedBy>
  <cp:revision>2</cp:revision>
  <dcterms:created xsi:type="dcterms:W3CDTF">2011-07-06T18:14:00Z</dcterms:created>
  <dcterms:modified xsi:type="dcterms:W3CDTF">2011-07-06T18:19:00Z</dcterms:modified>
</cp:coreProperties>
</file>