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C9" w:rsidRPr="00B837C9" w:rsidRDefault="00B837C9" w:rsidP="00B837C9">
      <w:pPr>
        <w:pStyle w:val="SemEspaamento"/>
        <w:spacing w:line="276" w:lineRule="auto"/>
        <w:jc w:val="center"/>
        <w:rPr>
          <w:b/>
          <w:sz w:val="28"/>
        </w:rPr>
      </w:pPr>
      <w:r w:rsidRPr="00B837C9">
        <w:rPr>
          <w:b/>
          <w:sz w:val="28"/>
        </w:rPr>
        <w:t>CALENDÁRIO DE EXAMES</w:t>
      </w:r>
    </w:p>
    <w:p w:rsidR="00B837C9" w:rsidRDefault="00B837C9" w:rsidP="00B837C9">
      <w:pPr>
        <w:pStyle w:val="SemEspaamento"/>
        <w:spacing w:line="276" w:lineRule="auto"/>
        <w:jc w:val="center"/>
        <w:rPr>
          <w:b/>
          <w:sz w:val="28"/>
        </w:rPr>
      </w:pPr>
      <w:r w:rsidRPr="00B837C9">
        <w:rPr>
          <w:b/>
          <w:sz w:val="28"/>
        </w:rPr>
        <w:t xml:space="preserve">ÉPOCA </w:t>
      </w:r>
      <w:r w:rsidR="008E6D0B">
        <w:rPr>
          <w:b/>
          <w:sz w:val="28"/>
        </w:rPr>
        <w:t>RECURSO</w:t>
      </w:r>
    </w:p>
    <w:p w:rsidR="00955AAB" w:rsidRDefault="00955AAB" w:rsidP="00B837C9">
      <w:pPr>
        <w:pStyle w:val="SemEspaamento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20-</w:t>
      </w:r>
      <w:r w:rsidR="00DC0017">
        <w:rPr>
          <w:b/>
          <w:sz w:val="28"/>
        </w:rPr>
        <w:t>0</w:t>
      </w:r>
      <w:bookmarkStart w:id="0" w:name="_GoBack"/>
      <w:bookmarkEnd w:id="0"/>
      <w:r>
        <w:rPr>
          <w:b/>
          <w:sz w:val="28"/>
        </w:rPr>
        <w:t>4-2017</w:t>
      </w:r>
    </w:p>
    <w:p w:rsidR="00B837C9" w:rsidRPr="00B837C9" w:rsidRDefault="00B837C9" w:rsidP="00B837C9">
      <w:pPr>
        <w:pStyle w:val="SemEspaamento"/>
        <w:spacing w:line="276" w:lineRule="auto"/>
        <w:jc w:val="center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93"/>
        <w:gridCol w:w="2653"/>
        <w:gridCol w:w="2258"/>
      </w:tblGrid>
      <w:tr w:rsidR="00B837C9" w:rsidTr="00C302F3">
        <w:tc>
          <w:tcPr>
            <w:tcW w:w="8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7C9" w:rsidRPr="00B837C9" w:rsidRDefault="00B837C9" w:rsidP="00B837C9">
            <w:pPr>
              <w:jc w:val="center"/>
              <w:rPr>
                <w:b/>
                <w:sz w:val="24"/>
              </w:rPr>
            </w:pPr>
            <w:r w:rsidRPr="00B837C9">
              <w:rPr>
                <w:b/>
                <w:sz w:val="24"/>
              </w:rPr>
              <w:t>1º Ano</w:t>
            </w:r>
          </w:p>
        </w:tc>
      </w:tr>
      <w:tr w:rsidR="002F1343" w:rsidTr="00C302F3">
        <w:tc>
          <w:tcPr>
            <w:tcW w:w="3593" w:type="dxa"/>
            <w:tcBorders>
              <w:top w:val="single" w:sz="4" w:space="0" w:color="auto"/>
            </w:tcBorders>
            <w:vAlign w:val="center"/>
          </w:tcPr>
          <w:p w:rsidR="002F1343" w:rsidRPr="00D12BAB" w:rsidRDefault="002F1343" w:rsidP="00B837C9"/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2F1343" w:rsidRPr="00B837C9" w:rsidRDefault="002F1343" w:rsidP="00B837C9">
            <w:pPr>
              <w:jc w:val="center"/>
              <w:rPr>
                <w:b/>
              </w:rPr>
            </w:pPr>
            <w:r w:rsidRPr="00B837C9">
              <w:rPr>
                <w:b/>
              </w:rPr>
              <w:t>Exame Laboratorial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2F1343" w:rsidRPr="00B837C9" w:rsidRDefault="002F1343" w:rsidP="00B837C9">
            <w:pPr>
              <w:jc w:val="center"/>
              <w:rPr>
                <w:b/>
              </w:rPr>
            </w:pPr>
            <w:r w:rsidRPr="00B837C9">
              <w:rPr>
                <w:b/>
              </w:rPr>
              <w:t>Exame Teórico</w:t>
            </w:r>
          </w:p>
        </w:tc>
      </w:tr>
      <w:tr w:rsidR="002F1343" w:rsidTr="00C302F3">
        <w:tc>
          <w:tcPr>
            <w:tcW w:w="3593" w:type="dxa"/>
            <w:vAlign w:val="center"/>
          </w:tcPr>
          <w:p w:rsidR="002F1343" w:rsidRPr="00D12BAB" w:rsidRDefault="002F1343" w:rsidP="00B837C9">
            <w:r w:rsidRPr="00D12BAB">
              <w:t>Química Orgânica II</w:t>
            </w:r>
          </w:p>
        </w:tc>
        <w:tc>
          <w:tcPr>
            <w:tcW w:w="2653" w:type="dxa"/>
            <w:vAlign w:val="center"/>
          </w:tcPr>
          <w:p w:rsidR="002F1343" w:rsidRPr="00D12BAB" w:rsidRDefault="004A30CB" w:rsidP="005D207C">
            <w:r>
              <w:t xml:space="preserve">16 de junho – </w:t>
            </w:r>
            <w:r w:rsidR="00BD689C">
              <w:t>16</w:t>
            </w:r>
            <w:r>
              <w:t>.00</w:t>
            </w:r>
          </w:p>
        </w:tc>
        <w:tc>
          <w:tcPr>
            <w:tcW w:w="2258" w:type="dxa"/>
            <w:vAlign w:val="center"/>
          </w:tcPr>
          <w:p w:rsidR="002F1343" w:rsidRPr="00D12BAB" w:rsidRDefault="00991196" w:rsidP="005D207C">
            <w:r>
              <w:t>19 de junho – 8.3</w:t>
            </w:r>
            <w:r w:rsidR="00950724">
              <w:t>0</w:t>
            </w:r>
          </w:p>
        </w:tc>
      </w:tr>
      <w:tr w:rsidR="002F1343" w:rsidTr="00C302F3">
        <w:tc>
          <w:tcPr>
            <w:tcW w:w="3593" w:type="dxa"/>
            <w:vAlign w:val="center"/>
          </w:tcPr>
          <w:p w:rsidR="002F1343" w:rsidRPr="00D12BAB" w:rsidRDefault="002F1343" w:rsidP="00B837C9">
            <w:r w:rsidRPr="00D12BAB">
              <w:t>Química Analítica</w:t>
            </w:r>
          </w:p>
        </w:tc>
        <w:tc>
          <w:tcPr>
            <w:tcW w:w="2653" w:type="dxa"/>
            <w:vAlign w:val="center"/>
          </w:tcPr>
          <w:p w:rsidR="002F1343" w:rsidRPr="00D12BAB" w:rsidRDefault="00E5325A" w:rsidP="005D207C">
            <w:r>
              <w:t xml:space="preserve">19 de junho – </w:t>
            </w:r>
            <w:r w:rsidR="00BD689C">
              <w:t>16</w:t>
            </w:r>
            <w:r>
              <w:t>.00</w:t>
            </w:r>
          </w:p>
        </w:tc>
        <w:tc>
          <w:tcPr>
            <w:tcW w:w="2258" w:type="dxa"/>
            <w:vAlign w:val="center"/>
          </w:tcPr>
          <w:p w:rsidR="002F1343" w:rsidRPr="00D12BAB" w:rsidRDefault="00581203" w:rsidP="005D207C">
            <w:r>
              <w:t>20 de junho – 11.00</w:t>
            </w:r>
          </w:p>
        </w:tc>
      </w:tr>
      <w:tr w:rsidR="002F1343" w:rsidTr="00C302F3">
        <w:tc>
          <w:tcPr>
            <w:tcW w:w="3593" w:type="dxa"/>
            <w:vAlign w:val="center"/>
          </w:tcPr>
          <w:p w:rsidR="002F1343" w:rsidRPr="00D12BAB" w:rsidRDefault="002F1343" w:rsidP="00B837C9">
            <w:r w:rsidRPr="00D12BAB">
              <w:t>Anatomia e Histologia</w:t>
            </w:r>
          </w:p>
        </w:tc>
        <w:tc>
          <w:tcPr>
            <w:tcW w:w="2653" w:type="dxa"/>
            <w:vAlign w:val="center"/>
          </w:tcPr>
          <w:p w:rsidR="002F1343" w:rsidRPr="00D12BAB" w:rsidRDefault="00E5325A" w:rsidP="005D207C">
            <w:r>
              <w:t>20 de junho –</w:t>
            </w:r>
            <w:r w:rsidR="00BD689C">
              <w:t xml:space="preserve"> 16</w:t>
            </w:r>
            <w:r>
              <w:t>.00</w:t>
            </w:r>
          </w:p>
        </w:tc>
        <w:tc>
          <w:tcPr>
            <w:tcW w:w="2258" w:type="dxa"/>
            <w:vAlign w:val="center"/>
          </w:tcPr>
          <w:p w:rsidR="002F1343" w:rsidRPr="00D12BAB" w:rsidRDefault="00581203" w:rsidP="005D207C">
            <w:r>
              <w:t>21 de junho – 9.00</w:t>
            </w:r>
          </w:p>
        </w:tc>
      </w:tr>
      <w:tr w:rsidR="002F1343" w:rsidTr="00C302F3">
        <w:tc>
          <w:tcPr>
            <w:tcW w:w="3593" w:type="dxa"/>
            <w:vAlign w:val="center"/>
          </w:tcPr>
          <w:p w:rsidR="002F1343" w:rsidRPr="00D12BAB" w:rsidRDefault="002F1343" w:rsidP="00B837C9">
            <w:r w:rsidRPr="00D12BAB">
              <w:t>Bioquímica I</w:t>
            </w:r>
          </w:p>
        </w:tc>
        <w:tc>
          <w:tcPr>
            <w:tcW w:w="2653" w:type="dxa"/>
            <w:vAlign w:val="center"/>
          </w:tcPr>
          <w:p w:rsidR="002F1343" w:rsidRPr="00D12BAB" w:rsidRDefault="00E5325A" w:rsidP="005D207C">
            <w:r>
              <w:t xml:space="preserve">21 de junho </w:t>
            </w:r>
            <w:r w:rsidR="007F1668">
              <w:t>–</w:t>
            </w:r>
            <w:r>
              <w:t xml:space="preserve"> </w:t>
            </w:r>
            <w:r w:rsidR="007F1668">
              <w:t>16.00</w:t>
            </w:r>
          </w:p>
        </w:tc>
        <w:tc>
          <w:tcPr>
            <w:tcW w:w="2258" w:type="dxa"/>
            <w:vAlign w:val="center"/>
          </w:tcPr>
          <w:p w:rsidR="002F1343" w:rsidRPr="00D12BAB" w:rsidRDefault="00581203" w:rsidP="00EB0031">
            <w:r>
              <w:t xml:space="preserve">22 de junho – </w:t>
            </w:r>
            <w:r w:rsidR="00EB0031">
              <w:t>14</w:t>
            </w:r>
            <w:r>
              <w:t>.00</w:t>
            </w:r>
          </w:p>
        </w:tc>
      </w:tr>
      <w:tr w:rsidR="002F1343" w:rsidTr="00C302F3">
        <w:tc>
          <w:tcPr>
            <w:tcW w:w="3593" w:type="dxa"/>
            <w:tcBorders>
              <w:bottom w:val="single" w:sz="4" w:space="0" w:color="auto"/>
            </w:tcBorders>
            <w:vAlign w:val="center"/>
          </w:tcPr>
          <w:p w:rsidR="002F1343" w:rsidRPr="00D12BAB" w:rsidRDefault="002F1343" w:rsidP="00B837C9">
            <w:r w:rsidRPr="00AF2203">
              <w:t>Química-Física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2F1343" w:rsidRPr="00D12BAB" w:rsidRDefault="007F1668" w:rsidP="005D207C">
            <w:r>
              <w:t>22 de junho – 17.00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F1343" w:rsidRPr="00D12BAB" w:rsidRDefault="00581203" w:rsidP="00EB794C">
            <w:r>
              <w:t xml:space="preserve">23 de </w:t>
            </w:r>
            <w:r w:rsidRPr="00AF2203">
              <w:t xml:space="preserve">junho – </w:t>
            </w:r>
            <w:r w:rsidR="00EB794C" w:rsidRPr="00AF2203">
              <w:t>8.30</w:t>
            </w:r>
          </w:p>
        </w:tc>
      </w:tr>
      <w:tr w:rsidR="002F1343" w:rsidTr="00C302F3">
        <w:tc>
          <w:tcPr>
            <w:tcW w:w="3593" w:type="dxa"/>
            <w:tcBorders>
              <w:left w:val="nil"/>
              <w:bottom w:val="nil"/>
              <w:right w:val="nil"/>
            </w:tcBorders>
            <w:vAlign w:val="center"/>
          </w:tcPr>
          <w:p w:rsidR="002F1343" w:rsidRPr="00D12BAB" w:rsidRDefault="002F1343" w:rsidP="00B837C9"/>
        </w:tc>
        <w:tc>
          <w:tcPr>
            <w:tcW w:w="2653" w:type="dxa"/>
            <w:tcBorders>
              <w:left w:val="nil"/>
              <w:bottom w:val="nil"/>
              <w:right w:val="nil"/>
            </w:tcBorders>
            <w:vAlign w:val="center"/>
          </w:tcPr>
          <w:p w:rsidR="002F1343" w:rsidRPr="00D12BAB" w:rsidRDefault="002F1343" w:rsidP="00B837C9">
            <w:pPr>
              <w:jc w:val="center"/>
            </w:pP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  <w:vAlign w:val="center"/>
          </w:tcPr>
          <w:p w:rsidR="002F1343" w:rsidRPr="00D12BAB" w:rsidRDefault="002F1343" w:rsidP="00B837C9">
            <w:pPr>
              <w:jc w:val="center"/>
            </w:pPr>
          </w:p>
        </w:tc>
      </w:tr>
      <w:tr w:rsidR="00B837C9" w:rsidTr="00C302F3">
        <w:tc>
          <w:tcPr>
            <w:tcW w:w="850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837C9" w:rsidRPr="00B837C9" w:rsidRDefault="00B837C9" w:rsidP="00B837C9">
            <w:pPr>
              <w:jc w:val="center"/>
              <w:rPr>
                <w:b/>
                <w:sz w:val="24"/>
              </w:rPr>
            </w:pPr>
            <w:r w:rsidRPr="00B837C9">
              <w:rPr>
                <w:b/>
                <w:sz w:val="24"/>
              </w:rPr>
              <w:t>2º Ano</w:t>
            </w:r>
          </w:p>
        </w:tc>
      </w:tr>
      <w:tr w:rsidR="002F1343" w:rsidTr="00C302F3">
        <w:tc>
          <w:tcPr>
            <w:tcW w:w="3593" w:type="dxa"/>
            <w:vAlign w:val="center"/>
          </w:tcPr>
          <w:p w:rsidR="002F1343" w:rsidRPr="00A461A6" w:rsidRDefault="002F1343" w:rsidP="00B837C9"/>
        </w:tc>
        <w:tc>
          <w:tcPr>
            <w:tcW w:w="2653" w:type="dxa"/>
            <w:vAlign w:val="center"/>
          </w:tcPr>
          <w:p w:rsidR="002F1343" w:rsidRPr="00B837C9" w:rsidRDefault="002F1343" w:rsidP="00B837C9">
            <w:pPr>
              <w:jc w:val="center"/>
              <w:rPr>
                <w:b/>
              </w:rPr>
            </w:pPr>
            <w:r w:rsidRPr="00B837C9">
              <w:rPr>
                <w:b/>
              </w:rPr>
              <w:t>Exame Laboratorial</w:t>
            </w:r>
          </w:p>
        </w:tc>
        <w:tc>
          <w:tcPr>
            <w:tcW w:w="2258" w:type="dxa"/>
            <w:vAlign w:val="center"/>
          </w:tcPr>
          <w:p w:rsidR="002F1343" w:rsidRPr="00B837C9" w:rsidRDefault="002F1343" w:rsidP="00B837C9">
            <w:pPr>
              <w:jc w:val="center"/>
              <w:rPr>
                <w:b/>
              </w:rPr>
            </w:pPr>
            <w:r w:rsidRPr="00B837C9">
              <w:rPr>
                <w:b/>
              </w:rPr>
              <w:t>Exame Teórico</w:t>
            </w:r>
          </w:p>
        </w:tc>
      </w:tr>
      <w:tr w:rsidR="002F1343" w:rsidTr="00C302F3">
        <w:tc>
          <w:tcPr>
            <w:tcW w:w="3593" w:type="dxa"/>
            <w:vAlign w:val="center"/>
          </w:tcPr>
          <w:p w:rsidR="002F1343" w:rsidRPr="00A461A6" w:rsidRDefault="00682B36" w:rsidP="00B837C9">
            <w:r w:rsidRPr="00A461A6">
              <w:t>Química Farmacêutica I</w:t>
            </w:r>
          </w:p>
        </w:tc>
        <w:tc>
          <w:tcPr>
            <w:tcW w:w="2653" w:type="dxa"/>
            <w:vAlign w:val="center"/>
          </w:tcPr>
          <w:p w:rsidR="002F1343" w:rsidRPr="00157FEF" w:rsidRDefault="00ED3208" w:rsidP="0059293A">
            <w:r>
              <w:t>16 de junho – 9.00</w:t>
            </w:r>
          </w:p>
        </w:tc>
        <w:tc>
          <w:tcPr>
            <w:tcW w:w="2258" w:type="dxa"/>
            <w:vAlign w:val="center"/>
          </w:tcPr>
          <w:p w:rsidR="002F1343" w:rsidRPr="00BD23CB" w:rsidRDefault="00BA0D66" w:rsidP="0059293A">
            <w:r>
              <w:t>19 de junho – 14.00</w:t>
            </w:r>
          </w:p>
        </w:tc>
      </w:tr>
      <w:tr w:rsidR="002F1343" w:rsidTr="00C302F3">
        <w:tc>
          <w:tcPr>
            <w:tcW w:w="3593" w:type="dxa"/>
            <w:vAlign w:val="center"/>
          </w:tcPr>
          <w:p w:rsidR="002F1343" w:rsidRPr="0069387D" w:rsidRDefault="00682B36" w:rsidP="00B837C9">
            <w:r w:rsidRPr="0069387D">
              <w:t>Imunologia</w:t>
            </w:r>
          </w:p>
        </w:tc>
        <w:tc>
          <w:tcPr>
            <w:tcW w:w="2653" w:type="dxa"/>
            <w:vAlign w:val="center"/>
          </w:tcPr>
          <w:p w:rsidR="002F1343" w:rsidRPr="0069387D" w:rsidRDefault="00ED3208" w:rsidP="0059293A">
            <w:r>
              <w:t>19 de junho –</w:t>
            </w:r>
            <w:r w:rsidR="005377C6">
              <w:t xml:space="preserve"> 17</w:t>
            </w:r>
            <w:r>
              <w:t>.00</w:t>
            </w:r>
          </w:p>
        </w:tc>
        <w:tc>
          <w:tcPr>
            <w:tcW w:w="2258" w:type="dxa"/>
            <w:vAlign w:val="center"/>
          </w:tcPr>
          <w:p w:rsidR="002F1343" w:rsidRPr="00F0389F" w:rsidRDefault="00BA0D66" w:rsidP="0059293A">
            <w:r>
              <w:t>20 de junho – 9.00</w:t>
            </w:r>
          </w:p>
        </w:tc>
      </w:tr>
      <w:tr w:rsidR="002F1343" w:rsidTr="00C302F3">
        <w:tc>
          <w:tcPr>
            <w:tcW w:w="3593" w:type="dxa"/>
            <w:vAlign w:val="center"/>
          </w:tcPr>
          <w:p w:rsidR="002F1343" w:rsidRPr="00FE3985" w:rsidRDefault="00682B36" w:rsidP="00B837C9">
            <w:r w:rsidRPr="00FE3985">
              <w:t>Fitoquímica e Farmacognosia I</w:t>
            </w:r>
          </w:p>
        </w:tc>
        <w:tc>
          <w:tcPr>
            <w:tcW w:w="2653" w:type="dxa"/>
            <w:vAlign w:val="center"/>
          </w:tcPr>
          <w:p w:rsidR="002F1343" w:rsidRPr="00FE3985" w:rsidRDefault="006650C5" w:rsidP="008D1182">
            <w:r w:rsidRPr="00FE3985">
              <w:t>19</w:t>
            </w:r>
            <w:r w:rsidR="00ED3208" w:rsidRPr="00FE3985">
              <w:t xml:space="preserve"> de junho –</w:t>
            </w:r>
            <w:r w:rsidRPr="00FE3985">
              <w:t xml:space="preserve"> 9</w:t>
            </w:r>
            <w:r w:rsidR="00ED3208" w:rsidRPr="00FE3985">
              <w:t>.00</w:t>
            </w:r>
          </w:p>
        </w:tc>
        <w:tc>
          <w:tcPr>
            <w:tcW w:w="2258" w:type="dxa"/>
            <w:vAlign w:val="center"/>
          </w:tcPr>
          <w:p w:rsidR="002F1343" w:rsidRPr="00A461A6" w:rsidRDefault="00BA0D66" w:rsidP="00B5610E">
            <w:r>
              <w:t>21 de junho – 11.00</w:t>
            </w:r>
          </w:p>
        </w:tc>
      </w:tr>
      <w:tr w:rsidR="00BA0D66" w:rsidTr="00C302F3">
        <w:tc>
          <w:tcPr>
            <w:tcW w:w="3593" w:type="dxa"/>
            <w:vAlign w:val="center"/>
          </w:tcPr>
          <w:p w:rsidR="00BA0D66" w:rsidRDefault="00BA0D66" w:rsidP="00B837C9">
            <w:r w:rsidRPr="00A461A6">
              <w:t>Tecnologia Farmacêutica I</w:t>
            </w:r>
          </w:p>
        </w:tc>
        <w:tc>
          <w:tcPr>
            <w:tcW w:w="2653" w:type="dxa"/>
            <w:vAlign w:val="center"/>
          </w:tcPr>
          <w:p w:rsidR="00BA0D66" w:rsidRPr="00A461A6" w:rsidRDefault="00ED3208" w:rsidP="0059293A">
            <w:r>
              <w:t xml:space="preserve">21 de junho </w:t>
            </w:r>
            <w:r w:rsidR="00557DB7">
              <w:t>–</w:t>
            </w:r>
            <w:r>
              <w:t xml:space="preserve"> </w:t>
            </w:r>
            <w:r w:rsidR="00557DB7">
              <w:t>14.00</w:t>
            </w:r>
          </w:p>
        </w:tc>
        <w:tc>
          <w:tcPr>
            <w:tcW w:w="2258" w:type="dxa"/>
            <w:vAlign w:val="center"/>
          </w:tcPr>
          <w:p w:rsidR="00BA0D66" w:rsidRPr="00A461A6" w:rsidRDefault="00BA0D66" w:rsidP="0059293A">
            <w:r>
              <w:t>22 de junho – 8.30</w:t>
            </w:r>
          </w:p>
        </w:tc>
      </w:tr>
      <w:tr w:rsidR="002F1343" w:rsidTr="00C302F3">
        <w:tc>
          <w:tcPr>
            <w:tcW w:w="3593" w:type="dxa"/>
            <w:vAlign w:val="center"/>
          </w:tcPr>
          <w:p w:rsidR="002F1343" w:rsidRPr="00A461A6" w:rsidRDefault="00682B36" w:rsidP="00B837C9">
            <w:r>
              <w:t>Métodos Instrumentais de Aná</w:t>
            </w:r>
            <w:r w:rsidRPr="00A461A6">
              <w:t>lise II</w:t>
            </w:r>
          </w:p>
        </w:tc>
        <w:tc>
          <w:tcPr>
            <w:tcW w:w="2653" w:type="dxa"/>
            <w:vAlign w:val="center"/>
          </w:tcPr>
          <w:p w:rsidR="002F1343" w:rsidRPr="00A461A6" w:rsidRDefault="00557DB7" w:rsidP="0059293A">
            <w:r>
              <w:t>22 de junho – 14.00</w:t>
            </w:r>
          </w:p>
        </w:tc>
        <w:tc>
          <w:tcPr>
            <w:tcW w:w="2258" w:type="dxa"/>
            <w:vAlign w:val="center"/>
          </w:tcPr>
          <w:p w:rsidR="002F1343" w:rsidRPr="00A461A6" w:rsidRDefault="00BA0D66" w:rsidP="0059293A">
            <w:r>
              <w:t>23 de junho – 17.00</w:t>
            </w:r>
          </w:p>
        </w:tc>
      </w:tr>
      <w:tr w:rsidR="002F1343" w:rsidTr="00C302F3">
        <w:tc>
          <w:tcPr>
            <w:tcW w:w="3593" w:type="dxa"/>
            <w:tcBorders>
              <w:left w:val="nil"/>
              <w:bottom w:val="nil"/>
              <w:right w:val="nil"/>
            </w:tcBorders>
            <w:vAlign w:val="center"/>
          </w:tcPr>
          <w:p w:rsidR="002F1343" w:rsidRPr="00A461A6" w:rsidRDefault="002F1343" w:rsidP="00B837C9"/>
        </w:tc>
        <w:tc>
          <w:tcPr>
            <w:tcW w:w="2653" w:type="dxa"/>
            <w:tcBorders>
              <w:left w:val="nil"/>
              <w:bottom w:val="nil"/>
              <w:right w:val="nil"/>
            </w:tcBorders>
            <w:vAlign w:val="center"/>
          </w:tcPr>
          <w:p w:rsidR="002F1343" w:rsidRPr="00A461A6" w:rsidRDefault="002F1343" w:rsidP="00B837C9">
            <w:pPr>
              <w:jc w:val="center"/>
            </w:pP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  <w:vAlign w:val="center"/>
          </w:tcPr>
          <w:p w:rsidR="002F1343" w:rsidRPr="00A461A6" w:rsidRDefault="002F1343" w:rsidP="00B837C9">
            <w:pPr>
              <w:jc w:val="center"/>
            </w:pPr>
          </w:p>
        </w:tc>
      </w:tr>
      <w:tr w:rsidR="00B837C9" w:rsidTr="00C302F3">
        <w:tc>
          <w:tcPr>
            <w:tcW w:w="8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7C9" w:rsidRPr="00B837C9" w:rsidRDefault="00B837C9" w:rsidP="00B837C9">
            <w:pPr>
              <w:jc w:val="center"/>
              <w:rPr>
                <w:b/>
                <w:sz w:val="24"/>
              </w:rPr>
            </w:pPr>
            <w:r w:rsidRPr="00B837C9">
              <w:rPr>
                <w:b/>
                <w:sz w:val="24"/>
              </w:rPr>
              <w:t>3º Ano</w:t>
            </w:r>
          </w:p>
        </w:tc>
      </w:tr>
      <w:tr w:rsidR="002F1343" w:rsidTr="00C302F3">
        <w:tc>
          <w:tcPr>
            <w:tcW w:w="3593" w:type="dxa"/>
            <w:tcBorders>
              <w:top w:val="single" w:sz="4" w:space="0" w:color="auto"/>
            </w:tcBorders>
            <w:vAlign w:val="center"/>
          </w:tcPr>
          <w:p w:rsidR="002F1343" w:rsidRPr="00A461A6" w:rsidRDefault="002F1343" w:rsidP="00B837C9"/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2F1343" w:rsidRPr="00B837C9" w:rsidRDefault="002F1343" w:rsidP="00B837C9">
            <w:pPr>
              <w:jc w:val="center"/>
              <w:rPr>
                <w:b/>
              </w:rPr>
            </w:pPr>
            <w:r w:rsidRPr="00B837C9">
              <w:rPr>
                <w:b/>
              </w:rPr>
              <w:t>Exame Laboratorial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2F1343" w:rsidRPr="00B837C9" w:rsidRDefault="002F1343" w:rsidP="00B837C9">
            <w:pPr>
              <w:jc w:val="center"/>
              <w:rPr>
                <w:b/>
              </w:rPr>
            </w:pPr>
            <w:r w:rsidRPr="00B837C9">
              <w:rPr>
                <w:b/>
              </w:rPr>
              <w:t>Exame Teórico</w:t>
            </w:r>
          </w:p>
        </w:tc>
      </w:tr>
      <w:tr w:rsidR="006653B6" w:rsidTr="00C302F3">
        <w:tc>
          <w:tcPr>
            <w:tcW w:w="3593" w:type="dxa"/>
            <w:vAlign w:val="center"/>
          </w:tcPr>
          <w:p w:rsidR="006653B6" w:rsidRPr="00A461A6" w:rsidRDefault="006653B6" w:rsidP="00B837C9">
            <w:r w:rsidRPr="00237537">
              <w:t>Terapêuticas Alternativas</w:t>
            </w:r>
          </w:p>
        </w:tc>
        <w:tc>
          <w:tcPr>
            <w:tcW w:w="2653" w:type="dxa"/>
            <w:vAlign w:val="center"/>
          </w:tcPr>
          <w:p w:rsidR="006653B6" w:rsidRPr="008D7736" w:rsidRDefault="008D7736" w:rsidP="00AA28D7">
            <w:r w:rsidRPr="008D7736">
              <w:t>16 de junho – 9.00</w:t>
            </w:r>
          </w:p>
        </w:tc>
        <w:tc>
          <w:tcPr>
            <w:tcW w:w="2258" w:type="dxa"/>
            <w:vAlign w:val="center"/>
          </w:tcPr>
          <w:p w:rsidR="006653B6" w:rsidRPr="00A461A6" w:rsidRDefault="006653B6" w:rsidP="006653B6">
            <w:r>
              <w:t>19 de junho – 9.00</w:t>
            </w:r>
          </w:p>
        </w:tc>
      </w:tr>
      <w:tr w:rsidR="003C7B74" w:rsidTr="00C302F3">
        <w:tc>
          <w:tcPr>
            <w:tcW w:w="3593" w:type="dxa"/>
            <w:vAlign w:val="center"/>
          </w:tcPr>
          <w:p w:rsidR="003C7B74" w:rsidRPr="00A461A6" w:rsidRDefault="003C7B74" w:rsidP="00B837C9">
            <w:r w:rsidRPr="00EC596D">
              <w:t>Alimentação Humana II</w:t>
            </w:r>
          </w:p>
        </w:tc>
        <w:tc>
          <w:tcPr>
            <w:tcW w:w="2653" w:type="dxa"/>
            <w:vAlign w:val="center"/>
          </w:tcPr>
          <w:p w:rsidR="003C7B74" w:rsidRPr="008D7736" w:rsidRDefault="008D7736" w:rsidP="00AA28D7">
            <w:r w:rsidRPr="008D7736">
              <w:t>16  de junho – 11.00</w:t>
            </w:r>
          </w:p>
        </w:tc>
        <w:tc>
          <w:tcPr>
            <w:tcW w:w="2258" w:type="dxa"/>
            <w:vAlign w:val="center"/>
          </w:tcPr>
          <w:p w:rsidR="003C7B74" w:rsidRPr="00A461A6" w:rsidRDefault="003C7B74" w:rsidP="00AA28D7">
            <w:r>
              <w:t>19 de junho  - 14.00</w:t>
            </w:r>
          </w:p>
        </w:tc>
      </w:tr>
      <w:tr w:rsidR="002F1343" w:rsidTr="00C302F3">
        <w:tc>
          <w:tcPr>
            <w:tcW w:w="3593" w:type="dxa"/>
            <w:vAlign w:val="center"/>
          </w:tcPr>
          <w:p w:rsidR="002F1343" w:rsidRPr="00A461A6" w:rsidRDefault="002F1343" w:rsidP="00B837C9">
            <w:r w:rsidRPr="00A461A6">
              <w:t>Micologia</w:t>
            </w:r>
          </w:p>
        </w:tc>
        <w:tc>
          <w:tcPr>
            <w:tcW w:w="2653" w:type="dxa"/>
            <w:vAlign w:val="center"/>
          </w:tcPr>
          <w:p w:rsidR="002F1343" w:rsidRPr="001E7833" w:rsidRDefault="001E7833" w:rsidP="00AA28D7">
            <w:r w:rsidRPr="001E7833">
              <w:t>16 de junho – 17.00</w:t>
            </w:r>
          </w:p>
        </w:tc>
        <w:tc>
          <w:tcPr>
            <w:tcW w:w="2258" w:type="dxa"/>
            <w:vAlign w:val="center"/>
          </w:tcPr>
          <w:p w:rsidR="002F1343" w:rsidRPr="00A461A6" w:rsidRDefault="003C7B74" w:rsidP="00AA28D7">
            <w:r>
              <w:t>20 de junho – 17.00</w:t>
            </w:r>
          </w:p>
        </w:tc>
      </w:tr>
      <w:tr w:rsidR="002F1343" w:rsidTr="00C302F3">
        <w:tc>
          <w:tcPr>
            <w:tcW w:w="3593" w:type="dxa"/>
            <w:vAlign w:val="center"/>
          </w:tcPr>
          <w:p w:rsidR="002F1343" w:rsidRPr="00EC596D" w:rsidRDefault="00BF2E5D" w:rsidP="00B837C9">
            <w:r w:rsidRPr="00EC596D">
              <w:t>Farmacologia I</w:t>
            </w:r>
          </w:p>
        </w:tc>
        <w:tc>
          <w:tcPr>
            <w:tcW w:w="2653" w:type="dxa"/>
            <w:vAlign w:val="center"/>
          </w:tcPr>
          <w:p w:rsidR="002F1343" w:rsidRPr="00EC596D" w:rsidRDefault="003B7B23" w:rsidP="00AA28D7">
            <w:r>
              <w:t>20 de junho  - 9.00</w:t>
            </w:r>
          </w:p>
        </w:tc>
        <w:tc>
          <w:tcPr>
            <w:tcW w:w="2258" w:type="dxa"/>
            <w:vAlign w:val="center"/>
          </w:tcPr>
          <w:p w:rsidR="002F1343" w:rsidRPr="00EC596D" w:rsidRDefault="00F12608" w:rsidP="00AA28D7">
            <w:r>
              <w:t>21 de junho – 17.00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Pr="00FE3985" w:rsidRDefault="00FC25EB" w:rsidP="00FC25EB">
            <w:r w:rsidRPr="00FE3985">
              <w:t>Radioquímica</w:t>
            </w:r>
          </w:p>
        </w:tc>
        <w:tc>
          <w:tcPr>
            <w:tcW w:w="2653" w:type="dxa"/>
            <w:vAlign w:val="center"/>
          </w:tcPr>
          <w:p w:rsidR="00FC25EB" w:rsidRPr="00FE3985" w:rsidRDefault="009A0D96" w:rsidP="00FC25EB">
            <w:r w:rsidRPr="00FE3985">
              <w:t>20</w:t>
            </w:r>
            <w:r w:rsidR="00FC25EB" w:rsidRPr="00FE3985">
              <w:t xml:space="preserve"> de junho –</w:t>
            </w:r>
            <w:r w:rsidRPr="00FE3985">
              <w:t xml:space="preserve"> 14</w:t>
            </w:r>
            <w:r w:rsidR="00FC25EB" w:rsidRPr="00FE3985">
              <w:t>.00</w:t>
            </w:r>
          </w:p>
        </w:tc>
        <w:tc>
          <w:tcPr>
            <w:tcW w:w="2258" w:type="dxa"/>
            <w:vAlign w:val="center"/>
          </w:tcPr>
          <w:p w:rsidR="00FC25EB" w:rsidRPr="00FE3985" w:rsidRDefault="00FC25EB" w:rsidP="00FC25EB">
            <w:r w:rsidRPr="00FE3985">
              <w:t>21 de junho – 11.00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Pr="00A461A6" w:rsidRDefault="00FC25EB" w:rsidP="00FC25EB">
            <w:r>
              <w:t>Fitoterapia</w:t>
            </w:r>
          </w:p>
        </w:tc>
        <w:tc>
          <w:tcPr>
            <w:tcW w:w="2653" w:type="dxa"/>
            <w:vAlign w:val="center"/>
          </w:tcPr>
          <w:p w:rsidR="00FC25EB" w:rsidRPr="00A461A6" w:rsidRDefault="00FC25EB" w:rsidP="00FC25EB">
            <w:r>
              <w:t>21 de junho – 11.00</w:t>
            </w:r>
          </w:p>
        </w:tc>
        <w:tc>
          <w:tcPr>
            <w:tcW w:w="2258" w:type="dxa"/>
            <w:vAlign w:val="center"/>
          </w:tcPr>
          <w:p w:rsidR="00FC25EB" w:rsidRDefault="00FC25EB" w:rsidP="00FC25EB">
            <w:r>
              <w:t>22 de junho – 9.00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Pr="00A461A6" w:rsidRDefault="00FC25EB" w:rsidP="00FC25EB">
            <w:r w:rsidRPr="00A461A6">
              <w:t>Tecnologia Farmacêutica III</w:t>
            </w:r>
          </w:p>
        </w:tc>
        <w:tc>
          <w:tcPr>
            <w:tcW w:w="2653" w:type="dxa"/>
            <w:vAlign w:val="center"/>
          </w:tcPr>
          <w:p w:rsidR="00FC25EB" w:rsidRPr="00A461A6" w:rsidRDefault="00FC25EB" w:rsidP="00FC25EB">
            <w:r>
              <w:t>21 de junho – 9.00</w:t>
            </w:r>
          </w:p>
        </w:tc>
        <w:tc>
          <w:tcPr>
            <w:tcW w:w="2258" w:type="dxa"/>
            <w:vAlign w:val="center"/>
          </w:tcPr>
          <w:p w:rsidR="00FC25EB" w:rsidRDefault="00FC25EB" w:rsidP="00FC25EB">
            <w:r>
              <w:t>22 de junho – 11.00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Default="00FC25EB" w:rsidP="00FC25EB">
            <w:r>
              <w:t>Primeiros Socorros</w:t>
            </w:r>
          </w:p>
        </w:tc>
        <w:tc>
          <w:tcPr>
            <w:tcW w:w="2653" w:type="dxa"/>
            <w:vAlign w:val="center"/>
          </w:tcPr>
          <w:p w:rsidR="00FC25EB" w:rsidRPr="00A461A6" w:rsidRDefault="00FC25EB" w:rsidP="00FC25EB">
            <w:r>
              <w:t>21 de junho – 14.00</w:t>
            </w:r>
          </w:p>
        </w:tc>
        <w:tc>
          <w:tcPr>
            <w:tcW w:w="2258" w:type="dxa"/>
            <w:vAlign w:val="center"/>
          </w:tcPr>
          <w:p w:rsidR="00FC25EB" w:rsidRPr="00A461A6" w:rsidRDefault="00FC25EB" w:rsidP="00FC25EB">
            <w:r>
              <w:t>22 de junho  - 17.00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Default="00FC25EB" w:rsidP="00FC25EB">
            <w:r>
              <w:t>Organização e Gestão</w:t>
            </w:r>
          </w:p>
        </w:tc>
        <w:tc>
          <w:tcPr>
            <w:tcW w:w="2653" w:type="dxa"/>
            <w:vAlign w:val="center"/>
          </w:tcPr>
          <w:p w:rsidR="00FC25EB" w:rsidRPr="00A461A6" w:rsidRDefault="00FC25EB" w:rsidP="00FC25EB">
            <w:r>
              <w:t>22 de junho – 14.00</w:t>
            </w:r>
          </w:p>
        </w:tc>
        <w:tc>
          <w:tcPr>
            <w:tcW w:w="2258" w:type="dxa"/>
            <w:vAlign w:val="center"/>
          </w:tcPr>
          <w:p w:rsidR="00FC25EB" w:rsidRPr="00A461A6" w:rsidRDefault="00FC25EB" w:rsidP="00FC25EB">
            <w:r>
              <w:t>23 de junho – 9.00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Pr="00A461A6" w:rsidRDefault="00FC25EB" w:rsidP="00FC25EB">
            <w:r w:rsidRPr="00237537">
              <w:t>Química Farmacêutica Avançada</w:t>
            </w:r>
          </w:p>
        </w:tc>
        <w:tc>
          <w:tcPr>
            <w:tcW w:w="2653" w:type="dxa"/>
            <w:vAlign w:val="center"/>
          </w:tcPr>
          <w:p w:rsidR="00FC25EB" w:rsidRPr="00FC6971" w:rsidRDefault="00FC25EB" w:rsidP="00FC25EB">
            <w:r>
              <w:t>22 de junho – 18.00</w:t>
            </w:r>
          </w:p>
        </w:tc>
        <w:tc>
          <w:tcPr>
            <w:tcW w:w="2258" w:type="dxa"/>
            <w:vAlign w:val="center"/>
          </w:tcPr>
          <w:p w:rsidR="00FC25EB" w:rsidRPr="00BD23CB" w:rsidRDefault="00FC25EB" w:rsidP="00FC25EB">
            <w:r>
              <w:t>23 de junho – 16.30</w:t>
            </w:r>
          </w:p>
        </w:tc>
      </w:tr>
      <w:tr w:rsidR="00FC25EB" w:rsidTr="00C302F3"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5EB" w:rsidRPr="00D12BAB" w:rsidRDefault="00FC25EB" w:rsidP="00FC25EB"/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5EB" w:rsidRPr="00D12BAB" w:rsidRDefault="00FC25EB" w:rsidP="00FC25EB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5EB" w:rsidRDefault="00FC25EB" w:rsidP="00FC25EB">
            <w:pPr>
              <w:jc w:val="center"/>
            </w:pPr>
          </w:p>
        </w:tc>
      </w:tr>
      <w:tr w:rsidR="00FC25EB" w:rsidTr="00C302F3">
        <w:tc>
          <w:tcPr>
            <w:tcW w:w="850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C25EB" w:rsidRPr="007E43D6" w:rsidRDefault="00FC25EB" w:rsidP="00FC25EB">
            <w:pPr>
              <w:jc w:val="center"/>
              <w:rPr>
                <w:b/>
                <w:sz w:val="24"/>
              </w:rPr>
            </w:pPr>
            <w:r w:rsidRPr="007E43D6">
              <w:rPr>
                <w:b/>
                <w:sz w:val="24"/>
              </w:rPr>
              <w:t>4º Ano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Pr="00D12BAB" w:rsidRDefault="00FC25EB" w:rsidP="00FC25EB"/>
        </w:tc>
        <w:tc>
          <w:tcPr>
            <w:tcW w:w="2653" w:type="dxa"/>
            <w:vAlign w:val="center"/>
          </w:tcPr>
          <w:p w:rsidR="00FC25EB" w:rsidRPr="00B837C9" w:rsidRDefault="00FC25EB" w:rsidP="00FC25EB">
            <w:pPr>
              <w:jc w:val="center"/>
              <w:rPr>
                <w:b/>
              </w:rPr>
            </w:pPr>
            <w:r w:rsidRPr="00B837C9">
              <w:rPr>
                <w:b/>
              </w:rPr>
              <w:t>Exame Laboratorial</w:t>
            </w:r>
          </w:p>
        </w:tc>
        <w:tc>
          <w:tcPr>
            <w:tcW w:w="2258" w:type="dxa"/>
            <w:vAlign w:val="center"/>
          </w:tcPr>
          <w:p w:rsidR="00FC25EB" w:rsidRPr="00B837C9" w:rsidRDefault="00FC25EB" w:rsidP="00FC25EB">
            <w:pPr>
              <w:jc w:val="center"/>
              <w:rPr>
                <w:b/>
              </w:rPr>
            </w:pPr>
            <w:r w:rsidRPr="00B837C9">
              <w:rPr>
                <w:b/>
              </w:rPr>
              <w:t>Exame Teórico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Pr="00146112" w:rsidRDefault="00FC25EB" w:rsidP="00FC25EB">
            <w:r w:rsidRPr="00146112">
              <w:t>Bioquímica Clínica</w:t>
            </w:r>
          </w:p>
        </w:tc>
        <w:tc>
          <w:tcPr>
            <w:tcW w:w="2653" w:type="dxa"/>
            <w:vAlign w:val="center"/>
          </w:tcPr>
          <w:p w:rsidR="00FC25EB" w:rsidRPr="00146112" w:rsidRDefault="00FC25EB" w:rsidP="00FC25EB">
            <w:r>
              <w:t>16 de junho – 9.00</w:t>
            </w:r>
          </w:p>
        </w:tc>
        <w:tc>
          <w:tcPr>
            <w:tcW w:w="2258" w:type="dxa"/>
            <w:vAlign w:val="center"/>
          </w:tcPr>
          <w:p w:rsidR="00FC25EB" w:rsidRDefault="00FC25EB" w:rsidP="00FC25EB">
            <w:r>
              <w:t>19 de junho – 17.00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Default="00FC25EB" w:rsidP="00FC25EB">
            <w:r w:rsidRPr="0069387D">
              <w:t>Fisiopatologia e Farmacoterapia I</w:t>
            </w:r>
          </w:p>
        </w:tc>
        <w:tc>
          <w:tcPr>
            <w:tcW w:w="2653" w:type="dxa"/>
            <w:vAlign w:val="center"/>
          </w:tcPr>
          <w:p w:rsidR="00FC25EB" w:rsidRPr="00D12BAB" w:rsidRDefault="00FC25EB" w:rsidP="00FC25EB">
            <w:r>
              <w:t>19 de junho – 9.00</w:t>
            </w:r>
          </w:p>
        </w:tc>
        <w:tc>
          <w:tcPr>
            <w:tcW w:w="2258" w:type="dxa"/>
            <w:vAlign w:val="center"/>
          </w:tcPr>
          <w:p w:rsidR="00FC25EB" w:rsidRDefault="00FC25EB" w:rsidP="00FC25EB">
            <w:r>
              <w:t>20 de junho – 14.00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Pr="00D12BAB" w:rsidRDefault="00FC25EB" w:rsidP="00FC25EB">
            <w:r>
              <w:t>Toxicologia Mecanística</w:t>
            </w:r>
          </w:p>
        </w:tc>
        <w:tc>
          <w:tcPr>
            <w:tcW w:w="2653" w:type="dxa"/>
            <w:vAlign w:val="center"/>
          </w:tcPr>
          <w:p w:rsidR="00FC25EB" w:rsidRPr="00D12BAB" w:rsidRDefault="00FC25EB" w:rsidP="00FC25EB">
            <w:r>
              <w:t>20 de junho – 9.00</w:t>
            </w:r>
          </w:p>
        </w:tc>
        <w:tc>
          <w:tcPr>
            <w:tcW w:w="2258" w:type="dxa"/>
            <w:vAlign w:val="center"/>
          </w:tcPr>
          <w:p w:rsidR="00FC25EB" w:rsidRDefault="00FC25EB" w:rsidP="00FC25EB">
            <w:r>
              <w:t>21 de junho – 17.00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Pr="00D12BAB" w:rsidRDefault="00FC25EB" w:rsidP="00FC25EB">
            <w:r>
              <w:t>Virologia</w:t>
            </w:r>
          </w:p>
        </w:tc>
        <w:tc>
          <w:tcPr>
            <w:tcW w:w="2653" w:type="dxa"/>
            <w:vAlign w:val="center"/>
          </w:tcPr>
          <w:p w:rsidR="00FC25EB" w:rsidRPr="00D12BAB" w:rsidRDefault="00FC25EB" w:rsidP="00FC25EB">
            <w:r>
              <w:t>21 de junho – 9.00</w:t>
            </w:r>
          </w:p>
        </w:tc>
        <w:tc>
          <w:tcPr>
            <w:tcW w:w="2258" w:type="dxa"/>
            <w:vAlign w:val="center"/>
          </w:tcPr>
          <w:p w:rsidR="00FC25EB" w:rsidRPr="0027043C" w:rsidRDefault="00FC25EB" w:rsidP="00FC25EB">
            <w:r w:rsidRPr="0027043C">
              <w:t>22 de junho – 10.00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Pr="0069387D" w:rsidRDefault="00FC25EB" w:rsidP="00FC25EB">
            <w:r>
              <w:t>Dispositivos Médicos</w:t>
            </w:r>
          </w:p>
        </w:tc>
        <w:tc>
          <w:tcPr>
            <w:tcW w:w="2653" w:type="dxa"/>
            <w:vAlign w:val="center"/>
          </w:tcPr>
          <w:p w:rsidR="00FC25EB" w:rsidRPr="00D12BAB" w:rsidRDefault="00FC25EB" w:rsidP="00FC25EB">
            <w:r>
              <w:t>21 de junho – 11.00</w:t>
            </w:r>
          </w:p>
        </w:tc>
        <w:tc>
          <w:tcPr>
            <w:tcW w:w="2258" w:type="dxa"/>
            <w:vAlign w:val="center"/>
          </w:tcPr>
          <w:p w:rsidR="00FC25EB" w:rsidRPr="0027043C" w:rsidRDefault="00FC25EB" w:rsidP="00FC25EB">
            <w:r w:rsidRPr="0027043C">
              <w:t>22 de junho – 14.00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Default="00FC25EB" w:rsidP="00FC25EB">
            <w:r>
              <w:t>Qualidade e Segurança Alimentar</w:t>
            </w:r>
          </w:p>
        </w:tc>
        <w:tc>
          <w:tcPr>
            <w:tcW w:w="2653" w:type="dxa"/>
            <w:vAlign w:val="center"/>
          </w:tcPr>
          <w:p w:rsidR="00FC25EB" w:rsidRPr="00D12BAB" w:rsidRDefault="00FC25EB" w:rsidP="00FC25EB">
            <w:r>
              <w:t>21 de junho – 14.00</w:t>
            </w:r>
          </w:p>
        </w:tc>
        <w:tc>
          <w:tcPr>
            <w:tcW w:w="2258" w:type="dxa"/>
            <w:vAlign w:val="center"/>
          </w:tcPr>
          <w:p w:rsidR="00FC25EB" w:rsidRPr="0027043C" w:rsidRDefault="00FC25EB" w:rsidP="00FC25EB">
            <w:r w:rsidRPr="0027043C">
              <w:t>22 de junho – 17.00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Default="00FC25EB" w:rsidP="00FC25EB">
            <w:r>
              <w:t>Neurociência Molecular e Celular</w:t>
            </w:r>
          </w:p>
        </w:tc>
        <w:tc>
          <w:tcPr>
            <w:tcW w:w="2653" w:type="dxa"/>
            <w:vAlign w:val="center"/>
          </w:tcPr>
          <w:p w:rsidR="00FC25EB" w:rsidRPr="0027043C" w:rsidRDefault="00FC25EB" w:rsidP="00FC25EB">
            <w:r w:rsidRPr="0027043C">
              <w:t>22 de junho – 11.00</w:t>
            </w:r>
          </w:p>
        </w:tc>
        <w:tc>
          <w:tcPr>
            <w:tcW w:w="2258" w:type="dxa"/>
            <w:vAlign w:val="center"/>
          </w:tcPr>
          <w:p w:rsidR="00FC25EB" w:rsidRPr="0027043C" w:rsidRDefault="00FC25EB" w:rsidP="00FC25EB">
            <w:r w:rsidRPr="0027043C">
              <w:t>23 de junho – 9.00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Default="00FC25EB" w:rsidP="00FC25EB">
            <w:r>
              <w:t>Endocrinologia</w:t>
            </w:r>
          </w:p>
        </w:tc>
        <w:tc>
          <w:tcPr>
            <w:tcW w:w="2653" w:type="dxa"/>
            <w:vAlign w:val="center"/>
          </w:tcPr>
          <w:p w:rsidR="00FC25EB" w:rsidRPr="0027043C" w:rsidRDefault="00FC25EB" w:rsidP="00FC25EB">
            <w:r w:rsidRPr="0027043C">
              <w:t>22 de junho – 11.00</w:t>
            </w:r>
          </w:p>
        </w:tc>
        <w:tc>
          <w:tcPr>
            <w:tcW w:w="2258" w:type="dxa"/>
            <w:vAlign w:val="center"/>
          </w:tcPr>
          <w:p w:rsidR="00FC25EB" w:rsidRDefault="00FC25EB" w:rsidP="00FC25EB">
            <w:r>
              <w:t>23 de junho – 9.00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Pr="00D12BAB" w:rsidRDefault="00FC25EB" w:rsidP="00FC25EB">
            <w:r w:rsidRPr="004B4400">
              <w:t>Cosmetologia</w:t>
            </w:r>
          </w:p>
        </w:tc>
        <w:tc>
          <w:tcPr>
            <w:tcW w:w="2653" w:type="dxa"/>
            <w:vAlign w:val="center"/>
          </w:tcPr>
          <w:p w:rsidR="00FC25EB" w:rsidRPr="0027043C" w:rsidRDefault="00FC25EB" w:rsidP="00FC25EB">
            <w:r w:rsidRPr="0027043C">
              <w:t>22 de junho – 9.00</w:t>
            </w:r>
          </w:p>
        </w:tc>
        <w:tc>
          <w:tcPr>
            <w:tcW w:w="2258" w:type="dxa"/>
            <w:vAlign w:val="center"/>
          </w:tcPr>
          <w:p w:rsidR="00FC25EB" w:rsidRDefault="00FC25EB" w:rsidP="00FC25EB">
            <w:r>
              <w:t>23 de junho – 11.00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Pr="004B4400" w:rsidRDefault="00FC25EB" w:rsidP="00FC25EB">
            <w:r>
              <w:t>Microbiologia Industrial</w:t>
            </w:r>
          </w:p>
        </w:tc>
        <w:tc>
          <w:tcPr>
            <w:tcW w:w="2653" w:type="dxa"/>
            <w:vAlign w:val="center"/>
          </w:tcPr>
          <w:p w:rsidR="00FC25EB" w:rsidRPr="0027043C" w:rsidRDefault="00FC25EB" w:rsidP="00FC25EB">
            <w:r w:rsidRPr="0027043C">
              <w:t>22 de junho – 9.00</w:t>
            </w:r>
          </w:p>
        </w:tc>
        <w:tc>
          <w:tcPr>
            <w:tcW w:w="2258" w:type="dxa"/>
            <w:vAlign w:val="center"/>
          </w:tcPr>
          <w:p w:rsidR="00FC25EB" w:rsidRDefault="00FC25EB" w:rsidP="00FC25EB">
            <w:r>
              <w:t>23 de junho – 11.00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Pr="004B4400" w:rsidRDefault="00FC25EB" w:rsidP="00FC25EB">
            <w:proofErr w:type="spellStart"/>
            <w:r>
              <w:t>Oncobiologia</w:t>
            </w:r>
            <w:proofErr w:type="spellEnd"/>
          </w:p>
        </w:tc>
        <w:tc>
          <w:tcPr>
            <w:tcW w:w="2653" w:type="dxa"/>
            <w:vAlign w:val="center"/>
          </w:tcPr>
          <w:p w:rsidR="00FC25EB" w:rsidRPr="0027043C" w:rsidRDefault="00FC25EB" w:rsidP="00FC25EB">
            <w:r w:rsidRPr="0027043C">
              <w:t>22 de junho – 9.00</w:t>
            </w:r>
          </w:p>
        </w:tc>
        <w:tc>
          <w:tcPr>
            <w:tcW w:w="2258" w:type="dxa"/>
            <w:vAlign w:val="center"/>
          </w:tcPr>
          <w:p w:rsidR="00FC25EB" w:rsidRDefault="00FC25EB" w:rsidP="00FC25EB">
            <w:r>
              <w:t>23 de junho – 14.00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Pr="00D12BAB" w:rsidRDefault="00FC25EB" w:rsidP="00FC25EB">
            <w:r w:rsidRPr="004B4400">
              <w:t xml:space="preserve">Biotecnologia </w:t>
            </w:r>
            <w:proofErr w:type="spellStart"/>
            <w:r w:rsidRPr="004B4400">
              <w:t>Farm</w:t>
            </w:r>
            <w:proofErr w:type="spellEnd"/>
            <w:r>
              <w:t>.</w:t>
            </w:r>
            <w:r w:rsidRPr="004B4400">
              <w:t xml:space="preserve"> e Biomateriais</w:t>
            </w:r>
          </w:p>
        </w:tc>
        <w:tc>
          <w:tcPr>
            <w:tcW w:w="2653" w:type="dxa"/>
            <w:vAlign w:val="center"/>
          </w:tcPr>
          <w:p w:rsidR="00FC25EB" w:rsidRPr="0027043C" w:rsidRDefault="00FC25EB" w:rsidP="00FC25EB">
            <w:r w:rsidRPr="0027043C">
              <w:t>22 de junho – 9.00</w:t>
            </w:r>
          </w:p>
        </w:tc>
        <w:tc>
          <w:tcPr>
            <w:tcW w:w="2258" w:type="dxa"/>
            <w:vAlign w:val="center"/>
          </w:tcPr>
          <w:p w:rsidR="00FC25EB" w:rsidRDefault="00FC25EB" w:rsidP="00FC25EB">
            <w:r>
              <w:t>23 de junho – 14.00</w:t>
            </w:r>
          </w:p>
        </w:tc>
      </w:tr>
      <w:tr w:rsidR="00FC25EB" w:rsidTr="00C302F3">
        <w:tc>
          <w:tcPr>
            <w:tcW w:w="3593" w:type="dxa"/>
            <w:vAlign w:val="center"/>
          </w:tcPr>
          <w:p w:rsidR="00FC25EB" w:rsidRPr="00D12BAB" w:rsidRDefault="00FC25EB" w:rsidP="00FC25EB">
            <w:proofErr w:type="spellStart"/>
            <w:r>
              <w:t>Imuno-hemoterapia</w:t>
            </w:r>
            <w:proofErr w:type="spellEnd"/>
          </w:p>
        </w:tc>
        <w:tc>
          <w:tcPr>
            <w:tcW w:w="2653" w:type="dxa"/>
            <w:vAlign w:val="center"/>
          </w:tcPr>
          <w:p w:rsidR="00FC25EB" w:rsidRPr="0027043C" w:rsidRDefault="00FC25EB" w:rsidP="00FC25EB">
            <w:r w:rsidRPr="0027043C">
              <w:t>22 de junho – 11.00</w:t>
            </w:r>
          </w:p>
        </w:tc>
        <w:tc>
          <w:tcPr>
            <w:tcW w:w="2258" w:type="dxa"/>
            <w:vAlign w:val="center"/>
          </w:tcPr>
          <w:p w:rsidR="00FC25EB" w:rsidRDefault="00FC25EB" w:rsidP="00FC25EB">
            <w:r>
              <w:t>23 de junho – 16.00</w:t>
            </w:r>
          </w:p>
        </w:tc>
      </w:tr>
      <w:tr w:rsidR="00FC25EB" w:rsidTr="00C302F3">
        <w:tc>
          <w:tcPr>
            <w:tcW w:w="3593" w:type="dxa"/>
          </w:tcPr>
          <w:p w:rsidR="00FC25EB" w:rsidRPr="00D12BAB" w:rsidRDefault="00FC25EB" w:rsidP="00FC25EB">
            <w:r>
              <w:t>Microbiologia Alimentar</w:t>
            </w:r>
          </w:p>
        </w:tc>
        <w:tc>
          <w:tcPr>
            <w:tcW w:w="2653" w:type="dxa"/>
            <w:vAlign w:val="center"/>
          </w:tcPr>
          <w:p w:rsidR="00FC25EB" w:rsidRPr="0027043C" w:rsidRDefault="00FC25EB" w:rsidP="00FC25EB">
            <w:r w:rsidRPr="0027043C">
              <w:t>22 de junho – 9.00</w:t>
            </w:r>
          </w:p>
        </w:tc>
        <w:tc>
          <w:tcPr>
            <w:tcW w:w="2258" w:type="dxa"/>
            <w:vAlign w:val="center"/>
          </w:tcPr>
          <w:p w:rsidR="00FC25EB" w:rsidRDefault="00FC25EB" w:rsidP="00FC25EB">
            <w:r>
              <w:t>23 de junho – 18.00</w:t>
            </w:r>
          </w:p>
        </w:tc>
      </w:tr>
    </w:tbl>
    <w:p w:rsidR="00B1321B" w:rsidRDefault="00B1321B"/>
    <w:sectPr w:rsidR="00B1321B" w:rsidSect="00B837C9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43"/>
    <w:rsid w:val="00006C57"/>
    <w:rsid w:val="000121FC"/>
    <w:rsid w:val="00016AA7"/>
    <w:rsid w:val="00046193"/>
    <w:rsid w:val="000762FD"/>
    <w:rsid w:val="000829C0"/>
    <w:rsid w:val="0009327B"/>
    <w:rsid w:val="000D0994"/>
    <w:rsid w:val="000D3FD3"/>
    <w:rsid w:val="000E1675"/>
    <w:rsid w:val="000E5BDD"/>
    <w:rsid w:val="000F35B1"/>
    <w:rsid w:val="00121243"/>
    <w:rsid w:val="00146112"/>
    <w:rsid w:val="00157FEF"/>
    <w:rsid w:val="001654C5"/>
    <w:rsid w:val="001E7833"/>
    <w:rsid w:val="00221B8E"/>
    <w:rsid w:val="00260EF7"/>
    <w:rsid w:val="0027043C"/>
    <w:rsid w:val="002A10B5"/>
    <w:rsid w:val="002C5AB3"/>
    <w:rsid w:val="002E1FE6"/>
    <w:rsid w:val="002F1343"/>
    <w:rsid w:val="003706EE"/>
    <w:rsid w:val="00373A9D"/>
    <w:rsid w:val="003B7B23"/>
    <w:rsid w:val="003C7B74"/>
    <w:rsid w:val="00454C22"/>
    <w:rsid w:val="004955C3"/>
    <w:rsid w:val="004A30CB"/>
    <w:rsid w:val="004B4400"/>
    <w:rsid w:val="005329E5"/>
    <w:rsid w:val="005377C6"/>
    <w:rsid w:val="00557DB7"/>
    <w:rsid w:val="00581203"/>
    <w:rsid w:val="00592321"/>
    <w:rsid w:val="0059293A"/>
    <w:rsid w:val="005A273F"/>
    <w:rsid w:val="005D207C"/>
    <w:rsid w:val="0063141D"/>
    <w:rsid w:val="006650C5"/>
    <w:rsid w:val="006653B6"/>
    <w:rsid w:val="00672475"/>
    <w:rsid w:val="00682B36"/>
    <w:rsid w:val="0069387D"/>
    <w:rsid w:val="00715DB1"/>
    <w:rsid w:val="007229DF"/>
    <w:rsid w:val="00773CBA"/>
    <w:rsid w:val="007C0AB5"/>
    <w:rsid w:val="007E43D6"/>
    <w:rsid w:val="007F1668"/>
    <w:rsid w:val="008A1B52"/>
    <w:rsid w:val="008D1182"/>
    <w:rsid w:val="008D7736"/>
    <w:rsid w:val="008E6D0B"/>
    <w:rsid w:val="009008F4"/>
    <w:rsid w:val="00950724"/>
    <w:rsid w:val="00955AAB"/>
    <w:rsid w:val="00967768"/>
    <w:rsid w:val="00991196"/>
    <w:rsid w:val="009A0D96"/>
    <w:rsid w:val="00A544B2"/>
    <w:rsid w:val="00A5577A"/>
    <w:rsid w:val="00A619C9"/>
    <w:rsid w:val="00A9662F"/>
    <w:rsid w:val="00AA28D7"/>
    <w:rsid w:val="00AA685D"/>
    <w:rsid w:val="00AC0274"/>
    <w:rsid w:val="00AE5762"/>
    <w:rsid w:val="00AF2203"/>
    <w:rsid w:val="00B1321B"/>
    <w:rsid w:val="00B13FC3"/>
    <w:rsid w:val="00B44EC1"/>
    <w:rsid w:val="00B5610E"/>
    <w:rsid w:val="00B60FFD"/>
    <w:rsid w:val="00B837C9"/>
    <w:rsid w:val="00B85CD8"/>
    <w:rsid w:val="00BA0D66"/>
    <w:rsid w:val="00BD23CB"/>
    <w:rsid w:val="00BD689C"/>
    <w:rsid w:val="00BF2E5D"/>
    <w:rsid w:val="00C15CD5"/>
    <w:rsid w:val="00C25C23"/>
    <w:rsid w:val="00C302F3"/>
    <w:rsid w:val="00C4053D"/>
    <w:rsid w:val="00C45D7C"/>
    <w:rsid w:val="00D11FB4"/>
    <w:rsid w:val="00D304A3"/>
    <w:rsid w:val="00D43E77"/>
    <w:rsid w:val="00D55D11"/>
    <w:rsid w:val="00D76A7F"/>
    <w:rsid w:val="00DC0017"/>
    <w:rsid w:val="00DF7DDE"/>
    <w:rsid w:val="00E02E10"/>
    <w:rsid w:val="00E5325A"/>
    <w:rsid w:val="00E65F90"/>
    <w:rsid w:val="00E71DAC"/>
    <w:rsid w:val="00EB0031"/>
    <w:rsid w:val="00EB794C"/>
    <w:rsid w:val="00EC596D"/>
    <w:rsid w:val="00ED3208"/>
    <w:rsid w:val="00EE10B7"/>
    <w:rsid w:val="00EF2408"/>
    <w:rsid w:val="00F0389F"/>
    <w:rsid w:val="00F10CE9"/>
    <w:rsid w:val="00F12608"/>
    <w:rsid w:val="00F41EE6"/>
    <w:rsid w:val="00FC25EB"/>
    <w:rsid w:val="00FC6971"/>
    <w:rsid w:val="00FE3985"/>
    <w:rsid w:val="00FE74B6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3036"/>
  <w15:docId w15:val="{43FC3E3F-33BD-4CAD-815F-AE3734D5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9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F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83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Ana Maria Vieira Carvalho</cp:lastModifiedBy>
  <cp:revision>15</cp:revision>
  <dcterms:created xsi:type="dcterms:W3CDTF">2017-04-20T16:39:00Z</dcterms:created>
  <dcterms:modified xsi:type="dcterms:W3CDTF">2017-04-21T14:00:00Z</dcterms:modified>
</cp:coreProperties>
</file>