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80" w:rsidRDefault="00696C80" w:rsidP="00696C80">
      <w:pPr>
        <w:tabs>
          <w:tab w:val="left" w:pos="7655"/>
        </w:tabs>
        <w:rPr>
          <w:rFonts w:ascii="Trebuchet MS" w:hAnsi="Trebuchet MS"/>
          <w:sz w:val="18"/>
          <w:szCs w:val="18"/>
        </w:rPr>
      </w:pPr>
      <w:r w:rsidRPr="00696C80">
        <w:rPr>
          <w:rFonts w:ascii="Trebuchet MS" w:hAnsi="Trebuchet MS"/>
          <w:noProof/>
          <w:sz w:val="18"/>
          <w:szCs w:val="18"/>
          <w:lang w:eastAsia="pt-PT"/>
        </w:rPr>
        <w:drawing>
          <wp:inline distT="0" distB="0" distL="0" distR="0">
            <wp:extent cx="1800225" cy="400050"/>
            <wp:effectExtent l="19050" t="0" r="9525" b="0"/>
            <wp:docPr id="9" name="Imagem 1" descr="Nova imagem_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imagem_UP"/>
                    <pic:cNvPicPr>
                      <a:picLocks noChangeAspect="1" noChangeArrowheads="1"/>
                    </pic:cNvPicPr>
                  </pic:nvPicPr>
                  <pic:blipFill>
                    <a:blip r:embed="rId9" cstate="print"/>
                    <a:srcRect/>
                    <a:stretch>
                      <a:fillRect/>
                    </a:stretch>
                  </pic:blipFill>
                  <pic:spPr bwMode="auto">
                    <a:xfrm>
                      <a:off x="0" y="0"/>
                      <a:ext cx="1800225" cy="400050"/>
                    </a:xfrm>
                    <a:prstGeom prst="rect">
                      <a:avLst/>
                    </a:prstGeom>
                    <a:noFill/>
                    <a:ln w="9525">
                      <a:noFill/>
                      <a:miter lim="800000"/>
                      <a:headEnd/>
                      <a:tailEnd/>
                    </a:ln>
                  </pic:spPr>
                </pic:pic>
              </a:graphicData>
            </a:graphic>
          </wp:inline>
        </w:drawing>
      </w:r>
    </w:p>
    <w:p w:rsidR="00696C80" w:rsidRPr="00126397" w:rsidRDefault="00696C80" w:rsidP="00696C80">
      <w:pPr>
        <w:pStyle w:val="Cabealho3"/>
        <w:ind w:right="-340"/>
        <w:jc w:val="left"/>
        <w:rPr>
          <w:rFonts w:cs="Estrangelo Edessa"/>
          <w:bCs/>
          <w:spacing w:val="20"/>
          <w:szCs w:val="18"/>
        </w:rPr>
      </w:pPr>
      <w:r w:rsidRPr="00126397">
        <w:rPr>
          <w:rFonts w:cs="Estrangelo Edessa"/>
          <w:bCs/>
          <w:spacing w:val="20"/>
          <w:szCs w:val="18"/>
        </w:rPr>
        <w:t>FACULDADE DE LETRAS</w:t>
      </w:r>
    </w:p>
    <w:p w:rsidR="00696C80" w:rsidRPr="00126397" w:rsidRDefault="00696C80" w:rsidP="00696C80">
      <w:pPr>
        <w:pStyle w:val="Cabealho3"/>
        <w:ind w:right="-340"/>
        <w:jc w:val="left"/>
        <w:rPr>
          <w:rFonts w:cs="Estrangelo Edessa"/>
          <w:b w:val="0"/>
          <w:bCs/>
          <w:spacing w:val="20"/>
          <w:sz w:val="17"/>
          <w:szCs w:val="17"/>
        </w:rPr>
      </w:pPr>
      <w:r w:rsidRPr="00126397">
        <w:rPr>
          <w:rFonts w:cs="Estrangelo Edessa"/>
          <w:b w:val="0"/>
          <w:bCs/>
          <w:spacing w:val="20"/>
          <w:sz w:val="17"/>
          <w:szCs w:val="17"/>
        </w:rPr>
        <w:t>UNIVERSIDADE DO PORTO</w:t>
      </w:r>
    </w:p>
    <w:p w:rsidR="00696C80" w:rsidRDefault="00696C80" w:rsidP="00696C80">
      <w:pPr>
        <w:jc w:val="left"/>
        <w:rPr>
          <w:rFonts w:ascii="Arial" w:hAnsi="Arial" w:cs="Arial"/>
        </w:rPr>
      </w:pPr>
    </w:p>
    <w:p w:rsidR="00696C80" w:rsidRDefault="00696C80" w:rsidP="00696C80">
      <w:pPr>
        <w:jc w:val="center"/>
        <w:rPr>
          <w:rFonts w:ascii="Arial" w:hAnsi="Arial" w:cs="Arial"/>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r w:rsidRPr="00AC4209">
        <w:rPr>
          <w:rFonts w:ascii="Times New Roman" w:hAnsi="Times New Roman" w:cs="Times New Roman"/>
        </w:rPr>
        <w:t>Ana Vanessa Bezerra da Silva</w:t>
      </w:r>
    </w:p>
    <w:p w:rsidR="00696C80" w:rsidRPr="00AC4209" w:rsidRDefault="00696C80" w:rsidP="00696C80">
      <w:pPr>
        <w:tabs>
          <w:tab w:val="left" w:pos="7655"/>
        </w:tabs>
        <w:rPr>
          <w:rFonts w:ascii="Times New Roman" w:hAnsi="Times New Roman" w:cs="Times New Roman"/>
          <w:sz w:val="18"/>
          <w:szCs w:val="18"/>
        </w:rPr>
      </w:pPr>
    </w:p>
    <w:p w:rsidR="00696C80" w:rsidRPr="00AC4209" w:rsidRDefault="00696C80" w:rsidP="00696C80">
      <w:pPr>
        <w:tabs>
          <w:tab w:val="left" w:pos="7655"/>
        </w:tabs>
        <w:rPr>
          <w:rFonts w:ascii="Times New Roman" w:hAnsi="Times New Roman" w:cs="Times New Roman"/>
          <w:sz w:val="18"/>
          <w:szCs w:val="18"/>
        </w:rPr>
      </w:pPr>
    </w:p>
    <w:p w:rsidR="00696C80" w:rsidRPr="00AC4209" w:rsidRDefault="00696C80" w:rsidP="00696C80">
      <w:pPr>
        <w:tabs>
          <w:tab w:val="left" w:pos="7655"/>
        </w:tabs>
        <w:rPr>
          <w:rFonts w:ascii="Times New Roman" w:hAnsi="Times New Roman" w:cs="Times New Roman"/>
          <w:sz w:val="18"/>
          <w:szCs w:val="18"/>
        </w:rPr>
      </w:pPr>
    </w:p>
    <w:p w:rsidR="00696C80" w:rsidRPr="00AC4209" w:rsidRDefault="00696C80" w:rsidP="00696C80">
      <w:pPr>
        <w:jc w:val="center"/>
        <w:rPr>
          <w:rFonts w:ascii="Times New Roman" w:hAnsi="Times New Roman" w:cs="Times New Roman"/>
        </w:rPr>
      </w:pPr>
      <w:r w:rsidRPr="00AC4209">
        <w:rPr>
          <w:rFonts w:ascii="Times New Roman" w:hAnsi="Times New Roman" w:cs="Times New Roman"/>
        </w:rPr>
        <w:t>2º Ciclo de Estudos em Tradução e Serviços Linguísticos</w:t>
      </w: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rPr>
          <w:rFonts w:ascii="Times New Roman" w:hAnsi="Times New Roman" w:cs="Times New Roman"/>
        </w:rPr>
      </w:pPr>
    </w:p>
    <w:p w:rsidR="00696C80" w:rsidRPr="00AC4209" w:rsidRDefault="00696C80" w:rsidP="00696C80">
      <w:pPr>
        <w:jc w:val="center"/>
        <w:rPr>
          <w:rFonts w:ascii="Times New Roman" w:hAnsi="Times New Roman" w:cs="Times New Roman"/>
        </w:rPr>
      </w:pPr>
      <w:r w:rsidRPr="00AC4209">
        <w:rPr>
          <w:rFonts w:ascii="Times New Roman" w:hAnsi="Times New Roman" w:cs="Times New Roman"/>
        </w:rPr>
        <w:t>Relatório de Estágio</w:t>
      </w: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r w:rsidRPr="00AC4209">
        <w:rPr>
          <w:rFonts w:ascii="Times New Roman" w:hAnsi="Times New Roman" w:cs="Times New Roman"/>
        </w:rPr>
        <w:t>2013</w:t>
      </w: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jc w:val="center"/>
        <w:rPr>
          <w:rFonts w:ascii="Times New Roman" w:hAnsi="Times New Roman" w:cs="Times New Roman"/>
        </w:rPr>
      </w:pPr>
    </w:p>
    <w:p w:rsidR="00696C80" w:rsidRPr="00AC4209" w:rsidRDefault="00696C80" w:rsidP="00696C80">
      <w:pPr>
        <w:rPr>
          <w:rFonts w:ascii="Times New Roman" w:hAnsi="Times New Roman" w:cs="Times New Roman"/>
        </w:rPr>
      </w:pPr>
    </w:p>
    <w:p w:rsidR="00696C80" w:rsidRDefault="00696C80" w:rsidP="00696C80">
      <w:pPr>
        <w:rPr>
          <w:rFonts w:ascii="Times New Roman" w:hAnsi="Times New Roman" w:cs="Times New Roman"/>
        </w:rPr>
      </w:pPr>
    </w:p>
    <w:p w:rsidR="00CA6C0B" w:rsidRPr="00AC4209" w:rsidRDefault="00CA6C0B" w:rsidP="00696C80">
      <w:pPr>
        <w:rPr>
          <w:rFonts w:ascii="Times New Roman" w:hAnsi="Times New Roman" w:cs="Times New Roman"/>
        </w:rPr>
      </w:pPr>
    </w:p>
    <w:p w:rsidR="00696C80" w:rsidRDefault="00696C80" w:rsidP="00696C80">
      <w:pPr>
        <w:rPr>
          <w:rFonts w:ascii="Times New Roman" w:hAnsi="Times New Roman" w:cs="Times New Roman"/>
        </w:rPr>
      </w:pPr>
      <w:r w:rsidRPr="00AC4209">
        <w:rPr>
          <w:rFonts w:ascii="Times New Roman" w:hAnsi="Times New Roman" w:cs="Times New Roman"/>
        </w:rPr>
        <w:t xml:space="preserve">Orientador: Professor Dr. Rogélio Ponce de León </w:t>
      </w:r>
    </w:p>
    <w:p w:rsidR="00696C80" w:rsidRPr="00AC4209" w:rsidRDefault="00CA6C0B" w:rsidP="00696C80">
      <w:pPr>
        <w:rPr>
          <w:rFonts w:ascii="Times New Roman" w:hAnsi="Times New Roman" w:cs="Times New Roman"/>
        </w:rPr>
      </w:pPr>
      <w:r>
        <w:rPr>
          <w:rFonts w:ascii="Times New Roman" w:hAnsi="Times New Roman" w:cs="Times New Roman"/>
        </w:rPr>
        <w:t>Classificação: 12 Valores</w:t>
      </w:r>
    </w:p>
    <w:p w:rsidR="00696C80" w:rsidRPr="00AC4209" w:rsidRDefault="00696C80" w:rsidP="00696C80">
      <w:pPr>
        <w:rPr>
          <w:rFonts w:ascii="Times New Roman" w:hAnsi="Times New Roman" w:cs="Times New Roman"/>
        </w:rPr>
      </w:pPr>
    </w:p>
    <w:p w:rsidR="00696C80" w:rsidRPr="00AC4209" w:rsidRDefault="00696C80" w:rsidP="00696C80">
      <w:pPr>
        <w:rPr>
          <w:rFonts w:ascii="Times New Roman" w:hAnsi="Times New Roman" w:cs="Times New Roman"/>
        </w:rPr>
      </w:pPr>
    </w:p>
    <w:p w:rsidR="00696C80" w:rsidRPr="00AC4209" w:rsidRDefault="00696C80" w:rsidP="00696C80">
      <w:pPr>
        <w:rPr>
          <w:rFonts w:ascii="Times New Roman" w:hAnsi="Times New Roman" w:cs="Times New Roman"/>
        </w:rPr>
      </w:pPr>
    </w:p>
    <w:p w:rsidR="00696C80" w:rsidRPr="00CA6C0B" w:rsidRDefault="00CA6C0B" w:rsidP="00CA6C0B">
      <w:pPr>
        <w:jc w:val="right"/>
        <w:rPr>
          <w:rFonts w:ascii="Times New Roman" w:hAnsi="Times New Roman" w:cs="Times New Roman"/>
          <w:sz w:val="18"/>
          <w:szCs w:val="18"/>
        </w:rPr>
      </w:pPr>
      <w:r>
        <w:rPr>
          <w:rFonts w:ascii="Times New Roman" w:hAnsi="Times New Roman" w:cs="Times New Roman"/>
          <w:sz w:val="18"/>
          <w:szCs w:val="18"/>
        </w:rPr>
        <w:t>Versão definitiva</w:t>
      </w:r>
    </w:p>
    <w:p w:rsidR="00F31E73" w:rsidRDefault="00F31E73" w:rsidP="00696C80">
      <w:pPr>
        <w:rPr>
          <w:rFonts w:ascii="Times New Roman" w:hAnsi="Times New Roman" w:cs="Times New Roman"/>
          <w:sz w:val="32"/>
          <w:szCs w:val="32"/>
        </w:rPr>
      </w:pPr>
    </w:p>
    <w:p w:rsidR="009C5629" w:rsidRPr="00F31E73" w:rsidRDefault="00F31E73" w:rsidP="00F31E73">
      <w:pPr>
        <w:jc w:val="center"/>
        <w:rPr>
          <w:rFonts w:ascii="Times New Roman" w:hAnsi="Times New Roman" w:cs="Times New Roman"/>
          <w:sz w:val="32"/>
          <w:szCs w:val="32"/>
        </w:rPr>
      </w:pPr>
      <w:r w:rsidRPr="00F31E73">
        <w:rPr>
          <w:rFonts w:ascii="Times New Roman" w:hAnsi="Times New Roman" w:cs="Times New Roman"/>
          <w:sz w:val="32"/>
          <w:szCs w:val="32"/>
        </w:rPr>
        <w:lastRenderedPageBreak/>
        <w:t>Faculdade de Letras da Universidade do Porto</w:t>
      </w:r>
    </w:p>
    <w:p w:rsidR="00F31E73" w:rsidRDefault="00F31E73" w:rsidP="00F31E73">
      <w:pPr>
        <w:jc w:val="center"/>
        <w:rPr>
          <w:rFonts w:ascii="Times New Roman" w:hAnsi="Times New Roman" w:cs="Times New Roman"/>
          <w:sz w:val="32"/>
          <w:szCs w:val="32"/>
        </w:rPr>
      </w:pPr>
      <w:r w:rsidRPr="00F31E73">
        <w:rPr>
          <w:rFonts w:ascii="Times New Roman" w:hAnsi="Times New Roman" w:cs="Times New Roman"/>
          <w:sz w:val="32"/>
          <w:szCs w:val="32"/>
        </w:rPr>
        <w:t>Mestrado em Tradução e Serviços Linguísticos</w:t>
      </w:r>
    </w:p>
    <w:p w:rsidR="00F31E73" w:rsidRDefault="00F31E73" w:rsidP="00F31E73">
      <w:pPr>
        <w:jc w:val="center"/>
        <w:rPr>
          <w:rFonts w:ascii="Times New Roman" w:hAnsi="Times New Roman" w:cs="Times New Roman"/>
          <w:sz w:val="32"/>
          <w:szCs w:val="32"/>
        </w:rPr>
      </w:pPr>
    </w:p>
    <w:p w:rsidR="00F31E73" w:rsidRDefault="00F31E73" w:rsidP="00F31E73">
      <w:pPr>
        <w:jc w:val="center"/>
        <w:rPr>
          <w:rFonts w:ascii="Times New Roman" w:hAnsi="Times New Roman" w:cs="Times New Roman"/>
          <w:sz w:val="32"/>
          <w:szCs w:val="32"/>
        </w:rPr>
      </w:pPr>
    </w:p>
    <w:p w:rsidR="00F31E73" w:rsidRDefault="00F31E73" w:rsidP="00F31E73">
      <w:pPr>
        <w:jc w:val="center"/>
        <w:rPr>
          <w:rFonts w:ascii="Times New Roman" w:hAnsi="Times New Roman" w:cs="Times New Roman"/>
          <w:sz w:val="32"/>
          <w:szCs w:val="32"/>
        </w:rPr>
      </w:pPr>
      <w:r>
        <w:rPr>
          <w:rFonts w:ascii="Times New Roman" w:hAnsi="Times New Roman" w:cs="Times New Roman"/>
          <w:noProof/>
          <w:sz w:val="32"/>
          <w:szCs w:val="32"/>
          <w:lang w:eastAsia="pt-PT"/>
        </w:rPr>
        <w:drawing>
          <wp:inline distT="0" distB="0" distL="0" distR="0">
            <wp:extent cx="2466975" cy="1000125"/>
            <wp:effectExtent l="19050" t="0" r="9525" b="0"/>
            <wp:docPr id="1" name="Imagem 0" descr="logo_eapn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apnpt.gif"/>
                    <pic:cNvPicPr/>
                  </pic:nvPicPr>
                  <pic:blipFill>
                    <a:blip r:embed="rId10" cstate="print"/>
                    <a:stretch>
                      <a:fillRect/>
                    </a:stretch>
                  </pic:blipFill>
                  <pic:spPr>
                    <a:xfrm>
                      <a:off x="0" y="0"/>
                      <a:ext cx="2466975" cy="1000125"/>
                    </a:xfrm>
                    <a:prstGeom prst="rect">
                      <a:avLst/>
                    </a:prstGeom>
                  </pic:spPr>
                </pic:pic>
              </a:graphicData>
            </a:graphic>
          </wp:inline>
        </w:drawing>
      </w:r>
      <w:r>
        <w:rPr>
          <w:rFonts w:ascii="Times New Roman" w:hAnsi="Times New Roman" w:cs="Times New Roman"/>
          <w:noProof/>
          <w:sz w:val="32"/>
          <w:szCs w:val="32"/>
          <w:lang w:eastAsia="pt-PT"/>
        </w:rPr>
        <w:drawing>
          <wp:inline distT="0" distB="0" distL="0" distR="0">
            <wp:extent cx="2457450" cy="1219767"/>
            <wp:effectExtent l="19050" t="0" r="0" b="0"/>
            <wp:docPr id="2" name="Imagem 1" descr="LOGO-F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LUP.jpg"/>
                    <pic:cNvPicPr/>
                  </pic:nvPicPr>
                  <pic:blipFill>
                    <a:blip r:embed="rId11" cstate="print"/>
                    <a:stretch>
                      <a:fillRect/>
                    </a:stretch>
                  </pic:blipFill>
                  <pic:spPr>
                    <a:xfrm>
                      <a:off x="0" y="0"/>
                      <a:ext cx="2460948" cy="1221503"/>
                    </a:xfrm>
                    <a:prstGeom prst="rect">
                      <a:avLst/>
                    </a:prstGeom>
                  </pic:spPr>
                </pic:pic>
              </a:graphicData>
            </a:graphic>
          </wp:inline>
        </w:drawing>
      </w:r>
    </w:p>
    <w:p w:rsidR="00F31E73" w:rsidRDefault="00F31E73" w:rsidP="00F31E73">
      <w:pPr>
        <w:jc w:val="center"/>
        <w:rPr>
          <w:rFonts w:ascii="Times New Roman" w:hAnsi="Times New Roman" w:cs="Times New Roman"/>
          <w:sz w:val="56"/>
          <w:szCs w:val="56"/>
        </w:rPr>
      </w:pPr>
    </w:p>
    <w:p w:rsidR="00F31E73" w:rsidRPr="00F31E73" w:rsidRDefault="00F31E73" w:rsidP="00F31E73">
      <w:pPr>
        <w:jc w:val="center"/>
        <w:rPr>
          <w:rFonts w:ascii="Times New Roman" w:hAnsi="Times New Roman" w:cs="Times New Roman"/>
          <w:b/>
          <w:sz w:val="56"/>
          <w:szCs w:val="56"/>
        </w:rPr>
      </w:pPr>
      <w:r w:rsidRPr="00F31E73">
        <w:rPr>
          <w:rFonts w:ascii="Times New Roman" w:hAnsi="Times New Roman" w:cs="Times New Roman"/>
          <w:b/>
          <w:sz w:val="56"/>
          <w:szCs w:val="56"/>
        </w:rPr>
        <w:t>Relatório de Estágio na EAPN</w:t>
      </w:r>
    </w:p>
    <w:p w:rsidR="00F31E73" w:rsidRPr="00F31E73" w:rsidRDefault="00F31E73" w:rsidP="00F31E73">
      <w:pPr>
        <w:jc w:val="center"/>
        <w:rPr>
          <w:rFonts w:ascii="Times New Roman" w:hAnsi="Times New Roman" w:cs="Times New Roman"/>
          <w:b/>
          <w:sz w:val="56"/>
          <w:szCs w:val="56"/>
        </w:rPr>
      </w:pPr>
      <w:r w:rsidRPr="00F31E73">
        <w:rPr>
          <w:rFonts w:ascii="Times New Roman" w:hAnsi="Times New Roman" w:cs="Times New Roman"/>
          <w:b/>
          <w:sz w:val="56"/>
          <w:szCs w:val="56"/>
        </w:rPr>
        <w:t>Rede Europeia Anti-Pobreza</w:t>
      </w:r>
    </w:p>
    <w:p w:rsidR="00F31E73" w:rsidRDefault="00F31E73" w:rsidP="00F31E73">
      <w:pPr>
        <w:jc w:val="center"/>
        <w:rPr>
          <w:rFonts w:ascii="Times New Roman" w:hAnsi="Times New Roman" w:cs="Times New Roman"/>
          <w:sz w:val="48"/>
          <w:szCs w:val="48"/>
        </w:rPr>
      </w:pPr>
      <w:r>
        <w:rPr>
          <w:rFonts w:ascii="Times New Roman" w:hAnsi="Times New Roman" w:cs="Times New Roman"/>
          <w:sz w:val="48"/>
          <w:szCs w:val="48"/>
        </w:rPr>
        <w:t>Ana Vanessa Silva</w:t>
      </w:r>
    </w:p>
    <w:p w:rsidR="00F31E73" w:rsidRDefault="00F31E73" w:rsidP="00F31E73">
      <w:pPr>
        <w:jc w:val="center"/>
        <w:rPr>
          <w:rFonts w:ascii="Times New Roman" w:hAnsi="Times New Roman" w:cs="Times New Roman"/>
          <w:sz w:val="48"/>
          <w:szCs w:val="48"/>
        </w:rPr>
      </w:pPr>
    </w:p>
    <w:p w:rsidR="00F31E73" w:rsidRDefault="00F31E73" w:rsidP="00F31E73">
      <w:pPr>
        <w:jc w:val="center"/>
        <w:rPr>
          <w:rFonts w:ascii="Times New Roman" w:hAnsi="Times New Roman" w:cs="Times New Roman"/>
          <w:sz w:val="48"/>
          <w:szCs w:val="48"/>
        </w:rPr>
      </w:pPr>
    </w:p>
    <w:p w:rsidR="00F31E73" w:rsidRDefault="00F31E73" w:rsidP="00F31E73">
      <w:pPr>
        <w:jc w:val="center"/>
        <w:rPr>
          <w:rFonts w:ascii="Times New Roman" w:hAnsi="Times New Roman" w:cs="Times New Roman"/>
          <w:sz w:val="48"/>
          <w:szCs w:val="48"/>
        </w:rPr>
      </w:pPr>
    </w:p>
    <w:p w:rsidR="00F31E73" w:rsidRDefault="00F31E73" w:rsidP="00F31E73">
      <w:pPr>
        <w:jc w:val="center"/>
        <w:rPr>
          <w:rFonts w:ascii="Times New Roman" w:hAnsi="Times New Roman" w:cs="Times New Roman"/>
          <w:sz w:val="48"/>
          <w:szCs w:val="48"/>
        </w:rPr>
      </w:pPr>
    </w:p>
    <w:p w:rsidR="00F31E73" w:rsidRDefault="00F31E73" w:rsidP="00F31E73">
      <w:pPr>
        <w:jc w:val="right"/>
        <w:rPr>
          <w:rFonts w:ascii="Times New Roman" w:hAnsi="Times New Roman" w:cs="Times New Roman"/>
          <w:sz w:val="24"/>
          <w:szCs w:val="24"/>
        </w:rPr>
      </w:pPr>
    </w:p>
    <w:p w:rsidR="00F31E73" w:rsidRDefault="00F31E73" w:rsidP="00F31E73">
      <w:pPr>
        <w:jc w:val="right"/>
        <w:rPr>
          <w:rFonts w:ascii="Times New Roman" w:hAnsi="Times New Roman" w:cs="Times New Roman"/>
          <w:sz w:val="24"/>
          <w:szCs w:val="24"/>
        </w:rPr>
      </w:pPr>
      <w:r w:rsidRPr="00AC78AA">
        <w:rPr>
          <w:rFonts w:ascii="Times New Roman" w:hAnsi="Times New Roman" w:cs="Times New Roman"/>
          <w:sz w:val="24"/>
          <w:szCs w:val="24"/>
        </w:rPr>
        <w:t xml:space="preserve">Orientador na </w:t>
      </w:r>
      <w:r w:rsidR="00D71071" w:rsidRPr="00AC78AA">
        <w:rPr>
          <w:rFonts w:ascii="Times New Roman" w:hAnsi="Times New Roman" w:cs="Times New Roman"/>
          <w:sz w:val="24"/>
          <w:szCs w:val="24"/>
        </w:rPr>
        <w:t xml:space="preserve">Universidade: Professor Dr. </w:t>
      </w:r>
      <w:proofErr w:type="spellStart"/>
      <w:r w:rsidR="00D71071" w:rsidRPr="00AC78AA">
        <w:rPr>
          <w:rFonts w:ascii="Times New Roman" w:hAnsi="Times New Roman" w:cs="Times New Roman"/>
          <w:sz w:val="24"/>
          <w:szCs w:val="24"/>
        </w:rPr>
        <w:t>Roge</w:t>
      </w:r>
      <w:r w:rsidRPr="00AC78AA">
        <w:rPr>
          <w:rFonts w:ascii="Times New Roman" w:hAnsi="Times New Roman" w:cs="Times New Roman"/>
          <w:sz w:val="24"/>
          <w:szCs w:val="24"/>
        </w:rPr>
        <w:t>lio</w:t>
      </w:r>
      <w:proofErr w:type="spellEnd"/>
      <w:r w:rsidR="00D71071" w:rsidRPr="00AC78AA">
        <w:rPr>
          <w:rFonts w:ascii="Times New Roman" w:hAnsi="Times New Roman" w:cs="Times New Roman"/>
          <w:sz w:val="24"/>
          <w:szCs w:val="24"/>
        </w:rPr>
        <w:t xml:space="preserve"> Ponce de León</w:t>
      </w:r>
      <w:r>
        <w:rPr>
          <w:rFonts w:ascii="Times New Roman" w:hAnsi="Times New Roman" w:cs="Times New Roman"/>
          <w:sz w:val="24"/>
          <w:szCs w:val="24"/>
        </w:rPr>
        <w:t xml:space="preserve"> </w:t>
      </w:r>
    </w:p>
    <w:p w:rsidR="003334FA" w:rsidRDefault="00F31E73" w:rsidP="00F31E73">
      <w:pPr>
        <w:jc w:val="right"/>
        <w:rPr>
          <w:rFonts w:ascii="Times New Roman" w:hAnsi="Times New Roman" w:cs="Times New Roman"/>
          <w:sz w:val="24"/>
          <w:szCs w:val="24"/>
        </w:rPr>
        <w:sectPr w:rsidR="003334FA" w:rsidSect="009C5629">
          <w:headerReference w:type="default" r:id="rId12"/>
          <w:footerReference w:type="default" r:id="rId13"/>
          <w:pgSz w:w="11906" w:h="16838"/>
          <w:pgMar w:top="1417" w:right="1701" w:bottom="1417" w:left="1701" w:header="708" w:footer="708" w:gutter="0"/>
          <w:cols w:space="708"/>
          <w:docGrid w:linePitch="360"/>
        </w:sectPr>
      </w:pPr>
      <w:r>
        <w:rPr>
          <w:rFonts w:ascii="Times New Roman" w:hAnsi="Times New Roman" w:cs="Times New Roman"/>
          <w:sz w:val="24"/>
          <w:szCs w:val="24"/>
        </w:rPr>
        <w:t>Orientadora na Instituição: Dr. Armandina Heleno</w:t>
      </w:r>
    </w:p>
    <w:p w:rsidR="00F31E73" w:rsidRDefault="00F31E73" w:rsidP="00F31E73">
      <w:pPr>
        <w:jc w:val="right"/>
        <w:rPr>
          <w:rFonts w:ascii="Times New Roman" w:hAnsi="Times New Roman" w:cs="Times New Roman"/>
          <w:sz w:val="24"/>
          <w:szCs w:val="24"/>
        </w:rPr>
      </w:pPr>
    </w:p>
    <w:p w:rsidR="00606B05" w:rsidRDefault="00606B05" w:rsidP="00F31E73">
      <w:pPr>
        <w:jc w:val="right"/>
        <w:rPr>
          <w:rFonts w:ascii="Times New Roman" w:hAnsi="Times New Roman" w:cs="Times New Roman"/>
          <w:sz w:val="24"/>
          <w:szCs w:val="24"/>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606B05" w:rsidRPr="00F8077B" w:rsidRDefault="00606B05" w:rsidP="00F31E73">
      <w:pPr>
        <w:jc w:val="right"/>
        <w:rPr>
          <w:rFonts w:ascii="Times New Roman" w:hAnsi="Times New Roman" w:cs="Times New Roman"/>
          <w:i/>
          <w:iCs/>
          <w:color w:val="000000"/>
          <w:sz w:val="24"/>
          <w:szCs w:val="24"/>
          <w:shd w:val="clear" w:color="auto" w:fill="FFFFFF"/>
        </w:rPr>
      </w:pPr>
    </w:p>
    <w:p w:rsidR="000D7AD3" w:rsidRDefault="000D7AD3"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9A6BED" w:rsidRDefault="009A6BED" w:rsidP="009A6BED">
      <w:pPr>
        <w:rPr>
          <w:rFonts w:ascii="Times New Roman" w:hAnsi="Times New Roman" w:cs="Times New Roman"/>
          <w:i/>
          <w:iCs/>
          <w:color w:val="000000"/>
          <w:sz w:val="24"/>
          <w:szCs w:val="24"/>
          <w:shd w:val="clear" w:color="auto" w:fill="FFFFFF"/>
        </w:rPr>
      </w:pPr>
    </w:p>
    <w:p w:rsidR="00606B05" w:rsidRPr="000D7AD3" w:rsidRDefault="000D7AD3" w:rsidP="000D7AD3">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w:t>
      </w:r>
      <w:r w:rsidRPr="000D7AD3">
        <w:rPr>
          <w:rFonts w:ascii="Times New Roman" w:hAnsi="Times New Roman" w:cs="Times New Roman"/>
          <w:i/>
          <w:sz w:val="24"/>
          <w:szCs w:val="24"/>
        </w:rPr>
        <w:t xml:space="preserve">Traduzir é ler, na medida em que ler não é somente ler. O étimo latino </w:t>
      </w:r>
      <w:proofErr w:type="spellStart"/>
      <w:r w:rsidRPr="000D7AD3">
        <w:rPr>
          <w:rFonts w:ascii="Times New Roman" w:hAnsi="Times New Roman" w:cs="Times New Roman"/>
          <w:i/>
          <w:iCs/>
          <w:sz w:val="24"/>
          <w:szCs w:val="24"/>
        </w:rPr>
        <w:t>legere</w:t>
      </w:r>
      <w:proofErr w:type="spellEnd"/>
      <w:r w:rsidRPr="000D7AD3">
        <w:rPr>
          <w:rFonts w:ascii="Times New Roman" w:hAnsi="Times New Roman" w:cs="Times New Roman"/>
          <w:i/>
          <w:iCs/>
          <w:sz w:val="24"/>
          <w:szCs w:val="24"/>
        </w:rPr>
        <w:t xml:space="preserve"> </w:t>
      </w:r>
      <w:r w:rsidRPr="000D7AD3">
        <w:rPr>
          <w:rFonts w:ascii="Times New Roman" w:hAnsi="Times New Roman" w:cs="Times New Roman"/>
          <w:i/>
          <w:sz w:val="24"/>
          <w:szCs w:val="24"/>
        </w:rPr>
        <w:t xml:space="preserve">evoca sentidos que aparentemente se desvaneceram do vocábulo </w:t>
      </w:r>
      <w:r w:rsidRPr="000D7AD3">
        <w:rPr>
          <w:rFonts w:ascii="Times New Roman" w:hAnsi="Times New Roman" w:cs="Times New Roman"/>
          <w:i/>
          <w:iCs/>
          <w:sz w:val="24"/>
          <w:szCs w:val="24"/>
        </w:rPr>
        <w:t>ler</w:t>
      </w:r>
      <w:r w:rsidRPr="000D7AD3">
        <w:rPr>
          <w:rFonts w:ascii="Times New Roman" w:hAnsi="Times New Roman" w:cs="Times New Roman"/>
          <w:i/>
          <w:sz w:val="24"/>
          <w:szCs w:val="24"/>
        </w:rPr>
        <w:t>, mas lhe são subjacentes, com o vigor de sua amplitude: recolher, apanhar, percorrer, escolher, captar com os olhos. Ao lermos, nós recolhemos o que escolhemos no manancial das palavras, fonte da nossa realidade. No que lemos, jaz o mistério do que colhemos. Traduzir é um modo de ler, de recolher o que não se colhe, o mistério do homem</w:t>
      </w:r>
      <w:r>
        <w:rPr>
          <w:rFonts w:ascii="Times New Roman" w:hAnsi="Times New Roman" w:cs="Times New Roman"/>
          <w:sz w:val="24"/>
          <w:szCs w:val="24"/>
        </w:rPr>
        <w:t>”</w:t>
      </w:r>
      <w:r w:rsidRPr="000D7AD3">
        <w:rPr>
          <w:rFonts w:ascii="Times New Roman" w:hAnsi="Times New Roman" w:cs="Times New Roman"/>
          <w:sz w:val="24"/>
          <w:szCs w:val="24"/>
        </w:rPr>
        <w:t>.</w:t>
      </w:r>
    </w:p>
    <w:p w:rsidR="003334FA" w:rsidRDefault="000D7AD3" w:rsidP="000D7AD3">
      <w:pPr>
        <w:jc w:val="right"/>
        <w:rPr>
          <w:rFonts w:ascii="Times New Roman" w:hAnsi="Times New Roman" w:cs="Times New Roman"/>
          <w:sz w:val="24"/>
          <w:szCs w:val="24"/>
        </w:rPr>
        <w:sectPr w:rsidR="003334FA" w:rsidSect="009C5629">
          <w:footerReference w:type="default" r:id="rId14"/>
          <w:pgSz w:w="11906" w:h="16838"/>
          <w:pgMar w:top="1417" w:right="1701" w:bottom="1417" w:left="1701" w:header="708" w:footer="708" w:gutter="0"/>
          <w:cols w:space="708"/>
          <w:docGrid w:linePitch="360"/>
        </w:sectPr>
      </w:pPr>
      <w:r>
        <w:rPr>
          <w:rFonts w:ascii="Times New Roman" w:hAnsi="Times New Roman" w:cs="Times New Roman"/>
          <w:sz w:val="24"/>
          <w:szCs w:val="24"/>
        </w:rPr>
        <w:t>(Helena Cunha Parente, 1982</w:t>
      </w:r>
      <w:r w:rsidR="00696781">
        <w:rPr>
          <w:rFonts w:ascii="Times New Roman" w:hAnsi="Times New Roman" w:cs="Times New Roman"/>
          <w:sz w:val="24"/>
          <w:szCs w:val="24"/>
        </w:rPr>
        <w:t>:</w:t>
      </w:r>
      <w:r w:rsidR="0028171B">
        <w:rPr>
          <w:rFonts w:ascii="Times New Roman" w:hAnsi="Times New Roman" w:cs="Times New Roman"/>
          <w:sz w:val="24"/>
          <w:szCs w:val="24"/>
        </w:rPr>
        <w:t>64</w:t>
      </w:r>
      <w:r w:rsidR="00C76AAC">
        <w:rPr>
          <w:rFonts w:ascii="Times New Roman" w:hAnsi="Times New Roman" w:cs="Times New Roman"/>
          <w:sz w:val="24"/>
          <w:szCs w:val="24"/>
        </w:rPr>
        <w:t>)</w:t>
      </w:r>
    </w:p>
    <w:p w:rsidR="000D7AD3" w:rsidRDefault="000D7AD3" w:rsidP="009A6BED">
      <w:pPr>
        <w:rPr>
          <w:rFonts w:ascii="Times New Roman" w:hAnsi="Times New Roman" w:cs="Times New Roman"/>
          <w:b/>
          <w:sz w:val="24"/>
          <w:szCs w:val="24"/>
        </w:rPr>
      </w:pPr>
    </w:p>
    <w:p w:rsidR="001B7D8D" w:rsidRDefault="006458D7" w:rsidP="006458D7">
      <w:pPr>
        <w:jc w:val="center"/>
        <w:rPr>
          <w:rFonts w:ascii="Times New Roman" w:hAnsi="Times New Roman" w:cs="Times New Roman"/>
          <w:b/>
          <w:sz w:val="24"/>
          <w:szCs w:val="24"/>
        </w:rPr>
      </w:pPr>
      <w:r w:rsidRPr="006458D7">
        <w:rPr>
          <w:rFonts w:ascii="Times New Roman" w:hAnsi="Times New Roman" w:cs="Times New Roman"/>
          <w:b/>
          <w:sz w:val="24"/>
          <w:szCs w:val="24"/>
        </w:rPr>
        <w:t>RESUMO</w:t>
      </w:r>
    </w:p>
    <w:p w:rsidR="006458D7" w:rsidRDefault="006458D7" w:rsidP="006458D7">
      <w:pPr>
        <w:jc w:val="center"/>
        <w:rPr>
          <w:rFonts w:ascii="Times New Roman" w:hAnsi="Times New Roman" w:cs="Times New Roman"/>
          <w:b/>
          <w:sz w:val="24"/>
          <w:szCs w:val="24"/>
        </w:rPr>
      </w:pPr>
    </w:p>
    <w:p w:rsidR="0031252D" w:rsidRDefault="0031252D" w:rsidP="006458D7">
      <w:pPr>
        <w:rPr>
          <w:rFonts w:ascii="Times New Roman" w:hAnsi="Times New Roman" w:cs="Times New Roman"/>
          <w:sz w:val="24"/>
          <w:szCs w:val="24"/>
        </w:rPr>
      </w:pPr>
      <w:r>
        <w:rPr>
          <w:rFonts w:ascii="Times New Roman" w:hAnsi="Times New Roman" w:cs="Times New Roman"/>
          <w:sz w:val="24"/>
          <w:szCs w:val="24"/>
        </w:rPr>
        <w:t xml:space="preserve">O presente relatório é o resultado do estágio curricular realizado no âmbito do 2º ano de Mestrado de Tradução e Serviços Linguísticos da Faculdade de Letras da Universidade do Porto. Este pretende descrever não só as atividades realizadas na instituição </w:t>
      </w:r>
      <w:r w:rsidR="00A527AA">
        <w:rPr>
          <w:rFonts w:ascii="Times New Roman" w:hAnsi="Times New Roman" w:cs="Times New Roman"/>
          <w:sz w:val="24"/>
          <w:szCs w:val="24"/>
        </w:rPr>
        <w:t xml:space="preserve">EAPN </w:t>
      </w:r>
      <w:r>
        <w:rPr>
          <w:rFonts w:ascii="Times New Roman" w:hAnsi="Times New Roman" w:cs="Times New Roman"/>
          <w:sz w:val="24"/>
          <w:szCs w:val="24"/>
        </w:rPr>
        <w:t>(Rede Europeia Anti-Pobreza), mas também referir as condições em que o trabalho decorreu, assim como os problemas e soluções encontrados.</w:t>
      </w:r>
    </w:p>
    <w:p w:rsidR="006458D7" w:rsidRDefault="0031252D" w:rsidP="006458D7">
      <w:pPr>
        <w:rPr>
          <w:rFonts w:ascii="Times New Roman" w:hAnsi="Times New Roman" w:cs="Times New Roman"/>
          <w:sz w:val="24"/>
          <w:szCs w:val="24"/>
        </w:rPr>
      </w:pPr>
      <w:r>
        <w:rPr>
          <w:rFonts w:ascii="Times New Roman" w:hAnsi="Times New Roman" w:cs="Times New Roman"/>
          <w:sz w:val="24"/>
          <w:szCs w:val="24"/>
        </w:rPr>
        <w:t xml:space="preserve"> Não obstante, a primeira parte deste relatório será dedicada a uma breve apresentação da instituição, a sua organização e as condições de trabalho. Seguidamente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serão abordados os aspetos mais teóricos que foram a base para todas as decisões tomadas durante o estágio no que diz r</w:t>
      </w:r>
      <w:r w:rsidR="0028325B">
        <w:rPr>
          <w:rFonts w:ascii="Times New Roman" w:hAnsi="Times New Roman" w:cs="Times New Roman"/>
          <w:sz w:val="24"/>
          <w:szCs w:val="24"/>
        </w:rPr>
        <w:t>espeito, a traduções e revisões</w:t>
      </w:r>
      <w:r>
        <w:rPr>
          <w:rFonts w:ascii="Times New Roman" w:hAnsi="Times New Roman" w:cs="Times New Roman"/>
          <w:sz w:val="24"/>
          <w:szCs w:val="24"/>
        </w:rPr>
        <w:t xml:space="preserve">. </w:t>
      </w:r>
    </w:p>
    <w:p w:rsidR="0031252D" w:rsidRPr="0031252D" w:rsidRDefault="005F3E19" w:rsidP="006458D7">
      <w:pPr>
        <w:rPr>
          <w:rFonts w:ascii="Times New Roman" w:hAnsi="Times New Roman" w:cs="Times New Roman"/>
          <w:sz w:val="24"/>
          <w:szCs w:val="24"/>
        </w:rPr>
      </w:pPr>
      <w:r>
        <w:rPr>
          <w:rFonts w:ascii="Times New Roman" w:hAnsi="Times New Roman" w:cs="Times New Roman"/>
          <w:sz w:val="24"/>
          <w:szCs w:val="24"/>
        </w:rPr>
        <w:t xml:space="preserve">Relativamente à segunda parte do relatório, esta oferecerá uma componente mais prática com exemplos retirados de trabalhos realizados. Demonstrando assim, as dificuldades, dúvidas e problemas e como estes foram resolvidos com base nas assunções teóricas apresentadas anteriormente. </w:t>
      </w:r>
    </w:p>
    <w:p w:rsidR="00F31E73" w:rsidRDefault="00F31E73" w:rsidP="00F31E73">
      <w:pPr>
        <w:jc w:val="right"/>
        <w:rPr>
          <w:rFonts w:ascii="Times New Roman" w:hAnsi="Times New Roman" w:cs="Times New Roman"/>
          <w:sz w:val="24"/>
          <w:szCs w:val="24"/>
        </w:rPr>
      </w:pPr>
    </w:p>
    <w:p w:rsidR="0065445B" w:rsidRDefault="00A527AA" w:rsidP="00A527AA">
      <w:pPr>
        <w:rPr>
          <w:rFonts w:ascii="Times New Roman" w:hAnsi="Times New Roman" w:cs="Times New Roman"/>
          <w:sz w:val="24"/>
          <w:szCs w:val="24"/>
        </w:rPr>
      </w:pPr>
      <w:r>
        <w:rPr>
          <w:rFonts w:ascii="Times New Roman" w:hAnsi="Times New Roman" w:cs="Times New Roman"/>
          <w:sz w:val="24"/>
          <w:szCs w:val="24"/>
        </w:rPr>
        <w:t>Palavra chaves: tradução, estágio, instituição, EAPN, metodologia</w:t>
      </w:r>
      <w:r w:rsidR="008D6C24">
        <w:rPr>
          <w:rFonts w:ascii="Times New Roman" w:hAnsi="Times New Roman" w:cs="Times New Roman"/>
          <w:sz w:val="24"/>
          <w:szCs w:val="24"/>
        </w:rPr>
        <w:t>, teori</w:t>
      </w:r>
      <w:r w:rsidR="008D5456">
        <w:rPr>
          <w:rFonts w:ascii="Times New Roman" w:hAnsi="Times New Roman" w:cs="Times New Roman"/>
          <w:sz w:val="24"/>
          <w:szCs w:val="24"/>
        </w:rPr>
        <w:t>a</w:t>
      </w:r>
      <w:r w:rsidR="00836E83">
        <w:rPr>
          <w:rFonts w:ascii="Times New Roman" w:hAnsi="Times New Roman" w:cs="Times New Roman"/>
          <w:sz w:val="24"/>
          <w:szCs w:val="24"/>
        </w:rPr>
        <w:t>, textos</w:t>
      </w: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F31E73">
      <w:pPr>
        <w:jc w:val="right"/>
        <w:rPr>
          <w:rFonts w:ascii="Times New Roman" w:hAnsi="Times New Roman" w:cs="Times New Roman"/>
          <w:sz w:val="24"/>
          <w:szCs w:val="24"/>
        </w:rPr>
      </w:pPr>
    </w:p>
    <w:p w:rsidR="0065445B" w:rsidRDefault="0065445B" w:rsidP="003334FA">
      <w:pPr>
        <w:rPr>
          <w:rFonts w:ascii="Times New Roman" w:hAnsi="Times New Roman" w:cs="Times New Roman"/>
          <w:sz w:val="24"/>
          <w:szCs w:val="24"/>
        </w:rPr>
      </w:pPr>
    </w:p>
    <w:p w:rsidR="0065445B" w:rsidRDefault="0065445B" w:rsidP="0065445B">
      <w:pPr>
        <w:jc w:val="center"/>
        <w:rPr>
          <w:rFonts w:ascii="Times New Roman" w:hAnsi="Times New Roman" w:cs="Times New Roman"/>
          <w:b/>
          <w:sz w:val="24"/>
          <w:szCs w:val="24"/>
        </w:rPr>
      </w:pPr>
      <w:r>
        <w:rPr>
          <w:rFonts w:ascii="Times New Roman" w:hAnsi="Times New Roman" w:cs="Times New Roman"/>
          <w:b/>
          <w:sz w:val="24"/>
          <w:szCs w:val="24"/>
        </w:rPr>
        <w:lastRenderedPageBreak/>
        <w:t>ÍNDICE</w:t>
      </w:r>
    </w:p>
    <w:p w:rsidR="0065445B" w:rsidRDefault="0065445B" w:rsidP="0065445B">
      <w:pPr>
        <w:jc w:val="center"/>
        <w:rPr>
          <w:rFonts w:ascii="Times New Roman" w:hAnsi="Times New Roman" w:cs="Times New Roman"/>
          <w:b/>
          <w:sz w:val="24"/>
          <w:szCs w:val="24"/>
        </w:rPr>
      </w:pPr>
    </w:p>
    <w:p w:rsidR="00E00535" w:rsidRPr="00E3054D" w:rsidRDefault="00E00535" w:rsidP="00E3054D">
      <w:pPr>
        <w:pStyle w:val="PargrafodaLista"/>
        <w:numPr>
          <w:ilvl w:val="0"/>
          <w:numId w:val="1"/>
        </w:numPr>
        <w:jc w:val="left"/>
        <w:rPr>
          <w:rFonts w:ascii="Times New Roman" w:hAnsi="Times New Roman" w:cs="Times New Roman"/>
          <w:sz w:val="24"/>
          <w:szCs w:val="24"/>
        </w:rPr>
      </w:pPr>
      <w:r w:rsidRPr="00E3054D">
        <w:rPr>
          <w:rFonts w:ascii="Times New Roman" w:hAnsi="Times New Roman" w:cs="Times New Roman"/>
          <w:sz w:val="24"/>
          <w:szCs w:val="24"/>
        </w:rPr>
        <w:t>Introdução</w:t>
      </w:r>
      <w:r w:rsidR="0033374B">
        <w:rPr>
          <w:rFonts w:ascii="Times New Roman" w:hAnsi="Times New Roman" w:cs="Times New Roman"/>
          <w:sz w:val="24"/>
          <w:szCs w:val="24"/>
        </w:rPr>
        <w:t>…………………………………………………………………….1</w:t>
      </w:r>
    </w:p>
    <w:p w:rsidR="00E00535" w:rsidRPr="00E3054D" w:rsidRDefault="00E00535" w:rsidP="00E3054D">
      <w:pPr>
        <w:pStyle w:val="PargrafodaLista"/>
        <w:numPr>
          <w:ilvl w:val="1"/>
          <w:numId w:val="1"/>
        </w:numPr>
        <w:jc w:val="left"/>
        <w:rPr>
          <w:rFonts w:ascii="Times New Roman" w:hAnsi="Times New Roman" w:cs="Times New Roman"/>
          <w:sz w:val="24"/>
          <w:szCs w:val="24"/>
        </w:rPr>
      </w:pPr>
      <w:r w:rsidRPr="00E3054D">
        <w:rPr>
          <w:rFonts w:ascii="Times New Roman" w:hAnsi="Times New Roman" w:cs="Times New Roman"/>
          <w:sz w:val="24"/>
          <w:szCs w:val="24"/>
        </w:rPr>
        <w:t>Sobre a Rede Europeia Anti-Pobreza</w:t>
      </w:r>
      <w:r w:rsidR="0033374B">
        <w:rPr>
          <w:rFonts w:ascii="Times New Roman" w:hAnsi="Times New Roman" w:cs="Times New Roman"/>
          <w:sz w:val="24"/>
          <w:szCs w:val="24"/>
        </w:rPr>
        <w:t>……………………………………</w:t>
      </w:r>
      <w:proofErr w:type="gramStart"/>
      <w:r w:rsidR="0033374B">
        <w:rPr>
          <w:rFonts w:ascii="Times New Roman" w:hAnsi="Times New Roman" w:cs="Times New Roman"/>
          <w:sz w:val="24"/>
          <w:szCs w:val="24"/>
        </w:rPr>
        <w:t>..</w:t>
      </w:r>
      <w:proofErr w:type="gramEnd"/>
      <w:r w:rsidR="0033374B">
        <w:rPr>
          <w:rFonts w:ascii="Times New Roman" w:hAnsi="Times New Roman" w:cs="Times New Roman"/>
          <w:sz w:val="24"/>
          <w:szCs w:val="24"/>
        </w:rPr>
        <w:t>3</w:t>
      </w:r>
    </w:p>
    <w:p w:rsidR="00E00535" w:rsidRDefault="00E00535" w:rsidP="00E3054D">
      <w:pPr>
        <w:pStyle w:val="PargrafodaLista"/>
        <w:numPr>
          <w:ilvl w:val="1"/>
          <w:numId w:val="1"/>
        </w:numPr>
        <w:jc w:val="left"/>
        <w:rPr>
          <w:rFonts w:ascii="Times New Roman" w:hAnsi="Times New Roman" w:cs="Times New Roman"/>
          <w:sz w:val="24"/>
          <w:szCs w:val="24"/>
        </w:rPr>
      </w:pPr>
      <w:r w:rsidRPr="00E3054D">
        <w:rPr>
          <w:rFonts w:ascii="Times New Roman" w:hAnsi="Times New Roman" w:cs="Times New Roman"/>
          <w:sz w:val="24"/>
          <w:szCs w:val="24"/>
        </w:rPr>
        <w:t>Condições de trabalho</w:t>
      </w:r>
      <w:r w:rsidR="0033374B">
        <w:rPr>
          <w:rFonts w:ascii="Times New Roman" w:hAnsi="Times New Roman" w:cs="Times New Roman"/>
          <w:sz w:val="24"/>
          <w:szCs w:val="24"/>
        </w:rPr>
        <w:t>…………………………………………………….3</w:t>
      </w:r>
    </w:p>
    <w:p w:rsidR="00E3054D" w:rsidRPr="00E3054D" w:rsidRDefault="00E3054D" w:rsidP="00E3054D">
      <w:pPr>
        <w:pStyle w:val="PargrafodaLista"/>
        <w:ind w:left="1080"/>
        <w:jc w:val="left"/>
        <w:rPr>
          <w:rFonts w:ascii="Times New Roman" w:hAnsi="Times New Roman" w:cs="Times New Roman"/>
          <w:sz w:val="24"/>
          <w:szCs w:val="24"/>
        </w:rPr>
      </w:pPr>
    </w:p>
    <w:p w:rsidR="00AE203C" w:rsidRPr="00E3054D" w:rsidRDefault="00AE203C" w:rsidP="00E3054D">
      <w:pPr>
        <w:pStyle w:val="PargrafodaLista"/>
        <w:numPr>
          <w:ilvl w:val="0"/>
          <w:numId w:val="1"/>
        </w:numPr>
        <w:jc w:val="left"/>
        <w:rPr>
          <w:rFonts w:ascii="Times New Roman" w:hAnsi="Times New Roman" w:cs="Times New Roman"/>
          <w:sz w:val="24"/>
          <w:szCs w:val="24"/>
        </w:rPr>
      </w:pPr>
      <w:r w:rsidRPr="00E3054D">
        <w:rPr>
          <w:rFonts w:ascii="Times New Roman" w:hAnsi="Times New Roman" w:cs="Times New Roman"/>
          <w:sz w:val="24"/>
          <w:szCs w:val="24"/>
        </w:rPr>
        <w:t>Enquadramento teórico</w:t>
      </w:r>
      <w:r w:rsidR="0033374B">
        <w:rPr>
          <w:rFonts w:ascii="Times New Roman" w:hAnsi="Times New Roman" w:cs="Times New Roman"/>
          <w:sz w:val="24"/>
          <w:szCs w:val="24"/>
        </w:rPr>
        <w:t>……………………………………………………….5</w:t>
      </w:r>
    </w:p>
    <w:p w:rsidR="00AE203C" w:rsidRDefault="00AE203C" w:rsidP="00E3054D">
      <w:pPr>
        <w:pStyle w:val="PargrafodaLista"/>
        <w:numPr>
          <w:ilvl w:val="1"/>
          <w:numId w:val="1"/>
        </w:numPr>
        <w:jc w:val="left"/>
        <w:rPr>
          <w:rFonts w:ascii="Times New Roman" w:hAnsi="Times New Roman" w:cs="Times New Roman"/>
          <w:sz w:val="24"/>
          <w:szCs w:val="24"/>
        </w:rPr>
      </w:pPr>
      <w:r w:rsidRPr="00E3054D">
        <w:rPr>
          <w:rFonts w:ascii="Times New Roman" w:hAnsi="Times New Roman" w:cs="Times New Roman"/>
          <w:sz w:val="24"/>
          <w:szCs w:val="24"/>
        </w:rPr>
        <w:t>Tipologia Textual</w:t>
      </w:r>
      <w:r w:rsidR="0033374B">
        <w:rPr>
          <w:rFonts w:ascii="Times New Roman" w:hAnsi="Times New Roman" w:cs="Times New Roman"/>
          <w:sz w:val="24"/>
          <w:szCs w:val="24"/>
        </w:rPr>
        <w:t>…………………………………………………………8</w:t>
      </w:r>
    </w:p>
    <w:p w:rsidR="00E3054D" w:rsidRDefault="00E3054D" w:rsidP="00E3054D">
      <w:pPr>
        <w:pStyle w:val="PargrafodaLista"/>
        <w:numPr>
          <w:ilvl w:val="1"/>
          <w:numId w:val="1"/>
        </w:numPr>
        <w:jc w:val="left"/>
        <w:rPr>
          <w:rFonts w:ascii="Times New Roman" w:hAnsi="Times New Roman" w:cs="Times New Roman"/>
          <w:sz w:val="24"/>
          <w:szCs w:val="24"/>
        </w:rPr>
      </w:pPr>
      <w:proofErr w:type="spellStart"/>
      <w:r>
        <w:rPr>
          <w:rFonts w:ascii="Times New Roman" w:hAnsi="Times New Roman" w:cs="Times New Roman"/>
          <w:sz w:val="24"/>
          <w:szCs w:val="24"/>
        </w:rPr>
        <w:t>Tradutori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Traditori</w:t>
      </w:r>
      <w:proofErr w:type="spellEnd"/>
      <w:r w:rsidR="0033374B">
        <w:rPr>
          <w:rFonts w:ascii="Times New Roman" w:hAnsi="Times New Roman" w:cs="Times New Roman"/>
          <w:sz w:val="24"/>
          <w:szCs w:val="24"/>
        </w:rPr>
        <w:t>……………………………………………………….11</w:t>
      </w:r>
    </w:p>
    <w:p w:rsidR="00E3054D" w:rsidRDefault="00E3054D" w:rsidP="00E3054D">
      <w:pPr>
        <w:pStyle w:val="PargrafodaLista"/>
        <w:numPr>
          <w:ilvl w:val="1"/>
          <w:numId w:val="1"/>
        </w:numPr>
        <w:jc w:val="left"/>
        <w:rPr>
          <w:rFonts w:ascii="Times New Roman" w:hAnsi="Times New Roman" w:cs="Times New Roman"/>
          <w:sz w:val="24"/>
          <w:szCs w:val="24"/>
        </w:rPr>
      </w:pPr>
      <w:r>
        <w:rPr>
          <w:rFonts w:ascii="Times New Roman" w:hAnsi="Times New Roman" w:cs="Times New Roman"/>
          <w:sz w:val="24"/>
          <w:szCs w:val="24"/>
        </w:rPr>
        <w:t>Português e Espanhol – Pontos de contacto e afastamento</w:t>
      </w:r>
      <w:r w:rsidR="004D3E1E">
        <w:rPr>
          <w:rFonts w:ascii="Times New Roman" w:hAnsi="Times New Roman" w:cs="Times New Roman"/>
          <w:sz w:val="24"/>
          <w:szCs w:val="24"/>
        </w:rPr>
        <w:t>……………</w:t>
      </w:r>
      <w:proofErr w:type="gramStart"/>
      <w:r w:rsidR="004D3E1E">
        <w:rPr>
          <w:rFonts w:ascii="Times New Roman" w:hAnsi="Times New Roman" w:cs="Times New Roman"/>
          <w:sz w:val="24"/>
          <w:szCs w:val="24"/>
        </w:rPr>
        <w:t>. .</w:t>
      </w:r>
      <w:proofErr w:type="gramEnd"/>
      <w:r w:rsidR="004D3E1E">
        <w:rPr>
          <w:rFonts w:ascii="Times New Roman" w:hAnsi="Times New Roman" w:cs="Times New Roman"/>
          <w:sz w:val="24"/>
          <w:szCs w:val="24"/>
        </w:rPr>
        <w:t>14</w:t>
      </w:r>
    </w:p>
    <w:p w:rsidR="00E3054D" w:rsidRDefault="00E3054D" w:rsidP="00E3054D">
      <w:pPr>
        <w:pStyle w:val="PargrafodaLista"/>
        <w:numPr>
          <w:ilvl w:val="1"/>
          <w:numId w:val="1"/>
        </w:numPr>
        <w:jc w:val="left"/>
        <w:rPr>
          <w:rFonts w:ascii="Times New Roman" w:hAnsi="Times New Roman" w:cs="Times New Roman"/>
          <w:sz w:val="24"/>
          <w:szCs w:val="24"/>
        </w:rPr>
      </w:pPr>
      <w:r>
        <w:rPr>
          <w:rFonts w:ascii="Times New Roman" w:hAnsi="Times New Roman" w:cs="Times New Roman"/>
          <w:sz w:val="24"/>
          <w:szCs w:val="24"/>
        </w:rPr>
        <w:t>A tradução na era da informação</w:t>
      </w:r>
      <w:r w:rsidR="004D3E1E">
        <w:rPr>
          <w:rFonts w:ascii="Times New Roman" w:hAnsi="Times New Roman" w:cs="Times New Roman"/>
          <w:sz w:val="24"/>
          <w:szCs w:val="24"/>
        </w:rPr>
        <w:t>………………………………………...20</w:t>
      </w:r>
    </w:p>
    <w:p w:rsidR="00E3054D" w:rsidRDefault="00E3054D" w:rsidP="00E3054D">
      <w:pPr>
        <w:ind w:left="720" w:firstLine="360"/>
        <w:jc w:val="left"/>
        <w:rPr>
          <w:rFonts w:ascii="Times New Roman" w:hAnsi="Times New Roman" w:cs="Times New Roman"/>
          <w:sz w:val="24"/>
          <w:szCs w:val="24"/>
        </w:rPr>
      </w:pPr>
      <w:r w:rsidRPr="00E3054D">
        <w:rPr>
          <w:rFonts w:ascii="Times New Roman" w:hAnsi="Times New Roman" w:cs="Times New Roman"/>
          <w:sz w:val="24"/>
          <w:szCs w:val="24"/>
        </w:rPr>
        <w:t xml:space="preserve">2.4.1Tradução Automática – Uma realidade viável ou eternamente </w:t>
      </w:r>
      <w:proofErr w:type="gramStart"/>
      <w:r w:rsidRPr="00E3054D">
        <w:rPr>
          <w:rFonts w:ascii="Times New Roman" w:hAnsi="Times New Roman" w:cs="Times New Roman"/>
          <w:sz w:val="24"/>
          <w:szCs w:val="24"/>
        </w:rPr>
        <w:t>improvável?</w:t>
      </w:r>
      <w:r w:rsidR="004D3E1E">
        <w:rPr>
          <w:rFonts w:ascii="Times New Roman" w:hAnsi="Times New Roman" w:cs="Times New Roman"/>
          <w:sz w:val="24"/>
          <w:szCs w:val="24"/>
        </w:rPr>
        <w:t>.....................................................................................................</w:t>
      </w:r>
      <w:proofErr w:type="gramEnd"/>
      <w:r w:rsidR="004D3E1E">
        <w:rPr>
          <w:rFonts w:ascii="Times New Roman" w:hAnsi="Times New Roman" w:cs="Times New Roman"/>
          <w:sz w:val="24"/>
          <w:szCs w:val="24"/>
        </w:rPr>
        <w:t>22</w:t>
      </w:r>
    </w:p>
    <w:p w:rsidR="00E3054D" w:rsidRDefault="00E3054D" w:rsidP="00E3054D">
      <w:pPr>
        <w:ind w:left="720" w:firstLine="360"/>
        <w:jc w:val="left"/>
        <w:rPr>
          <w:rFonts w:ascii="Times New Roman" w:hAnsi="Times New Roman" w:cs="Times New Roman"/>
          <w:sz w:val="24"/>
          <w:szCs w:val="24"/>
        </w:rPr>
      </w:pPr>
      <w:r>
        <w:rPr>
          <w:rFonts w:ascii="Times New Roman" w:hAnsi="Times New Roman" w:cs="Times New Roman"/>
          <w:sz w:val="24"/>
          <w:szCs w:val="24"/>
        </w:rPr>
        <w:t xml:space="preserve">2.4.2 </w:t>
      </w:r>
      <w:r w:rsidRPr="00E3054D">
        <w:rPr>
          <w:rFonts w:ascii="Times New Roman" w:hAnsi="Times New Roman" w:cs="Times New Roman"/>
          <w:sz w:val="24"/>
          <w:szCs w:val="24"/>
        </w:rPr>
        <w:t xml:space="preserve">CAT - </w:t>
      </w:r>
      <w:proofErr w:type="spellStart"/>
      <w:r w:rsidRPr="00E3054D">
        <w:rPr>
          <w:rFonts w:ascii="Times New Roman" w:hAnsi="Times New Roman" w:cs="Times New Roman"/>
          <w:sz w:val="24"/>
          <w:szCs w:val="24"/>
        </w:rPr>
        <w:t>Computer-Assisted</w:t>
      </w:r>
      <w:proofErr w:type="spellEnd"/>
      <w:r w:rsidRPr="00E3054D">
        <w:rPr>
          <w:rFonts w:ascii="Times New Roman" w:hAnsi="Times New Roman" w:cs="Times New Roman"/>
          <w:sz w:val="24"/>
          <w:szCs w:val="24"/>
        </w:rPr>
        <w:t xml:space="preserve"> </w:t>
      </w:r>
      <w:proofErr w:type="spellStart"/>
      <w:r w:rsidRPr="00E3054D">
        <w:rPr>
          <w:rFonts w:ascii="Times New Roman" w:hAnsi="Times New Roman" w:cs="Times New Roman"/>
          <w:sz w:val="24"/>
          <w:szCs w:val="24"/>
        </w:rPr>
        <w:t>Translation</w:t>
      </w:r>
      <w:proofErr w:type="spellEnd"/>
      <w:r w:rsidR="004D3E1E">
        <w:rPr>
          <w:rFonts w:ascii="Times New Roman" w:hAnsi="Times New Roman" w:cs="Times New Roman"/>
          <w:sz w:val="24"/>
          <w:szCs w:val="24"/>
        </w:rPr>
        <w:t>…………………………….26</w:t>
      </w:r>
    </w:p>
    <w:p w:rsidR="00E3054D" w:rsidRDefault="00E3054D" w:rsidP="00E3054D">
      <w:pPr>
        <w:ind w:left="720" w:firstLine="360"/>
        <w:jc w:val="left"/>
        <w:rPr>
          <w:rFonts w:ascii="Times New Roman" w:hAnsi="Times New Roman" w:cs="Times New Roman"/>
          <w:sz w:val="24"/>
          <w:szCs w:val="24"/>
        </w:rPr>
      </w:pPr>
    </w:p>
    <w:p w:rsidR="00DD6156" w:rsidRPr="00E3054D" w:rsidRDefault="00E3054D" w:rsidP="00E3054D">
      <w:pPr>
        <w:pStyle w:val="PargrafodaLista"/>
        <w:numPr>
          <w:ilvl w:val="0"/>
          <w:numId w:val="1"/>
        </w:numPr>
        <w:jc w:val="left"/>
        <w:rPr>
          <w:rFonts w:ascii="Times New Roman" w:hAnsi="Times New Roman" w:cs="Times New Roman"/>
          <w:sz w:val="24"/>
          <w:szCs w:val="24"/>
        </w:rPr>
      </w:pPr>
      <w:r w:rsidRPr="00E3054D">
        <w:rPr>
          <w:rFonts w:ascii="Times New Roman" w:hAnsi="Times New Roman" w:cs="Times New Roman"/>
          <w:sz w:val="24"/>
          <w:szCs w:val="24"/>
        </w:rPr>
        <w:t>Análise de trabalhos realizados</w:t>
      </w:r>
      <w:r w:rsidR="00666635">
        <w:rPr>
          <w:rFonts w:ascii="Times New Roman" w:hAnsi="Times New Roman" w:cs="Times New Roman"/>
          <w:sz w:val="24"/>
          <w:szCs w:val="24"/>
        </w:rPr>
        <w:t>………………………………………………29</w:t>
      </w:r>
    </w:p>
    <w:p w:rsidR="00E3054D" w:rsidRDefault="00E3054D" w:rsidP="00E3054D">
      <w:pPr>
        <w:pStyle w:val="PargrafodaLista"/>
        <w:jc w:val="left"/>
        <w:rPr>
          <w:rFonts w:ascii="Times New Roman" w:hAnsi="Times New Roman" w:cs="Times New Roman"/>
          <w:sz w:val="24"/>
          <w:szCs w:val="24"/>
        </w:rPr>
      </w:pPr>
      <w:r>
        <w:rPr>
          <w:rFonts w:ascii="Times New Roman" w:hAnsi="Times New Roman" w:cs="Times New Roman"/>
          <w:sz w:val="24"/>
          <w:szCs w:val="24"/>
        </w:rPr>
        <w:t xml:space="preserve">Texto 1 - </w:t>
      </w:r>
      <w:r w:rsidRPr="00E3054D">
        <w:rPr>
          <w:rFonts w:ascii="Times New Roman" w:hAnsi="Times New Roman" w:cs="Times New Roman"/>
          <w:sz w:val="24"/>
          <w:szCs w:val="24"/>
        </w:rPr>
        <w:t>"O voluntariado e a luta contra a pobreza”</w:t>
      </w:r>
      <w:r w:rsidR="00545B31">
        <w:rPr>
          <w:rFonts w:ascii="Times New Roman" w:hAnsi="Times New Roman" w:cs="Times New Roman"/>
          <w:sz w:val="24"/>
          <w:szCs w:val="24"/>
        </w:rPr>
        <w:t>………………………...29</w:t>
      </w:r>
    </w:p>
    <w:p w:rsidR="00E3054D" w:rsidRPr="004D3E1E" w:rsidRDefault="00E3054D" w:rsidP="00E3054D">
      <w:pPr>
        <w:pStyle w:val="PargrafodaLista"/>
        <w:jc w:val="left"/>
        <w:rPr>
          <w:rFonts w:ascii="Times New Roman" w:hAnsi="Times New Roman" w:cs="Times New Roman"/>
          <w:sz w:val="24"/>
          <w:szCs w:val="24"/>
          <w:lang w:val="en-US"/>
        </w:rPr>
      </w:pPr>
      <w:proofErr w:type="spellStart"/>
      <w:r w:rsidRPr="004D3E1E">
        <w:rPr>
          <w:rFonts w:ascii="Times New Roman" w:hAnsi="Times New Roman" w:cs="Times New Roman"/>
          <w:sz w:val="24"/>
          <w:szCs w:val="24"/>
          <w:lang w:val="en-US"/>
        </w:rPr>
        <w:t>Texto</w:t>
      </w:r>
      <w:proofErr w:type="spellEnd"/>
      <w:r w:rsidRPr="004D3E1E">
        <w:rPr>
          <w:rFonts w:ascii="Times New Roman" w:hAnsi="Times New Roman" w:cs="Times New Roman"/>
          <w:sz w:val="24"/>
          <w:szCs w:val="24"/>
          <w:lang w:val="en-US"/>
        </w:rPr>
        <w:t xml:space="preserve"> 2 - “EAPN Paper on In-Work Poverty”</w:t>
      </w:r>
      <w:r w:rsidR="00545B31">
        <w:rPr>
          <w:rFonts w:ascii="Times New Roman" w:hAnsi="Times New Roman" w:cs="Times New Roman"/>
          <w:sz w:val="24"/>
          <w:szCs w:val="24"/>
          <w:lang w:val="en-US"/>
        </w:rPr>
        <w:t>……………………………….33</w:t>
      </w:r>
    </w:p>
    <w:p w:rsidR="00E3054D" w:rsidRDefault="00E3054D" w:rsidP="00E3054D">
      <w:pPr>
        <w:pStyle w:val="PargrafodaLista"/>
        <w:jc w:val="left"/>
        <w:rPr>
          <w:rFonts w:ascii="Times New Roman" w:hAnsi="Times New Roman" w:cs="Times New Roman"/>
          <w:sz w:val="24"/>
          <w:szCs w:val="24"/>
        </w:rPr>
      </w:pPr>
      <w:r w:rsidRPr="00E3054D">
        <w:rPr>
          <w:rFonts w:ascii="Times New Roman" w:hAnsi="Times New Roman" w:cs="Times New Roman"/>
          <w:sz w:val="24"/>
          <w:szCs w:val="24"/>
        </w:rPr>
        <w:t>Texto 3 - “Convite para participar na sessão de Abertura do Seminário Ibérico “Comunidades Ciganas: Desafios de sempre, Estratégias urgentes”</w:t>
      </w:r>
      <w:r w:rsidR="00700C74">
        <w:rPr>
          <w:rFonts w:ascii="Times New Roman" w:hAnsi="Times New Roman" w:cs="Times New Roman"/>
          <w:sz w:val="24"/>
          <w:szCs w:val="24"/>
        </w:rPr>
        <w:t>………...36</w:t>
      </w:r>
    </w:p>
    <w:p w:rsidR="00E04735" w:rsidRDefault="00E04735" w:rsidP="00E3054D">
      <w:pPr>
        <w:pStyle w:val="PargrafodaLista"/>
        <w:jc w:val="left"/>
        <w:rPr>
          <w:rFonts w:ascii="Times New Roman" w:hAnsi="Times New Roman" w:cs="Times New Roman"/>
          <w:sz w:val="24"/>
          <w:szCs w:val="24"/>
          <w:lang w:val="en-US"/>
        </w:rPr>
      </w:pPr>
      <w:proofErr w:type="spellStart"/>
      <w:r w:rsidRPr="00E04735">
        <w:rPr>
          <w:rFonts w:ascii="Times New Roman" w:hAnsi="Times New Roman" w:cs="Times New Roman"/>
          <w:sz w:val="24"/>
          <w:szCs w:val="24"/>
          <w:lang w:val="en-US"/>
        </w:rPr>
        <w:t>Texto</w:t>
      </w:r>
      <w:proofErr w:type="spellEnd"/>
      <w:r w:rsidRPr="00E04735">
        <w:rPr>
          <w:rFonts w:ascii="Times New Roman" w:hAnsi="Times New Roman" w:cs="Times New Roman"/>
          <w:sz w:val="24"/>
          <w:szCs w:val="24"/>
          <w:lang w:val="en-US"/>
        </w:rPr>
        <w:t xml:space="preserve"> 4 - “Towards Children’s well being in Europe – Explainer on Child Poverty in the EU”</w:t>
      </w:r>
      <w:r w:rsidR="00B001C6">
        <w:rPr>
          <w:rFonts w:ascii="Times New Roman" w:hAnsi="Times New Roman" w:cs="Times New Roman"/>
          <w:sz w:val="24"/>
          <w:szCs w:val="24"/>
          <w:lang w:val="en-US"/>
        </w:rPr>
        <w:t>…………………………………………………………...40</w:t>
      </w:r>
    </w:p>
    <w:p w:rsidR="00E04735" w:rsidRDefault="00E04735" w:rsidP="00E3054D">
      <w:pPr>
        <w:pStyle w:val="PargrafodaLista"/>
        <w:jc w:val="left"/>
        <w:rPr>
          <w:rFonts w:ascii="Times New Roman" w:hAnsi="Times New Roman" w:cs="Times New Roman"/>
          <w:sz w:val="24"/>
          <w:szCs w:val="24"/>
          <w:lang w:val="es-ES"/>
        </w:rPr>
      </w:pPr>
      <w:r w:rsidRPr="00E04735">
        <w:rPr>
          <w:rFonts w:ascii="Times New Roman" w:hAnsi="Times New Roman" w:cs="Times New Roman"/>
          <w:sz w:val="24"/>
          <w:szCs w:val="24"/>
          <w:lang w:val="es-ES"/>
        </w:rPr>
        <w:t>Texto 5 - “Guía de Motivación pára la formación a lo largo de la vida y la participación social de las mujeres gitanas”</w:t>
      </w:r>
      <w:r w:rsidR="00351B6C">
        <w:rPr>
          <w:rFonts w:ascii="Times New Roman" w:hAnsi="Times New Roman" w:cs="Times New Roman"/>
          <w:sz w:val="24"/>
          <w:szCs w:val="24"/>
          <w:lang w:val="es-ES"/>
        </w:rPr>
        <w:t>………………………………….41</w:t>
      </w:r>
    </w:p>
    <w:p w:rsidR="00E04735" w:rsidRDefault="00E04735" w:rsidP="00E3054D">
      <w:pPr>
        <w:pStyle w:val="PargrafodaLista"/>
        <w:jc w:val="left"/>
        <w:rPr>
          <w:rFonts w:ascii="Times New Roman" w:hAnsi="Times New Roman" w:cs="Times New Roman"/>
          <w:sz w:val="24"/>
          <w:szCs w:val="24"/>
          <w:lang w:val="es-ES"/>
        </w:rPr>
      </w:pPr>
    </w:p>
    <w:p w:rsidR="00E04735" w:rsidRDefault="00E04735" w:rsidP="00E04735">
      <w:pPr>
        <w:pStyle w:val="PargrafodaLista"/>
        <w:numPr>
          <w:ilvl w:val="0"/>
          <w:numId w:val="1"/>
        </w:numPr>
        <w:jc w:val="left"/>
        <w:rPr>
          <w:rFonts w:ascii="Times New Roman" w:hAnsi="Times New Roman" w:cs="Times New Roman"/>
          <w:sz w:val="24"/>
          <w:szCs w:val="24"/>
          <w:lang w:val="es-ES"/>
        </w:rPr>
      </w:pPr>
      <w:proofErr w:type="spellStart"/>
      <w:r>
        <w:rPr>
          <w:rFonts w:ascii="Times New Roman" w:hAnsi="Times New Roman" w:cs="Times New Roman"/>
          <w:sz w:val="24"/>
          <w:szCs w:val="24"/>
          <w:lang w:val="es-ES"/>
        </w:rPr>
        <w:t>Conclusão</w:t>
      </w:r>
      <w:proofErr w:type="spellEnd"/>
      <w:r w:rsidR="00351B6C">
        <w:rPr>
          <w:rFonts w:ascii="Times New Roman" w:hAnsi="Times New Roman" w:cs="Times New Roman"/>
          <w:sz w:val="24"/>
          <w:szCs w:val="24"/>
          <w:lang w:val="es-ES"/>
        </w:rPr>
        <w:t>…………………………………………………………………….48</w:t>
      </w:r>
    </w:p>
    <w:p w:rsidR="00E04735" w:rsidRDefault="00E04735" w:rsidP="00E04735">
      <w:pPr>
        <w:pStyle w:val="PargrafodaLista"/>
        <w:numPr>
          <w:ilvl w:val="0"/>
          <w:numId w:val="1"/>
        </w:numPr>
        <w:jc w:val="left"/>
        <w:rPr>
          <w:rFonts w:ascii="Times New Roman" w:hAnsi="Times New Roman" w:cs="Times New Roman"/>
          <w:sz w:val="24"/>
          <w:szCs w:val="24"/>
          <w:lang w:val="es-ES"/>
        </w:rPr>
      </w:pPr>
      <w:proofErr w:type="spellStart"/>
      <w:r>
        <w:rPr>
          <w:rFonts w:ascii="Times New Roman" w:hAnsi="Times New Roman" w:cs="Times New Roman"/>
          <w:sz w:val="24"/>
          <w:szCs w:val="24"/>
          <w:lang w:val="es-ES"/>
        </w:rPr>
        <w:t>Referências</w:t>
      </w:r>
      <w:proofErr w:type="spellEnd"/>
      <w:r>
        <w:rPr>
          <w:rFonts w:ascii="Times New Roman" w:hAnsi="Times New Roman" w:cs="Times New Roman"/>
          <w:sz w:val="24"/>
          <w:szCs w:val="24"/>
          <w:lang w:val="es-ES"/>
        </w:rPr>
        <w:t xml:space="preserve"> Bibliográficas</w:t>
      </w:r>
      <w:r w:rsidR="00AC4F22">
        <w:rPr>
          <w:rFonts w:ascii="Times New Roman" w:hAnsi="Times New Roman" w:cs="Times New Roman"/>
          <w:sz w:val="24"/>
          <w:szCs w:val="24"/>
          <w:lang w:val="es-ES"/>
        </w:rPr>
        <w:t>……………………………………………………50</w:t>
      </w:r>
    </w:p>
    <w:p w:rsidR="00E04735" w:rsidRDefault="00E04735" w:rsidP="00E04735">
      <w:pPr>
        <w:pStyle w:val="PargrafodaLista"/>
        <w:numPr>
          <w:ilvl w:val="0"/>
          <w:numId w:val="1"/>
        </w:numPr>
        <w:jc w:val="left"/>
        <w:rPr>
          <w:rFonts w:ascii="Times New Roman" w:hAnsi="Times New Roman" w:cs="Times New Roman"/>
          <w:sz w:val="24"/>
          <w:szCs w:val="24"/>
          <w:lang w:val="es-ES"/>
        </w:rPr>
      </w:pPr>
      <w:proofErr w:type="spellStart"/>
      <w:r>
        <w:rPr>
          <w:rFonts w:ascii="Times New Roman" w:hAnsi="Times New Roman" w:cs="Times New Roman"/>
          <w:sz w:val="24"/>
          <w:szCs w:val="24"/>
          <w:lang w:val="es-ES"/>
        </w:rPr>
        <w:t>Referências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Eletrónicas</w:t>
      </w:r>
      <w:proofErr w:type="spellEnd"/>
      <w:r w:rsidR="00AC4F22">
        <w:rPr>
          <w:rFonts w:ascii="Times New Roman" w:hAnsi="Times New Roman" w:cs="Times New Roman"/>
          <w:sz w:val="24"/>
          <w:szCs w:val="24"/>
          <w:lang w:val="es-ES"/>
        </w:rPr>
        <w:t>………………………………………………………52</w:t>
      </w:r>
    </w:p>
    <w:p w:rsidR="004D3E1E" w:rsidRPr="00AC4F22" w:rsidRDefault="004D3E1E" w:rsidP="00E04735">
      <w:pPr>
        <w:pStyle w:val="PargrafodaLista"/>
        <w:numPr>
          <w:ilvl w:val="0"/>
          <w:numId w:val="1"/>
        </w:numPr>
        <w:jc w:val="left"/>
        <w:rPr>
          <w:rFonts w:ascii="Times New Roman" w:hAnsi="Times New Roman" w:cs="Times New Roman"/>
          <w:sz w:val="24"/>
          <w:szCs w:val="24"/>
        </w:rPr>
      </w:pPr>
      <w:r w:rsidRPr="00AC4F22">
        <w:rPr>
          <w:rFonts w:ascii="Times New Roman" w:hAnsi="Times New Roman" w:cs="Times New Roman"/>
          <w:sz w:val="24"/>
          <w:szCs w:val="24"/>
        </w:rPr>
        <w:t>Anexos………………………………………………………………………</w:t>
      </w:r>
      <w:r w:rsidR="00AE0A30" w:rsidRPr="00AC4F22">
        <w:rPr>
          <w:rFonts w:ascii="Times New Roman" w:hAnsi="Times New Roman" w:cs="Times New Roman"/>
          <w:sz w:val="24"/>
          <w:szCs w:val="24"/>
        </w:rPr>
        <w:t>.</w:t>
      </w:r>
      <w:r w:rsidR="00C64E24">
        <w:rPr>
          <w:rFonts w:ascii="Times New Roman" w:hAnsi="Times New Roman" w:cs="Times New Roman"/>
          <w:sz w:val="24"/>
          <w:szCs w:val="24"/>
        </w:rPr>
        <w:t>54</w:t>
      </w:r>
    </w:p>
    <w:p w:rsidR="00E04735" w:rsidRPr="00AC4F22" w:rsidRDefault="00E04735" w:rsidP="00E04735">
      <w:pPr>
        <w:ind w:left="360"/>
        <w:jc w:val="left"/>
        <w:rPr>
          <w:rFonts w:ascii="Times New Roman" w:hAnsi="Times New Roman" w:cs="Times New Roman"/>
          <w:sz w:val="24"/>
          <w:szCs w:val="24"/>
        </w:rPr>
      </w:pPr>
    </w:p>
    <w:p w:rsidR="0033374B" w:rsidRPr="00AC4F22" w:rsidRDefault="0033374B" w:rsidP="0033374B">
      <w:pPr>
        <w:rPr>
          <w:rFonts w:ascii="Times New Roman" w:hAnsi="Times New Roman" w:cs="Times New Roman"/>
          <w:b/>
          <w:sz w:val="24"/>
          <w:szCs w:val="24"/>
        </w:rPr>
        <w:sectPr w:rsidR="0033374B" w:rsidRPr="00AC4F22" w:rsidSect="009C5629">
          <w:pgSz w:w="11906" w:h="16838"/>
          <w:pgMar w:top="1417" w:right="1701" w:bottom="1417" w:left="1701" w:header="708" w:footer="708" w:gutter="0"/>
          <w:cols w:space="708"/>
          <w:docGrid w:linePitch="360"/>
        </w:sectPr>
      </w:pPr>
    </w:p>
    <w:p w:rsidR="00DD6156" w:rsidRPr="00AC4F22" w:rsidRDefault="00DD6156" w:rsidP="0033374B">
      <w:pPr>
        <w:rPr>
          <w:rFonts w:ascii="Times New Roman" w:hAnsi="Times New Roman" w:cs="Times New Roman"/>
          <w:b/>
          <w:sz w:val="24"/>
          <w:szCs w:val="24"/>
        </w:rPr>
      </w:pPr>
    </w:p>
    <w:p w:rsidR="00D83526" w:rsidRPr="00F22E4F" w:rsidRDefault="00D83526" w:rsidP="00D83526">
      <w:pPr>
        <w:pStyle w:val="PargrafodaLista"/>
        <w:numPr>
          <w:ilvl w:val="0"/>
          <w:numId w:val="3"/>
        </w:numPr>
        <w:rPr>
          <w:rFonts w:ascii="Times New Roman" w:hAnsi="Times New Roman" w:cs="Times New Roman"/>
          <w:b/>
          <w:sz w:val="28"/>
          <w:szCs w:val="28"/>
        </w:rPr>
      </w:pPr>
      <w:r w:rsidRPr="00F22E4F">
        <w:rPr>
          <w:rFonts w:ascii="Times New Roman" w:hAnsi="Times New Roman" w:cs="Times New Roman"/>
          <w:b/>
          <w:sz w:val="28"/>
          <w:szCs w:val="28"/>
        </w:rPr>
        <w:t>Introdução</w:t>
      </w:r>
    </w:p>
    <w:p w:rsidR="00D83526" w:rsidRPr="00D83526" w:rsidRDefault="00D83526" w:rsidP="00D83526">
      <w:pPr>
        <w:ind w:left="1080"/>
        <w:rPr>
          <w:rFonts w:ascii="Times New Roman" w:hAnsi="Times New Roman" w:cs="Times New Roman"/>
          <w:b/>
          <w:sz w:val="24"/>
          <w:szCs w:val="24"/>
        </w:rPr>
      </w:pPr>
    </w:p>
    <w:p w:rsidR="00D83526" w:rsidRDefault="00D83526" w:rsidP="00D83526">
      <w:pPr>
        <w:rPr>
          <w:rFonts w:ascii="Times New Roman" w:hAnsi="Times New Roman" w:cs="Times New Roman"/>
          <w:sz w:val="24"/>
          <w:szCs w:val="24"/>
        </w:rPr>
      </w:pPr>
      <w:r>
        <w:rPr>
          <w:rFonts w:ascii="Times New Roman" w:hAnsi="Times New Roman" w:cs="Times New Roman"/>
          <w:b/>
          <w:sz w:val="24"/>
          <w:szCs w:val="24"/>
        </w:rPr>
        <w:t xml:space="preserve"> </w:t>
      </w:r>
      <w:r w:rsidRPr="00D83526">
        <w:rPr>
          <w:rFonts w:ascii="Times New Roman" w:hAnsi="Times New Roman" w:cs="Times New Roman"/>
          <w:sz w:val="24"/>
          <w:szCs w:val="24"/>
        </w:rPr>
        <w:t>Este relatório</w:t>
      </w:r>
      <w:r>
        <w:rPr>
          <w:rFonts w:ascii="Times New Roman" w:hAnsi="Times New Roman" w:cs="Times New Roman"/>
          <w:sz w:val="24"/>
          <w:szCs w:val="24"/>
        </w:rPr>
        <w:t xml:space="preserve"> foi realizado no âmbito do Mestrado de Tradução e Serviços Linguísticos, mais precisamente na vertente da Tradução Especializada. Decorre de um estágio curricular realizado no 2º semestre, na instituição de solidariedade social EAPN (European Anti </w:t>
      </w:r>
      <w:proofErr w:type="spellStart"/>
      <w:r>
        <w:rPr>
          <w:rFonts w:ascii="Times New Roman" w:hAnsi="Times New Roman" w:cs="Times New Roman"/>
          <w:sz w:val="24"/>
          <w:szCs w:val="24"/>
        </w:rPr>
        <w:t>Poverty</w:t>
      </w:r>
      <w:proofErr w:type="spellEnd"/>
      <w:r>
        <w:rPr>
          <w:rFonts w:ascii="Times New Roman" w:hAnsi="Times New Roman" w:cs="Times New Roman"/>
          <w:sz w:val="24"/>
          <w:szCs w:val="24"/>
        </w:rPr>
        <w:t xml:space="preserve"> Network ou Rede Europeia Anti-Pobreza) e tem como objetivo explorar tantos os aspetos teóricos como os práticos do estágio.</w:t>
      </w:r>
    </w:p>
    <w:p w:rsidR="00D83526" w:rsidRDefault="00D83526" w:rsidP="00D83526">
      <w:pPr>
        <w:rPr>
          <w:rFonts w:ascii="Times New Roman" w:hAnsi="Times New Roman" w:cs="Times New Roman"/>
          <w:sz w:val="24"/>
          <w:szCs w:val="24"/>
        </w:rPr>
      </w:pPr>
      <w:r>
        <w:rPr>
          <w:rFonts w:ascii="Times New Roman" w:hAnsi="Times New Roman" w:cs="Times New Roman"/>
          <w:sz w:val="24"/>
          <w:szCs w:val="24"/>
        </w:rPr>
        <w:t>Este mestrad</w:t>
      </w:r>
      <w:r w:rsidR="00B61E43">
        <w:rPr>
          <w:rFonts w:ascii="Times New Roman" w:hAnsi="Times New Roman" w:cs="Times New Roman"/>
          <w:sz w:val="24"/>
          <w:szCs w:val="24"/>
        </w:rPr>
        <w:t>o dividido em quatro semestres permite que no último o estudante possa escolher entre a opção de investigação e consequente dissertação, ou então opte por uma vertente mais prática que resulta num estágio curricular. A escolha desta última opção proporcionará a experiência laboral que nos tempos atuais é crucial para a entrada num mercado laboral competitivo e aperta</w:t>
      </w:r>
      <w:r w:rsidR="00A87F57">
        <w:rPr>
          <w:rFonts w:ascii="Times New Roman" w:hAnsi="Times New Roman" w:cs="Times New Roman"/>
          <w:sz w:val="24"/>
          <w:szCs w:val="24"/>
        </w:rPr>
        <w:t>do pela crise financeira atual</w:t>
      </w:r>
      <w:r w:rsidR="00B61E43">
        <w:rPr>
          <w:rFonts w:ascii="Times New Roman" w:hAnsi="Times New Roman" w:cs="Times New Roman"/>
          <w:sz w:val="24"/>
          <w:szCs w:val="24"/>
        </w:rPr>
        <w:t>.</w:t>
      </w:r>
    </w:p>
    <w:p w:rsidR="00B61E43" w:rsidRDefault="00B61E43" w:rsidP="00D83526">
      <w:pPr>
        <w:rPr>
          <w:rFonts w:ascii="Times New Roman" w:hAnsi="Times New Roman" w:cs="Times New Roman"/>
          <w:sz w:val="24"/>
          <w:szCs w:val="24"/>
        </w:rPr>
      </w:pPr>
      <w:r>
        <w:rPr>
          <w:rFonts w:ascii="Times New Roman" w:hAnsi="Times New Roman" w:cs="Times New Roman"/>
          <w:sz w:val="24"/>
          <w:szCs w:val="24"/>
        </w:rPr>
        <w:t>O conteúdo deste relatório está dividido em duas partes</w:t>
      </w:r>
      <w:r w:rsidR="005F5582">
        <w:rPr>
          <w:rFonts w:ascii="Times New Roman" w:hAnsi="Times New Roman" w:cs="Times New Roman"/>
          <w:sz w:val="24"/>
          <w:szCs w:val="24"/>
        </w:rPr>
        <w:t>. A primeira teórica em que serão exploradas</w:t>
      </w:r>
      <w:r>
        <w:rPr>
          <w:rFonts w:ascii="Times New Roman" w:hAnsi="Times New Roman" w:cs="Times New Roman"/>
          <w:sz w:val="24"/>
          <w:szCs w:val="24"/>
        </w:rPr>
        <w:t xml:space="preserve"> questões como a tipologia text</w:t>
      </w:r>
      <w:r w:rsidR="00AE203C">
        <w:rPr>
          <w:rFonts w:ascii="Times New Roman" w:hAnsi="Times New Roman" w:cs="Times New Roman"/>
          <w:sz w:val="24"/>
          <w:szCs w:val="24"/>
        </w:rPr>
        <w:t xml:space="preserve">ual, convenções de géneros textuais que levam a questões relacionadas com a funcionalidade dos textos e o seu público-alvo. </w:t>
      </w:r>
      <w:r w:rsidR="00E2798E">
        <w:rPr>
          <w:rFonts w:ascii="Times New Roman" w:hAnsi="Times New Roman" w:cs="Times New Roman"/>
          <w:sz w:val="24"/>
          <w:szCs w:val="24"/>
        </w:rPr>
        <w:t>Segue-se uma seção, onde se abord</w:t>
      </w:r>
      <w:r w:rsidR="00203EE2">
        <w:rPr>
          <w:rFonts w:ascii="Times New Roman" w:hAnsi="Times New Roman" w:cs="Times New Roman"/>
          <w:sz w:val="24"/>
          <w:szCs w:val="24"/>
        </w:rPr>
        <w:t>a a questão da fidelidade</w:t>
      </w:r>
      <w:r w:rsidR="00E2798E">
        <w:rPr>
          <w:rFonts w:ascii="Times New Roman" w:hAnsi="Times New Roman" w:cs="Times New Roman"/>
          <w:sz w:val="24"/>
          <w:szCs w:val="24"/>
        </w:rPr>
        <w:t xml:space="preserve"> ao texto ou à mensagem que se procura transmitir, através de alguns exemplos e uma reflexão sobre esta problemática. Posteriormente e tendo em conta que o maior trabalho realizado durante o estágio incidiu sobretudo na tradução de um livro do espanhol para o português, serão expostos alguns pontos de contacto e afastamento entre as duas línguas. Estes</w:t>
      </w:r>
      <w:r w:rsidR="00381478">
        <w:rPr>
          <w:rFonts w:ascii="Times New Roman" w:hAnsi="Times New Roman" w:cs="Times New Roman"/>
          <w:sz w:val="24"/>
          <w:szCs w:val="24"/>
        </w:rPr>
        <w:t xml:space="preserve"> pontos de contacto</w:t>
      </w:r>
      <w:r w:rsidR="00E2798E">
        <w:rPr>
          <w:rFonts w:ascii="Times New Roman" w:hAnsi="Times New Roman" w:cs="Times New Roman"/>
          <w:sz w:val="24"/>
          <w:szCs w:val="24"/>
        </w:rPr>
        <w:t xml:space="preserve"> serão os responsáveis pelas interferências linguísticas e serão tratad</w:t>
      </w:r>
      <w:r w:rsidR="00381478">
        <w:rPr>
          <w:rFonts w:ascii="Times New Roman" w:hAnsi="Times New Roman" w:cs="Times New Roman"/>
          <w:sz w:val="24"/>
          <w:szCs w:val="24"/>
        </w:rPr>
        <w:t>os alguns aspetos</w:t>
      </w:r>
      <w:r w:rsidR="00E2798E">
        <w:rPr>
          <w:rFonts w:ascii="Times New Roman" w:hAnsi="Times New Roman" w:cs="Times New Roman"/>
          <w:sz w:val="24"/>
          <w:szCs w:val="24"/>
        </w:rPr>
        <w:t xml:space="preserve">, onde essas diferenças e semelhanças podem ter um impacto na tradução. </w:t>
      </w:r>
    </w:p>
    <w:p w:rsidR="005D0370" w:rsidRDefault="00F22E4F" w:rsidP="00D83526">
      <w:pPr>
        <w:rPr>
          <w:rFonts w:ascii="Times New Roman" w:hAnsi="Times New Roman" w:cs="Times New Roman"/>
          <w:sz w:val="24"/>
          <w:szCs w:val="24"/>
        </w:rPr>
      </w:pPr>
      <w:r>
        <w:rPr>
          <w:rFonts w:ascii="Times New Roman" w:hAnsi="Times New Roman" w:cs="Times New Roman"/>
          <w:sz w:val="24"/>
          <w:szCs w:val="24"/>
        </w:rPr>
        <w:t xml:space="preserve">Por fim, </w:t>
      </w:r>
      <w:r w:rsidR="00DF77DB">
        <w:rPr>
          <w:rFonts w:ascii="Times New Roman" w:hAnsi="Times New Roman" w:cs="Times New Roman"/>
          <w:sz w:val="24"/>
          <w:szCs w:val="24"/>
        </w:rPr>
        <w:t xml:space="preserve">irá ser apresentada </w:t>
      </w:r>
      <w:r>
        <w:rPr>
          <w:rFonts w:ascii="Times New Roman" w:hAnsi="Times New Roman" w:cs="Times New Roman"/>
          <w:sz w:val="24"/>
          <w:szCs w:val="24"/>
        </w:rPr>
        <w:t xml:space="preserve">uma reflexão sobre a influência da nova era de informação nos </w:t>
      </w:r>
      <w:r w:rsidR="005D0370">
        <w:rPr>
          <w:rFonts w:ascii="Times New Roman" w:hAnsi="Times New Roman" w:cs="Times New Roman"/>
          <w:sz w:val="24"/>
          <w:szCs w:val="24"/>
        </w:rPr>
        <w:t>processos de tradução. T</w:t>
      </w:r>
      <w:r w:rsidR="00381478">
        <w:rPr>
          <w:rFonts w:ascii="Times New Roman" w:hAnsi="Times New Roman" w:cs="Times New Roman"/>
          <w:sz w:val="24"/>
          <w:szCs w:val="24"/>
        </w:rPr>
        <w:t xml:space="preserve">ambém </w:t>
      </w:r>
      <w:r w:rsidR="005D0370">
        <w:rPr>
          <w:rFonts w:ascii="Times New Roman" w:hAnsi="Times New Roman" w:cs="Times New Roman"/>
          <w:sz w:val="24"/>
          <w:szCs w:val="24"/>
        </w:rPr>
        <w:t>se fará</w:t>
      </w:r>
      <w:r>
        <w:rPr>
          <w:rFonts w:ascii="Times New Roman" w:hAnsi="Times New Roman" w:cs="Times New Roman"/>
          <w:sz w:val="24"/>
          <w:szCs w:val="24"/>
        </w:rPr>
        <w:t xml:space="preserve"> uma reflexão sobre como estes dois elementos não se podem dissociar e devem trabalhar em conjunto para cumprir o seu dever, numa altura em que a demanda da comunicação veloz e eficiente nunca esteve tão alta. Também serão levantadas outras questões relativamente à viabilidade da tradução automática que é fruto deste</w:t>
      </w:r>
      <w:r w:rsidR="00DF77DB">
        <w:rPr>
          <w:rFonts w:ascii="Times New Roman" w:hAnsi="Times New Roman" w:cs="Times New Roman"/>
          <w:sz w:val="24"/>
          <w:szCs w:val="24"/>
        </w:rPr>
        <w:t xml:space="preserve"> desejo de ter uma comunicação tão rápida</w:t>
      </w:r>
      <w:r w:rsidR="005D0370">
        <w:rPr>
          <w:rFonts w:ascii="Times New Roman" w:hAnsi="Times New Roman" w:cs="Times New Roman"/>
          <w:sz w:val="24"/>
          <w:szCs w:val="24"/>
        </w:rPr>
        <w:t xml:space="preserve"> quanto possível. </w:t>
      </w:r>
    </w:p>
    <w:p w:rsidR="00F22E4F" w:rsidRDefault="005D0370" w:rsidP="00D83526">
      <w:pPr>
        <w:rPr>
          <w:rFonts w:ascii="Times New Roman" w:hAnsi="Times New Roman" w:cs="Times New Roman"/>
          <w:sz w:val="24"/>
          <w:szCs w:val="24"/>
        </w:rPr>
      </w:pPr>
      <w:r>
        <w:rPr>
          <w:rFonts w:ascii="Times New Roman" w:hAnsi="Times New Roman" w:cs="Times New Roman"/>
          <w:sz w:val="24"/>
          <w:szCs w:val="24"/>
        </w:rPr>
        <w:t>P</w:t>
      </w:r>
      <w:r w:rsidR="00F22E4F">
        <w:rPr>
          <w:rFonts w:ascii="Times New Roman" w:hAnsi="Times New Roman" w:cs="Times New Roman"/>
          <w:sz w:val="24"/>
          <w:szCs w:val="24"/>
        </w:rPr>
        <w:t>or fim, para encerrar a parte teórica</w:t>
      </w:r>
      <w:r>
        <w:rPr>
          <w:rFonts w:ascii="Times New Roman" w:hAnsi="Times New Roman" w:cs="Times New Roman"/>
          <w:sz w:val="24"/>
          <w:szCs w:val="24"/>
        </w:rPr>
        <w:t>, irão ser referidas</w:t>
      </w:r>
      <w:r w:rsidR="00F22E4F">
        <w:rPr>
          <w:rFonts w:ascii="Times New Roman" w:hAnsi="Times New Roman" w:cs="Times New Roman"/>
          <w:sz w:val="24"/>
          <w:szCs w:val="24"/>
        </w:rPr>
        <w:t xml:space="preserve"> algumas considerações sobre o uso das ferramentas de tradução, sobretudo num estágio em que por parte da instituição </w:t>
      </w:r>
      <w:r w:rsidR="00F22E4F">
        <w:rPr>
          <w:rFonts w:ascii="Times New Roman" w:hAnsi="Times New Roman" w:cs="Times New Roman"/>
          <w:sz w:val="24"/>
          <w:szCs w:val="24"/>
        </w:rPr>
        <w:lastRenderedPageBreak/>
        <w:t xml:space="preserve">EAPN não havia qualquer tipo de exigência, acerca do seu uso e portanto, é importante refletir sobre as vantagens e desvantagens dessa liberdade de escolha. </w:t>
      </w:r>
    </w:p>
    <w:p w:rsidR="00F22E4F" w:rsidRDefault="00F22E4F" w:rsidP="00D83526">
      <w:pPr>
        <w:rPr>
          <w:rFonts w:ascii="Times New Roman" w:hAnsi="Times New Roman" w:cs="Times New Roman"/>
          <w:sz w:val="24"/>
          <w:szCs w:val="24"/>
        </w:rPr>
      </w:pPr>
      <w:r>
        <w:rPr>
          <w:rFonts w:ascii="Times New Roman" w:hAnsi="Times New Roman" w:cs="Times New Roman"/>
          <w:sz w:val="24"/>
          <w:szCs w:val="24"/>
        </w:rPr>
        <w:t xml:space="preserve">Na segunda parte do relatório, os casos práticos serão acompanhados de excertos de traduções e consequente análise </w:t>
      </w:r>
      <w:r w:rsidR="00C52ED8">
        <w:rPr>
          <w:rFonts w:ascii="Times New Roman" w:hAnsi="Times New Roman" w:cs="Times New Roman"/>
          <w:sz w:val="24"/>
          <w:szCs w:val="24"/>
        </w:rPr>
        <w:t>d</w:t>
      </w:r>
      <w:r>
        <w:rPr>
          <w:rFonts w:ascii="Times New Roman" w:hAnsi="Times New Roman" w:cs="Times New Roman"/>
          <w:sz w:val="24"/>
          <w:szCs w:val="24"/>
        </w:rPr>
        <w:t>e problemas e a sua resolução, com base em fundamentos teóricos anteriormente referidos ou estudados durante o percurso académico.</w:t>
      </w: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FD1777" w:rsidRDefault="00FD1777" w:rsidP="00D83526">
      <w:pPr>
        <w:rPr>
          <w:rFonts w:ascii="Times New Roman" w:hAnsi="Times New Roman" w:cs="Times New Roman"/>
          <w:sz w:val="24"/>
          <w:szCs w:val="24"/>
        </w:rPr>
      </w:pPr>
    </w:p>
    <w:p w:rsidR="00AE203C" w:rsidRDefault="00AE203C" w:rsidP="00D83526">
      <w:pPr>
        <w:rPr>
          <w:rFonts w:ascii="Times New Roman" w:hAnsi="Times New Roman" w:cs="Times New Roman"/>
          <w:sz w:val="24"/>
          <w:szCs w:val="24"/>
        </w:rPr>
      </w:pPr>
    </w:p>
    <w:p w:rsidR="00E2153D" w:rsidRDefault="00E2153D" w:rsidP="00AE203C">
      <w:pPr>
        <w:rPr>
          <w:rFonts w:ascii="Times New Roman" w:hAnsi="Times New Roman" w:cs="Times New Roman"/>
          <w:b/>
          <w:sz w:val="24"/>
          <w:szCs w:val="24"/>
        </w:rPr>
      </w:pPr>
    </w:p>
    <w:p w:rsidR="00E2153D" w:rsidRPr="00AE203C" w:rsidRDefault="00E2153D" w:rsidP="00AE203C">
      <w:pPr>
        <w:rPr>
          <w:rFonts w:ascii="Times New Roman" w:hAnsi="Times New Roman" w:cs="Times New Roman"/>
          <w:b/>
          <w:sz w:val="24"/>
          <w:szCs w:val="24"/>
        </w:rPr>
      </w:pPr>
    </w:p>
    <w:p w:rsidR="00DD6156" w:rsidRPr="00D83526" w:rsidRDefault="00DD6156" w:rsidP="00D83526">
      <w:pPr>
        <w:pStyle w:val="PargrafodaLista"/>
        <w:numPr>
          <w:ilvl w:val="1"/>
          <w:numId w:val="2"/>
        </w:numPr>
        <w:rPr>
          <w:rFonts w:ascii="Times New Roman" w:hAnsi="Times New Roman" w:cs="Times New Roman"/>
          <w:b/>
          <w:sz w:val="24"/>
          <w:szCs w:val="24"/>
        </w:rPr>
      </w:pPr>
      <w:r w:rsidRPr="00D83526">
        <w:rPr>
          <w:rFonts w:ascii="Times New Roman" w:hAnsi="Times New Roman" w:cs="Times New Roman"/>
          <w:b/>
          <w:sz w:val="24"/>
          <w:szCs w:val="24"/>
        </w:rPr>
        <w:lastRenderedPageBreak/>
        <w:t>Sobre a Rede Europeia Anti-Pobreza</w:t>
      </w:r>
    </w:p>
    <w:p w:rsidR="00DD6156" w:rsidRDefault="00DD6156" w:rsidP="00DD6156">
      <w:pPr>
        <w:rPr>
          <w:rFonts w:ascii="Times New Roman" w:hAnsi="Times New Roman" w:cs="Times New Roman"/>
          <w:b/>
          <w:sz w:val="24"/>
          <w:szCs w:val="24"/>
        </w:rPr>
      </w:pPr>
    </w:p>
    <w:p w:rsidR="004128BF" w:rsidRDefault="004128BF" w:rsidP="00DD6156">
      <w:pPr>
        <w:rPr>
          <w:rFonts w:ascii="Times New Roman" w:hAnsi="Times New Roman" w:cs="Times New Roman"/>
          <w:sz w:val="24"/>
          <w:szCs w:val="24"/>
        </w:rPr>
      </w:pPr>
      <w:r>
        <w:rPr>
          <w:rFonts w:ascii="Times New Roman" w:hAnsi="Times New Roman" w:cs="Times New Roman"/>
          <w:sz w:val="24"/>
          <w:szCs w:val="24"/>
        </w:rPr>
        <w:t>As origens desta instituição estão diretamente relacionadas com a preocupação crescente da Comissão Europeia no que diz respeito à pobreza e a exclusão social na Europa. Os números alarmantes de cidadãos que viviam abaixo do limiar da pobreza apresentados nos relatórios da comissão requeriam uma ação consistente e determinada para mudar essa situação.</w:t>
      </w:r>
    </w:p>
    <w:p w:rsidR="004128BF" w:rsidRDefault="004128BF" w:rsidP="00DD6156">
      <w:pPr>
        <w:rPr>
          <w:rFonts w:ascii="Times New Roman" w:hAnsi="Times New Roman" w:cs="Times New Roman"/>
          <w:sz w:val="24"/>
          <w:szCs w:val="24"/>
        </w:rPr>
      </w:pPr>
      <w:r>
        <w:rPr>
          <w:rFonts w:ascii="Times New Roman" w:hAnsi="Times New Roman" w:cs="Times New Roman"/>
          <w:sz w:val="24"/>
          <w:szCs w:val="24"/>
        </w:rPr>
        <w:t xml:space="preserve">Assim, esta instituição começou por pedir ajuda a outras Organizações Não-Governamentais. O objetivo seria unirem-se por um objetivo em comum: constituir um grupo que pudesse exercer pressão junto dos decisores políticos para que fossem tomadas ações mais eficazes no combate à pobreza e exclusão social. </w:t>
      </w:r>
      <w:r w:rsidR="00017E93">
        <w:rPr>
          <w:rFonts w:ascii="Times New Roman" w:hAnsi="Times New Roman" w:cs="Times New Roman"/>
          <w:sz w:val="24"/>
          <w:szCs w:val="24"/>
        </w:rPr>
        <w:t>Esta instituição foi constituída ao abrigo da legislação belga e</w:t>
      </w:r>
      <w:r w:rsidR="009728BE">
        <w:rPr>
          <w:rFonts w:ascii="Times New Roman" w:hAnsi="Times New Roman" w:cs="Times New Roman"/>
          <w:sz w:val="24"/>
          <w:szCs w:val="24"/>
        </w:rPr>
        <w:t xml:space="preserve"> define-se como uma aliança de Organizações Não-G</w:t>
      </w:r>
      <w:r w:rsidR="00017E93">
        <w:rPr>
          <w:rFonts w:ascii="Times New Roman" w:hAnsi="Times New Roman" w:cs="Times New Roman"/>
          <w:sz w:val="24"/>
          <w:szCs w:val="24"/>
        </w:rPr>
        <w:t>overnamentais e grupos empenhados nesta luta contra a pobreza e exclusão social.</w:t>
      </w:r>
    </w:p>
    <w:p w:rsidR="004128BF" w:rsidRDefault="00017E93" w:rsidP="00DD6156">
      <w:pPr>
        <w:rPr>
          <w:rFonts w:ascii="Times New Roman" w:hAnsi="Times New Roman" w:cs="Times New Roman"/>
          <w:sz w:val="24"/>
          <w:szCs w:val="24"/>
        </w:rPr>
      </w:pPr>
      <w:r>
        <w:rPr>
          <w:rFonts w:ascii="Times New Roman" w:hAnsi="Times New Roman" w:cs="Times New Roman"/>
          <w:sz w:val="24"/>
          <w:szCs w:val="24"/>
        </w:rPr>
        <w:t>Atualmente, a EAPN é constituída por 30 redes nacionais e 23 Organizações Europeias.</w:t>
      </w:r>
    </w:p>
    <w:p w:rsidR="00017E93" w:rsidRDefault="00017E93" w:rsidP="00DD6156">
      <w:pPr>
        <w:rPr>
          <w:rFonts w:ascii="Times New Roman" w:hAnsi="Times New Roman" w:cs="Times New Roman"/>
          <w:sz w:val="24"/>
          <w:szCs w:val="24"/>
        </w:rPr>
      </w:pPr>
      <w:r>
        <w:rPr>
          <w:rFonts w:ascii="Times New Roman" w:hAnsi="Times New Roman" w:cs="Times New Roman"/>
          <w:sz w:val="24"/>
          <w:szCs w:val="24"/>
        </w:rPr>
        <w:t>Em Portugal, a instituição procurou so</w:t>
      </w:r>
      <w:r w:rsidR="009036A1">
        <w:rPr>
          <w:rFonts w:ascii="Times New Roman" w:hAnsi="Times New Roman" w:cs="Times New Roman"/>
          <w:sz w:val="24"/>
          <w:szCs w:val="24"/>
        </w:rPr>
        <w:t>bretudo ter mais poder jurídico para intervir nos</w:t>
      </w:r>
      <w:r>
        <w:rPr>
          <w:rFonts w:ascii="Times New Roman" w:hAnsi="Times New Roman" w:cs="Times New Roman"/>
          <w:sz w:val="24"/>
          <w:szCs w:val="24"/>
        </w:rPr>
        <w:t xml:space="preserve"> problemas sociais, criando assim uma Associação de Solidariedade Social designada por REAPN – Rede Europeia Anti-Pobreza/Portugal. A partir de 2011, esta organização passou a designar-se EAPN (European An</w:t>
      </w:r>
      <w:r w:rsidR="00EE3DC0">
        <w:rPr>
          <w:rFonts w:ascii="Times New Roman" w:hAnsi="Times New Roman" w:cs="Times New Roman"/>
          <w:sz w:val="24"/>
          <w:szCs w:val="24"/>
        </w:rPr>
        <w:t xml:space="preserve">ti </w:t>
      </w:r>
      <w:proofErr w:type="spellStart"/>
      <w:r w:rsidR="00EE3DC0">
        <w:rPr>
          <w:rFonts w:ascii="Times New Roman" w:hAnsi="Times New Roman" w:cs="Times New Roman"/>
          <w:sz w:val="24"/>
          <w:szCs w:val="24"/>
        </w:rPr>
        <w:t>Poverty</w:t>
      </w:r>
      <w:proofErr w:type="spellEnd"/>
      <w:r w:rsidR="00EE3DC0">
        <w:rPr>
          <w:rFonts w:ascii="Times New Roman" w:hAnsi="Times New Roman" w:cs="Times New Roman"/>
          <w:sz w:val="24"/>
          <w:szCs w:val="24"/>
        </w:rPr>
        <w:t xml:space="preserve"> Network) embora seja utilizada a sigla inglesa</w:t>
      </w:r>
      <w:r>
        <w:rPr>
          <w:rFonts w:ascii="Times New Roman" w:hAnsi="Times New Roman" w:cs="Times New Roman"/>
          <w:sz w:val="24"/>
          <w:szCs w:val="24"/>
        </w:rPr>
        <w:t xml:space="preserve"> nos documentos emitidos pela instituição</w:t>
      </w:r>
      <w:r w:rsidR="00EE3DC0">
        <w:rPr>
          <w:rFonts w:ascii="Times New Roman" w:hAnsi="Times New Roman" w:cs="Times New Roman"/>
          <w:sz w:val="24"/>
          <w:szCs w:val="24"/>
        </w:rPr>
        <w:t>,</w:t>
      </w:r>
      <w:r>
        <w:rPr>
          <w:rFonts w:ascii="Times New Roman" w:hAnsi="Times New Roman" w:cs="Times New Roman"/>
          <w:sz w:val="24"/>
          <w:szCs w:val="24"/>
        </w:rPr>
        <w:t xml:space="preserve"> é comum que</w:t>
      </w:r>
      <w:r w:rsidR="00EE3DC0">
        <w:rPr>
          <w:rFonts w:ascii="Times New Roman" w:hAnsi="Times New Roman" w:cs="Times New Roman"/>
          <w:sz w:val="24"/>
          <w:szCs w:val="24"/>
        </w:rPr>
        <w:t xml:space="preserve"> a tradução portuguesa apareça associada</w:t>
      </w:r>
      <w:r>
        <w:rPr>
          <w:rFonts w:ascii="Times New Roman" w:hAnsi="Times New Roman" w:cs="Times New Roman"/>
          <w:sz w:val="24"/>
          <w:szCs w:val="24"/>
        </w:rPr>
        <w:t xml:space="preserve"> a esta sigla</w:t>
      </w:r>
      <w:r w:rsidR="00F6229E">
        <w:rPr>
          <w:rFonts w:ascii="Times New Roman" w:hAnsi="Times New Roman" w:cs="Times New Roman"/>
          <w:sz w:val="24"/>
          <w:szCs w:val="24"/>
        </w:rPr>
        <w:t xml:space="preserve"> (informações retiradas do website da instituição EAPN –</w:t>
      </w:r>
      <w:r w:rsidR="006A6935">
        <w:rPr>
          <w:rFonts w:ascii="Times New Roman" w:hAnsi="Times New Roman" w:cs="Times New Roman"/>
          <w:sz w:val="24"/>
          <w:szCs w:val="24"/>
        </w:rPr>
        <w:t xml:space="preserve"> Portugal onde pode</w:t>
      </w:r>
      <w:r w:rsidR="00374354">
        <w:rPr>
          <w:rFonts w:ascii="Times New Roman" w:hAnsi="Times New Roman" w:cs="Times New Roman"/>
          <w:sz w:val="24"/>
          <w:szCs w:val="24"/>
        </w:rPr>
        <w:t xml:space="preserve"> ser consultada informação adicional).</w:t>
      </w:r>
    </w:p>
    <w:p w:rsidR="00F6229E" w:rsidRPr="00F6229E" w:rsidRDefault="00F6229E" w:rsidP="00DD6156">
      <w:pPr>
        <w:rPr>
          <w:rFonts w:ascii="Times New Roman" w:hAnsi="Times New Roman" w:cs="Times New Roman"/>
          <w:sz w:val="24"/>
          <w:szCs w:val="24"/>
        </w:rPr>
      </w:pPr>
    </w:p>
    <w:p w:rsidR="00EE3DC0" w:rsidRPr="00EE3DC0" w:rsidRDefault="00EE3DC0" w:rsidP="00EE3DC0">
      <w:pPr>
        <w:ind w:firstLine="708"/>
        <w:rPr>
          <w:rFonts w:ascii="Times New Roman" w:hAnsi="Times New Roman" w:cs="Times New Roman"/>
          <w:b/>
          <w:sz w:val="24"/>
          <w:szCs w:val="24"/>
        </w:rPr>
      </w:pPr>
      <w:r w:rsidRPr="00EE3DC0">
        <w:rPr>
          <w:rFonts w:ascii="Times New Roman" w:hAnsi="Times New Roman" w:cs="Times New Roman"/>
          <w:b/>
          <w:sz w:val="24"/>
          <w:szCs w:val="24"/>
        </w:rPr>
        <w:t>1.2</w:t>
      </w:r>
      <w:r>
        <w:rPr>
          <w:rFonts w:ascii="Times New Roman" w:hAnsi="Times New Roman" w:cs="Times New Roman"/>
          <w:b/>
          <w:sz w:val="24"/>
          <w:szCs w:val="24"/>
        </w:rPr>
        <w:t xml:space="preserve"> Condições de Trabalho</w:t>
      </w:r>
    </w:p>
    <w:p w:rsidR="00DD6156" w:rsidRDefault="00DD6156" w:rsidP="00DD6156">
      <w:pPr>
        <w:rPr>
          <w:rFonts w:ascii="Times New Roman" w:hAnsi="Times New Roman" w:cs="Times New Roman"/>
          <w:sz w:val="24"/>
          <w:szCs w:val="24"/>
        </w:rPr>
      </w:pPr>
    </w:p>
    <w:p w:rsidR="00EE3DC0" w:rsidRDefault="00EE3DC0" w:rsidP="00DD6156">
      <w:pPr>
        <w:rPr>
          <w:rFonts w:ascii="Times New Roman" w:hAnsi="Times New Roman" w:cs="Times New Roman"/>
          <w:sz w:val="24"/>
          <w:szCs w:val="24"/>
        </w:rPr>
      </w:pPr>
      <w:r>
        <w:rPr>
          <w:rFonts w:ascii="Times New Roman" w:hAnsi="Times New Roman" w:cs="Times New Roman"/>
          <w:sz w:val="24"/>
          <w:szCs w:val="24"/>
        </w:rPr>
        <w:t>Primeiramente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é importante salientar que na altura de seleção do local, onde teria que estagiar no 2º semestre do Mestrado, as empresas de tradução eram sem dúvida mais apelativas</w:t>
      </w:r>
      <w:r w:rsidR="005D0370">
        <w:rPr>
          <w:rFonts w:ascii="Times New Roman" w:hAnsi="Times New Roman" w:cs="Times New Roman"/>
          <w:sz w:val="24"/>
          <w:szCs w:val="24"/>
        </w:rPr>
        <w:t>. Sobretudo</w:t>
      </w:r>
      <w:r>
        <w:rPr>
          <w:rFonts w:ascii="Times New Roman" w:hAnsi="Times New Roman" w:cs="Times New Roman"/>
          <w:sz w:val="24"/>
          <w:szCs w:val="24"/>
        </w:rPr>
        <w:t xml:space="preserve"> no que diz respeito, à aplicação de tudo o que se tinha aprendido durante não só o Mestrado, mas também durante a Licenciatura. </w:t>
      </w:r>
    </w:p>
    <w:p w:rsidR="00EE3DC0" w:rsidRDefault="00EE3DC0" w:rsidP="00DD6156">
      <w:pPr>
        <w:rPr>
          <w:rFonts w:ascii="Times New Roman" w:hAnsi="Times New Roman" w:cs="Times New Roman"/>
          <w:sz w:val="24"/>
          <w:szCs w:val="24"/>
        </w:rPr>
      </w:pPr>
      <w:r>
        <w:rPr>
          <w:rFonts w:ascii="Times New Roman" w:hAnsi="Times New Roman" w:cs="Times New Roman"/>
          <w:sz w:val="24"/>
          <w:szCs w:val="24"/>
        </w:rPr>
        <w:t>Não obstante, a oportunidade de poder aplicar esses mesmos conhecimentos numa área tão relevante como a solidariedade social</w:t>
      </w:r>
      <w:r w:rsidR="005A1C1C">
        <w:rPr>
          <w:rFonts w:ascii="Times New Roman" w:hAnsi="Times New Roman" w:cs="Times New Roman"/>
          <w:sz w:val="24"/>
          <w:szCs w:val="24"/>
        </w:rPr>
        <w:t>,</w:t>
      </w:r>
      <w:r>
        <w:rPr>
          <w:rFonts w:ascii="Times New Roman" w:hAnsi="Times New Roman" w:cs="Times New Roman"/>
          <w:sz w:val="24"/>
          <w:szCs w:val="24"/>
        </w:rPr>
        <w:t xml:space="preserve"> depressa </w:t>
      </w:r>
      <w:r w:rsidR="00C368DD">
        <w:rPr>
          <w:rFonts w:ascii="Times New Roman" w:hAnsi="Times New Roman" w:cs="Times New Roman"/>
          <w:sz w:val="24"/>
          <w:szCs w:val="24"/>
        </w:rPr>
        <w:t>tornou a EAPN como uma candidata ideal. O proc</w:t>
      </w:r>
      <w:r w:rsidR="005A1C1C">
        <w:rPr>
          <w:rFonts w:ascii="Times New Roman" w:hAnsi="Times New Roman" w:cs="Times New Roman"/>
          <w:sz w:val="24"/>
          <w:szCs w:val="24"/>
        </w:rPr>
        <w:t xml:space="preserve">esso de seleção tardou um pouco. Depois da </w:t>
      </w:r>
      <w:r w:rsidR="00C368DD">
        <w:rPr>
          <w:rFonts w:ascii="Times New Roman" w:hAnsi="Times New Roman" w:cs="Times New Roman"/>
          <w:sz w:val="24"/>
          <w:szCs w:val="24"/>
        </w:rPr>
        <w:t xml:space="preserve">primeira entrevista </w:t>
      </w:r>
      <w:r w:rsidR="005A1C1C">
        <w:rPr>
          <w:rFonts w:ascii="Times New Roman" w:hAnsi="Times New Roman" w:cs="Times New Roman"/>
          <w:sz w:val="24"/>
          <w:szCs w:val="24"/>
        </w:rPr>
        <w:t xml:space="preserve">foi deixado </w:t>
      </w:r>
      <w:r w:rsidR="005A1C1C">
        <w:rPr>
          <w:rFonts w:ascii="Times New Roman" w:hAnsi="Times New Roman" w:cs="Times New Roman"/>
          <w:sz w:val="24"/>
          <w:szCs w:val="24"/>
        </w:rPr>
        <w:lastRenderedPageBreak/>
        <w:t>clara a</w:t>
      </w:r>
      <w:r w:rsidR="00C368DD">
        <w:rPr>
          <w:rFonts w:ascii="Times New Roman" w:hAnsi="Times New Roman" w:cs="Times New Roman"/>
          <w:sz w:val="24"/>
          <w:szCs w:val="24"/>
        </w:rPr>
        <w:t xml:space="preserve"> importância do trabalho a ser desenvolvido, assim como os prazos habituais para ter uma ideia da gestão do tempo que teria que ser feita. </w:t>
      </w:r>
    </w:p>
    <w:p w:rsidR="00C368DD" w:rsidRDefault="00C368DD" w:rsidP="00DD6156">
      <w:pPr>
        <w:rPr>
          <w:rFonts w:ascii="Times New Roman" w:hAnsi="Times New Roman" w:cs="Times New Roman"/>
          <w:sz w:val="24"/>
          <w:szCs w:val="24"/>
        </w:rPr>
      </w:pPr>
      <w:r>
        <w:rPr>
          <w:rFonts w:ascii="Times New Roman" w:hAnsi="Times New Roman" w:cs="Times New Roman"/>
          <w:sz w:val="24"/>
          <w:szCs w:val="24"/>
        </w:rPr>
        <w:t>Inicialmente, a proposta apontava no sentido de trabalhar na instituição lado a lado com outros tradutores, com quem poderia trocar impressões e até tirar dúvidas.</w:t>
      </w:r>
    </w:p>
    <w:p w:rsidR="00C368DD" w:rsidRDefault="00C368DD" w:rsidP="00DD6156">
      <w:pPr>
        <w:rPr>
          <w:rFonts w:ascii="Times New Roman" w:hAnsi="Times New Roman" w:cs="Times New Roman"/>
          <w:sz w:val="24"/>
          <w:szCs w:val="24"/>
        </w:rPr>
      </w:pPr>
      <w:r>
        <w:rPr>
          <w:rFonts w:ascii="Times New Roman" w:hAnsi="Times New Roman" w:cs="Times New Roman"/>
          <w:sz w:val="24"/>
          <w:szCs w:val="24"/>
        </w:rPr>
        <w:t>Contudo, assim que a seleção terminou, houve uma mudança de planos uma vez que as traduções passariam</w:t>
      </w:r>
      <w:r w:rsidR="00981B25">
        <w:rPr>
          <w:rFonts w:ascii="Times New Roman" w:hAnsi="Times New Roman" w:cs="Times New Roman"/>
          <w:sz w:val="24"/>
          <w:szCs w:val="24"/>
        </w:rPr>
        <w:t xml:space="preserve"> a ser</w:t>
      </w:r>
      <w:r>
        <w:rPr>
          <w:rFonts w:ascii="Times New Roman" w:hAnsi="Times New Roman" w:cs="Times New Roman"/>
          <w:sz w:val="24"/>
          <w:szCs w:val="24"/>
        </w:rPr>
        <w:t xml:space="preserve"> feitas a partir de casa, num regime de freelancer. </w:t>
      </w:r>
      <w:r w:rsidR="001E5C1D">
        <w:rPr>
          <w:rFonts w:ascii="Times New Roman" w:hAnsi="Times New Roman" w:cs="Times New Roman"/>
          <w:sz w:val="24"/>
          <w:szCs w:val="24"/>
        </w:rPr>
        <w:t xml:space="preserve">Os trabalhos seriam enviados através de correio-electrónico que também seria usado para colocar questões sobre dúvidas com conceitos, prazos e em alguns casos, também para trocar impressões com outras colegas da instituição sobre as traduções em que estavam a trabalhar. Pretendeu-se assim, criar uma comunicação dinâmica </w:t>
      </w:r>
      <w:r w:rsidR="0038529A">
        <w:rPr>
          <w:rFonts w:ascii="Times New Roman" w:hAnsi="Times New Roman" w:cs="Times New Roman"/>
          <w:sz w:val="24"/>
          <w:szCs w:val="24"/>
        </w:rPr>
        <w:t xml:space="preserve">e constante, pois a qualquer altura, poderia surgir uma nova tradução urgente e as outras teriam que parar e assim, reverter as prioridades do momento. </w:t>
      </w:r>
    </w:p>
    <w:p w:rsidR="0038529A" w:rsidRDefault="0038529A" w:rsidP="00DD6156">
      <w:pPr>
        <w:rPr>
          <w:rFonts w:ascii="Times New Roman" w:hAnsi="Times New Roman" w:cs="Times New Roman"/>
          <w:sz w:val="24"/>
          <w:szCs w:val="24"/>
        </w:rPr>
      </w:pPr>
      <w:r>
        <w:rPr>
          <w:rFonts w:ascii="Times New Roman" w:hAnsi="Times New Roman" w:cs="Times New Roman"/>
          <w:sz w:val="24"/>
          <w:szCs w:val="24"/>
        </w:rPr>
        <w:t xml:space="preserve">Pese o distanciamento relativamente ao ambiente de trabalho, as condições apresentadas eram francamente interessantes e </w:t>
      </w:r>
      <w:r w:rsidR="00EF2C4D">
        <w:rPr>
          <w:rFonts w:ascii="Times New Roman" w:hAnsi="Times New Roman" w:cs="Times New Roman"/>
          <w:sz w:val="24"/>
          <w:szCs w:val="24"/>
        </w:rPr>
        <w:t>desafiantes, dado que seria criada a oportunidade de</w:t>
      </w:r>
      <w:r>
        <w:rPr>
          <w:rFonts w:ascii="Times New Roman" w:hAnsi="Times New Roman" w:cs="Times New Roman"/>
          <w:sz w:val="24"/>
          <w:szCs w:val="24"/>
        </w:rPr>
        <w:t xml:space="preserve"> familiarização com os conceitos de gestão de tempo e do trabalho freelancer que é uma área bastante utilizada no ramo da tradução. </w:t>
      </w:r>
      <w:r w:rsidR="00331CA3">
        <w:rPr>
          <w:rFonts w:ascii="Times New Roman" w:hAnsi="Times New Roman" w:cs="Times New Roman"/>
          <w:sz w:val="24"/>
          <w:szCs w:val="24"/>
        </w:rPr>
        <w:t>Além disso, tendo em conta a competitividade do m</w:t>
      </w:r>
      <w:r w:rsidR="005A1C1C">
        <w:rPr>
          <w:rFonts w:ascii="Times New Roman" w:hAnsi="Times New Roman" w:cs="Times New Roman"/>
          <w:sz w:val="24"/>
          <w:szCs w:val="24"/>
        </w:rPr>
        <w:t>ercado de trabalho, o</w:t>
      </w:r>
      <w:r w:rsidR="00331CA3">
        <w:rPr>
          <w:rFonts w:ascii="Times New Roman" w:hAnsi="Times New Roman" w:cs="Times New Roman"/>
          <w:sz w:val="24"/>
          <w:szCs w:val="24"/>
        </w:rPr>
        <w:t xml:space="preserve"> regime freelancer apresenta-se como uma opção bem real, mas que pressupõe uma base para sustentá-la. A experiência continua a ser uma condição que sobressai sempre que um cliente </w:t>
      </w:r>
      <w:proofErr w:type="gramStart"/>
      <w:r w:rsidR="00331CA3">
        <w:rPr>
          <w:rFonts w:ascii="Times New Roman" w:hAnsi="Times New Roman" w:cs="Times New Roman"/>
          <w:sz w:val="24"/>
          <w:szCs w:val="24"/>
        </w:rPr>
        <w:t>pondera</w:t>
      </w:r>
      <w:proofErr w:type="gramEnd"/>
      <w:r w:rsidR="00331CA3">
        <w:rPr>
          <w:rFonts w:ascii="Times New Roman" w:hAnsi="Times New Roman" w:cs="Times New Roman"/>
          <w:sz w:val="24"/>
          <w:szCs w:val="24"/>
        </w:rPr>
        <w:t xml:space="preserve"> aceitar se dei</w:t>
      </w:r>
      <w:r w:rsidR="00A23356">
        <w:rPr>
          <w:rFonts w:ascii="Times New Roman" w:hAnsi="Times New Roman" w:cs="Times New Roman"/>
          <w:sz w:val="24"/>
          <w:szCs w:val="24"/>
        </w:rPr>
        <w:t>xa aquela tradução a cargo de um</w:t>
      </w:r>
      <w:r w:rsidR="00331CA3">
        <w:rPr>
          <w:rFonts w:ascii="Times New Roman" w:hAnsi="Times New Roman" w:cs="Times New Roman"/>
          <w:sz w:val="24"/>
          <w:szCs w:val="24"/>
        </w:rPr>
        <w:t xml:space="preserve"> tradutor</w:t>
      </w:r>
      <w:r w:rsidR="00A23356">
        <w:rPr>
          <w:rFonts w:ascii="Times New Roman" w:hAnsi="Times New Roman" w:cs="Times New Roman"/>
          <w:sz w:val="24"/>
          <w:szCs w:val="24"/>
        </w:rPr>
        <w:t xml:space="preserve"> que pode não ter experiência nessa área</w:t>
      </w:r>
      <w:r w:rsidR="00331CA3">
        <w:rPr>
          <w:rFonts w:ascii="Times New Roman" w:hAnsi="Times New Roman" w:cs="Times New Roman"/>
          <w:sz w:val="24"/>
          <w:szCs w:val="24"/>
        </w:rPr>
        <w:t xml:space="preserve">.  </w:t>
      </w:r>
    </w:p>
    <w:p w:rsidR="00143352" w:rsidRDefault="00403F62" w:rsidP="00DD6156">
      <w:pPr>
        <w:rPr>
          <w:rFonts w:ascii="Times New Roman" w:hAnsi="Times New Roman" w:cs="Times New Roman"/>
          <w:sz w:val="24"/>
          <w:szCs w:val="24"/>
        </w:rPr>
      </w:pPr>
      <w:r>
        <w:rPr>
          <w:rFonts w:ascii="Times New Roman" w:hAnsi="Times New Roman" w:cs="Times New Roman"/>
          <w:sz w:val="24"/>
          <w:szCs w:val="24"/>
        </w:rPr>
        <w:t xml:space="preserve">Outro aspeto a destacar do estágio nesta instituição seria o uso das CAT </w:t>
      </w:r>
      <w:proofErr w:type="spellStart"/>
      <w:r>
        <w:rPr>
          <w:rFonts w:ascii="Times New Roman" w:hAnsi="Times New Roman" w:cs="Times New Roman"/>
          <w:sz w:val="24"/>
          <w:szCs w:val="24"/>
        </w:rPr>
        <w:t>Tools</w:t>
      </w:r>
      <w:proofErr w:type="spellEnd"/>
      <w:r>
        <w:rPr>
          <w:rFonts w:ascii="Times New Roman" w:hAnsi="Times New Roman" w:cs="Times New Roman"/>
          <w:sz w:val="24"/>
          <w:szCs w:val="24"/>
        </w:rPr>
        <w:t xml:space="preserve"> que não era obrigat</w:t>
      </w:r>
      <w:r w:rsidR="001C3C46">
        <w:rPr>
          <w:rFonts w:ascii="Times New Roman" w:hAnsi="Times New Roman" w:cs="Times New Roman"/>
          <w:sz w:val="24"/>
          <w:szCs w:val="24"/>
        </w:rPr>
        <w:t>ório</w:t>
      </w:r>
      <w:r>
        <w:rPr>
          <w:rFonts w:ascii="Times New Roman" w:hAnsi="Times New Roman" w:cs="Times New Roman"/>
          <w:sz w:val="24"/>
          <w:szCs w:val="24"/>
        </w:rPr>
        <w:t xml:space="preserve">, dependendo assim de uma decisão pessoal. Tendo em consideração, as vantagens do uso de um programa que auxilie o processo de tradução, o SDL Trados </w:t>
      </w:r>
      <w:proofErr w:type="spellStart"/>
      <w:r>
        <w:rPr>
          <w:rFonts w:ascii="Times New Roman" w:hAnsi="Times New Roman" w:cs="Times New Roman"/>
          <w:sz w:val="24"/>
          <w:szCs w:val="24"/>
        </w:rPr>
        <w:t>Studio</w:t>
      </w:r>
      <w:proofErr w:type="spellEnd"/>
      <w:r>
        <w:rPr>
          <w:rFonts w:ascii="Times New Roman" w:hAnsi="Times New Roman" w:cs="Times New Roman"/>
          <w:sz w:val="24"/>
          <w:szCs w:val="24"/>
        </w:rPr>
        <w:t xml:space="preserve"> 2011 foi o programa escolhido para a maioria dos trabalhos realizados durante o estágio. </w:t>
      </w:r>
      <w:r w:rsidR="00143352">
        <w:rPr>
          <w:rFonts w:ascii="Times New Roman" w:hAnsi="Times New Roman" w:cs="Times New Roman"/>
          <w:sz w:val="24"/>
          <w:szCs w:val="24"/>
        </w:rPr>
        <w:t>Ocasionalmente, também</w:t>
      </w:r>
      <w:r w:rsidR="002B643F">
        <w:rPr>
          <w:rFonts w:ascii="Times New Roman" w:hAnsi="Times New Roman" w:cs="Times New Roman"/>
          <w:sz w:val="24"/>
          <w:szCs w:val="24"/>
        </w:rPr>
        <w:t xml:space="preserve"> recorreu-se</w:t>
      </w:r>
      <w:r w:rsidR="00143352">
        <w:rPr>
          <w:rFonts w:ascii="Times New Roman" w:hAnsi="Times New Roman" w:cs="Times New Roman"/>
          <w:sz w:val="24"/>
          <w:szCs w:val="24"/>
        </w:rPr>
        <w:t xml:space="preserve"> </w:t>
      </w:r>
      <w:r w:rsidR="002B643F">
        <w:rPr>
          <w:rFonts w:ascii="Times New Roman" w:hAnsi="Times New Roman" w:cs="Times New Roman"/>
          <w:sz w:val="24"/>
          <w:szCs w:val="24"/>
        </w:rPr>
        <w:t>a</w:t>
      </w:r>
      <w:r w:rsidR="00143352">
        <w:rPr>
          <w:rFonts w:ascii="Times New Roman" w:hAnsi="Times New Roman" w:cs="Times New Roman"/>
          <w:sz w:val="24"/>
          <w:szCs w:val="24"/>
        </w:rPr>
        <w:t xml:space="preserve">o </w:t>
      </w:r>
      <w:proofErr w:type="spellStart"/>
      <w:r w:rsidR="00143352">
        <w:rPr>
          <w:rFonts w:ascii="Times New Roman" w:hAnsi="Times New Roman" w:cs="Times New Roman"/>
          <w:sz w:val="24"/>
          <w:szCs w:val="24"/>
        </w:rPr>
        <w:t>Wordfast</w:t>
      </w:r>
      <w:proofErr w:type="spellEnd"/>
      <w:r w:rsidR="00C261C9">
        <w:rPr>
          <w:rFonts w:ascii="Times New Roman" w:hAnsi="Times New Roman" w:cs="Times New Roman"/>
          <w:sz w:val="24"/>
          <w:szCs w:val="24"/>
        </w:rPr>
        <w:t xml:space="preserve"> (ferramenta semelhante ao Trados)</w:t>
      </w:r>
      <w:r w:rsidR="00143352">
        <w:rPr>
          <w:rFonts w:ascii="Times New Roman" w:hAnsi="Times New Roman" w:cs="Times New Roman"/>
          <w:sz w:val="24"/>
          <w:szCs w:val="24"/>
        </w:rPr>
        <w:t xml:space="preserve"> e </w:t>
      </w:r>
      <w:r w:rsidR="002B643F">
        <w:rPr>
          <w:rFonts w:ascii="Times New Roman" w:hAnsi="Times New Roman" w:cs="Times New Roman"/>
          <w:sz w:val="24"/>
          <w:szCs w:val="24"/>
        </w:rPr>
        <w:t xml:space="preserve">a </w:t>
      </w:r>
      <w:r w:rsidR="00143352">
        <w:rPr>
          <w:rFonts w:ascii="Times New Roman" w:hAnsi="Times New Roman" w:cs="Times New Roman"/>
          <w:sz w:val="24"/>
          <w:szCs w:val="24"/>
        </w:rPr>
        <w:t>algu</w:t>
      </w:r>
      <w:r w:rsidR="00C261C9">
        <w:rPr>
          <w:rFonts w:ascii="Times New Roman" w:hAnsi="Times New Roman" w:cs="Times New Roman"/>
          <w:sz w:val="24"/>
          <w:szCs w:val="24"/>
        </w:rPr>
        <w:t>ns conversores de ficheiros visto</w:t>
      </w:r>
      <w:r w:rsidR="00143352">
        <w:rPr>
          <w:rFonts w:ascii="Times New Roman" w:hAnsi="Times New Roman" w:cs="Times New Roman"/>
          <w:sz w:val="24"/>
          <w:szCs w:val="24"/>
        </w:rPr>
        <w:t xml:space="preserve"> que alguns te</w:t>
      </w:r>
      <w:r w:rsidR="002B643F">
        <w:rPr>
          <w:rFonts w:ascii="Times New Roman" w:hAnsi="Times New Roman" w:cs="Times New Roman"/>
          <w:sz w:val="24"/>
          <w:szCs w:val="24"/>
        </w:rPr>
        <w:t>xtos tinham conteúdo protegido. Portanto,</w:t>
      </w:r>
      <w:r w:rsidR="00143352">
        <w:rPr>
          <w:rFonts w:ascii="Times New Roman" w:hAnsi="Times New Roman" w:cs="Times New Roman"/>
          <w:sz w:val="24"/>
          <w:szCs w:val="24"/>
        </w:rPr>
        <w:t xml:space="preserve"> foi necessário encontrar alternativas para contornar esse problema. </w:t>
      </w:r>
    </w:p>
    <w:p w:rsidR="00AE203C" w:rsidRPr="003976C5" w:rsidRDefault="00C261C9" w:rsidP="003976C5">
      <w:pPr>
        <w:rPr>
          <w:rFonts w:ascii="Times New Roman" w:hAnsi="Times New Roman" w:cs="Times New Roman"/>
          <w:sz w:val="24"/>
          <w:szCs w:val="24"/>
        </w:rPr>
      </w:pPr>
      <w:r>
        <w:rPr>
          <w:rFonts w:ascii="Times New Roman" w:hAnsi="Times New Roman" w:cs="Times New Roman"/>
          <w:sz w:val="24"/>
          <w:szCs w:val="24"/>
        </w:rPr>
        <w:t>O uso destas ferramentas</w:t>
      </w:r>
      <w:r w:rsidR="00143352">
        <w:rPr>
          <w:rFonts w:ascii="Times New Roman" w:hAnsi="Times New Roman" w:cs="Times New Roman"/>
          <w:sz w:val="24"/>
          <w:szCs w:val="24"/>
        </w:rPr>
        <w:t xml:space="preserve"> foi importante sobretudo no que diz respeito aos prazos que por vezes, eram um pouco curtos no caso de comunicados de imprensa cuja tradução precisava de ser feita no próprio dia para serem divulgados rapidamente. Esta utilização das ferramentas auxiliares de tradução também foi vista como muito positiva por parte da orientadora da instituição que aparentemente</w:t>
      </w:r>
      <w:proofErr w:type="gramStart"/>
      <w:r w:rsidR="00143352">
        <w:rPr>
          <w:rFonts w:ascii="Times New Roman" w:hAnsi="Times New Roman" w:cs="Times New Roman"/>
          <w:sz w:val="24"/>
          <w:szCs w:val="24"/>
        </w:rPr>
        <w:t>,</w:t>
      </w:r>
      <w:proofErr w:type="gramEnd"/>
      <w:r w:rsidR="00143352">
        <w:rPr>
          <w:rFonts w:ascii="Times New Roman" w:hAnsi="Times New Roman" w:cs="Times New Roman"/>
          <w:sz w:val="24"/>
          <w:szCs w:val="24"/>
        </w:rPr>
        <w:t xml:space="preserve"> desconhecia as vantagens das CAT </w:t>
      </w:r>
      <w:proofErr w:type="spellStart"/>
      <w:r w:rsidR="00143352">
        <w:rPr>
          <w:rFonts w:ascii="Times New Roman" w:hAnsi="Times New Roman" w:cs="Times New Roman"/>
          <w:sz w:val="24"/>
          <w:szCs w:val="24"/>
        </w:rPr>
        <w:t>Tools</w:t>
      </w:r>
      <w:proofErr w:type="spellEnd"/>
      <w:r w:rsidR="00FB4B5F">
        <w:rPr>
          <w:rFonts w:ascii="Times New Roman" w:hAnsi="Times New Roman" w:cs="Times New Roman"/>
          <w:sz w:val="24"/>
          <w:szCs w:val="24"/>
        </w:rPr>
        <w:t>, pois inicialmente encarava-as como uma opção pessoal e não uma necessidade.</w:t>
      </w:r>
    </w:p>
    <w:p w:rsidR="00AE203C" w:rsidRDefault="00AE203C" w:rsidP="00AE203C">
      <w:pPr>
        <w:jc w:val="center"/>
        <w:rPr>
          <w:rFonts w:ascii="Times New Roman" w:hAnsi="Times New Roman" w:cs="Times New Roman"/>
          <w:b/>
          <w:sz w:val="24"/>
          <w:szCs w:val="24"/>
        </w:rPr>
      </w:pPr>
    </w:p>
    <w:p w:rsidR="00FB4B5F" w:rsidRPr="00FD1777" w:rsidRDefault="00AE203C" w:rsidP="00AE203C">
      <w:pPr>
        <w:pStyle w:val="PargrafodaLista"/>
        <w:numPr>
          <w:ilvl w:val="0"/>
          <w:numId w:val="3"/>
        </w:numPr>
        <w:rPr>
          <w:rFonts w:ascii="Times New Roman" w:hAnsi="Times New Roman" w:cs="Times New Roman"/>
          <w:b/>
          <w:sz w:val="28"/>
          <w:szCs w:val="28"/>
        </w:rPr>
      </w:pPr>
      <w:r w:rsidRPr="00FD1777">
        <w:rPr>
          <w:rFonts w:ascii="Times New Roman" w:hAnsi="Times New Roman" w:cs="Times New Roman"/>
          <w:b/>
          <w:sz w:val="28"/>
          <w:szCs w:val="28"/>
        </w:rPr>
        <w:t>Enquadramento teórico</w:t>
      </w:r>
    </w:p>
    <w:p w:rsidR="00F3553D" w:rsidRPr="00F3553D" w:rsidRDefault="00F3553D" w:rsidP="00AE203C">
      <w:pPr>
        <w:rPr>
          <w:rFonts w:ascii="Times New Roman" w:hAnsi="Times New Roman" w:cs="Times New Roman"/>
          <w:sz w:val="24"/>
          <w:szCs w:val="24"/>
          <w:lang w:val="es-ES"/>
        </w:rPr>
      </w:pPr>
    </w:p>
    <w:p w:rsidR="00606B05" w:rsidRDefault="00F3553D" w:rsidP="009D07A1">
      <w:pPr>
        <w:rPr>
          <w:rFonts w:ascii="Times New Roman" w:hAnsi="Times New Roman" w:cs="Times New Roman"/>
          <w:sz w:val="24"/>
          <w:szCs w:val="24"/>
        </w:rPr>
      </w:pPr>
      <w:r>
        <w:rPr>
          <w:rFonts w:ascii="Times New Roman" w:hAnsi="Times New Roman" w:cs="Times New Roman"/>
          <w:sz w:val="24"/>
          <w:szCs w:val="24"/>
        </w:rPr>
        <w:t>Trabalhar com textos com um conteúdo que reflete a atualidade e que têm como objetivo informar e sensibilizar o público, levanta questões sobre que vão além da terminologia cor</w:t>
      </w:r>
      <w:r w:rsidR="006C34E8">
        <w:rPr>
          <w:rFonts w:ascii="Times New Roman" w:hAnsi="Times New Roman" w:cs="Times New Roman"/>
          <w:sz w:val="24"/>
          <w:szCs w:val="24"/>
        </w:rPr>
        <w:t>reta. Outros fatores como a extensão, o léxico, a fraseologia, a estrutura, a organização</w:t>
      </w:r>
      <w:r w:rsidR="000D792C">
        <w:rPr>
          <w:rFonts w:ascii="Times New Roman" w:hAnsi="Times New Roman" w:cs="Times New Roman"/>
          <w:sz w:val="24"/>
          <w:szCs w:val="24"/>
        </w:rPr>
        <w:t xml:space="preserve"> da frase</w:t>
      </w:r>
      <w:r w:rsidR="006C34E8">
        <w:rPr>
          <w:rFonts w:ascii="Times New Roman" w:hAnsi="Times New Roman" w:cs="Times New Roman"/>
          <w:sz w:val="24"/>
          <w:szCs w:val="24"/>
        </w:rPr>
        <w:t>, a gramática e a pontuação são convenções que são diretamente inf</w:t>
      </w:r>
      <w:r w:rsidR="00606B05">
        <w:rPr>
          <w:rFonts w:ascii="Times New Roman" w:hAnsi="Times New Roman" w:cs="Times New Roman"/>
          <w:sz w:val="24"/>
          <w:szCs w:val="24"/>
        </w:rPr>
        <w:t>luenciadas pelo escopo do texto. Isto significa a</w:t>
      </w:r>
      <w:r w:rsidR="002B643F">
        <w:rPr>
          <w:rFonts w:ascii="Times New Roman" w:hAnsi="Times New Roman" w:cs="Times New Roman"/>
          <w:sz w:val="24"/>
          <w:szCs w:val="24"/>
        </w:rPr>
        <w:t xml:space="preserve"> sua</w:t>
      </w:r>
      <w:r w:rsidR="00606B05">
        <w:rPr>
          <w:rFonts w:ascii="Times New Roman" w:hAnsi="Times New Roman" w:cs="Times New Roman"/>
          <w:sz w:val="24"/>
          <w:szCs w:val="24"/>
        </w:rPr>
        <w:t xml:space="preserve"> finalidade e a quem se destina.</w:t>
      </w:r>
    </w:p>
    <w:p w:rsidR="00606B05" w:rsidRDefault="000D792C" w:rsidP="009D07A1">
      <w:pPr>
        <w:rPr>
          <w:rFonts w:ascii="Times New Roman" w:hAnsi="Times New Roman" w:cs="Times New Roman"/>
          <w:sz w:val="24"/>
          <w:szCs w:val="24"/>
        </w:rPr>
      </w:pPr>
      <w:proofErr w:type="gramStart"/>
      <w:r>
        <w:rPr>
          <w:rFonts w:ascii="Times New Roman" w:hAnsi="Times New Roman" w:cs="Times New Roman"/>
          <w:sz w:val="24"/>
          <w:szCs w:val="24"/>
        </w:rPr>
        <w:t>T</w:t>
      </w:r>
      <w:r w:rsidR="00606B05">
        <w:rPr>
          <w:rFonts w:ascii="Times New Roman" w:hAnsi="Times New Roman" w:cs="Times New Roman"/>
          <w:sz w:val="24"/>
          <w:szCs w:val="24"/>
        </w:rPr>
        <w:t>raduzir</w:t>
      </w:r>
      <w:proofErr w:type="gramEnd"/>
      <w:r w:rsidR="00606B05">
        <w:rPr>
          <w:rFonts w:ascii="Times New Roman" w:hAnsi="Times New Roman" w:cs="Times New Roman"/>
          <w:sz w:val="24"/>
          <w:szCs w:val="24"/>
        </w:rPr>
        <w:t xml:space="preserve"> </w:t>
      </w:r>
      <w:proofErr w:type="gramStart"/>
      <w:r w:rsidR="00606B05">
        <w:rPr>
          <w:rFonts w:ascii="Times New Roman" w:hAnsi="Times New Roman" w:cs="Times New Roman"/>
          <w:sz w:val="24"/>
          <w:szCs w:val="24"/>
        </w:rPr>
        <w:t>é</w:t>
      </w:r>
      <w:proofErr w:type="gramEnd"/>
      <w:r w:rsidR="00606B05">
        <w:rPr>
          <w:rFonts w:ascii="Times New Roman" w:hAnsi="Times New Roman" w:cs="Times New Roman"/>
          <w:sz w:val="24"/>
          <w:szCs w:val="24"/>
        </w:rPr>
        <w:t xml:space="preserve"> um ato comunicativo, onde o emissor e recetor desempenham tarefas igualmente relevantes. No meio deste processo comunicativo surge um intermediário</w:t>
      </w:r>
      <w:r w:rsidR="00345B6B">
        <w:rPr>
          <w:rFonts w:ascii="Times New Roman" w:hAnsi="Times New Roman" w:cs="Times New Roman"/>
          <w:sz w:val="24"/>
          <w:szCs w:val="24"/>
        </w:rPr>
        <w:t>, o tradutor que deve ter em consideração todo o contexto do texto de part</w:t>
      </w:r>
      <w:r w:rsidR="00743356">
        <w:rPr>
          <w:rFonts w:ascii="Times New Roman" w:hAnsi="Times New Roman" w:cs="Times New Roman"/>
          <w:sz w:val="24"/>
          <w:szCs w:val="24"/>
        </w:rPr>
        <w:t>ida emitido. Isto pressupõe</w:t>
      </w:r>
      <w:r w:rsidR="00CB19B3">
        <w:rPr>
          <w:rFonts w:ascii="Times New Roman" w:hAnsi="Times New Roman" w:cs="Times New Roman"/>
          <w:sz w:val="24"/>
          <w:szCs w:val="24"/>
        </w:rPr>
        <w:t xml:space="preserve"> ser</w:t>
      </w:r>
      <w:r w:rsidR="00345B6B">
        <w:rPr>
          <w:rFonts w:ascii="Times New Roman" w:hAnsi="Times New Roman" w:cs="Times New Roman"/>
          <w:sz w:val="24"/>
          <w:szCs w:val="24"/>
        </w:rPr>
        <w:t xml:space="preserve"> co</w:t>
      </w:r>
      <w:r w:rsidR="00CB19B3">
        <w:rPr>
          <w:rFonts w:ascii="Times New Roman" w:hAnsi="Times New Roman" w:cs="Times New Roman"/>
          <w:sz w:val="24"/>
          <w:szCs w:val="24"/>
        </w:rPr>
        <w:t>nsciente de</w:t>
      </w:r>
      <w:r w:rsidR="00E647A2">
        <w:rPr>
          <w:rFonts w:ascii="Times New Roman" w:hAnsi="Times New Roman" w:cs="Times New Roman"/>
          <w:sz w:val="24"/>
          <w:szCs w:val="24"/>
        </w:rPr>
        <w:t xml:space="preserve"> que cada pessoa ou grupo de pessoas interpreta a realidade de acordo com a sua própria realidade</w:t>
      </w:r>
      <w:r w:rsidR="00C12019">
        <w:rPr>
          <w:rFonts w:ascii="Times New Roman" w:hAnsi="Times New Roman" w:cs="Times New Roman"/>
          <w:sz w:val="24"/>
          <w:szCs w:val="24"/>
        </w:rPr>
        <w:t xml:space="preserve"> (contexto social, económico, cultural)</w:t>
      </w:r>
      <w:r w:rsidR="00E647A2">
        <w:rPr>
          <w:rFonts w:ascii="Times New Roman" w:hAnsi="Times New Roman" w:cs="Times New Roman"/>
          <w:sz w:val="24"/>
          <w:szCs w:val="24"/>
        </w:rPr>
        <w:t>, criando assim estruturas e paradigmas linguísticos,</w:t>
      </w:r>
      <w:r w:rsidR="00C12019">
        <w:rPr>
          <w:rFonts w:ascii="Times New Roman" w:hAnsi="Times New Roman" w:cs="Times New Roman"/>
          <w:sz w:val="24"/>
          <w:szCs w:val="24"/>
        </w:rPr>
        <w:t xml:space="preserve"> que estão</w:t>
      </w:r>
      <w:r w:rsidR="00E647A2">
        <w:rPr>
          <w:rFonts w:ascii="Times New Roman" w:hAnsi="Times New Roman" w:cs="Times New Roman"/>
          <w:sz w:val="24"/>
          <w:szCs w:val="24"/>
        </w:rPr>
        <w:t xml:space="preserve"> longe de serem universais.</w:t>
      </w:r>
    </w:p>
    <w:p w:rsidR="00B30136" w:rsidRPr="00E407D6" w:rsidRDefault="0069654D" w:rsidP="009D07A1">
      <w:pPr>
        <w:rPr>
          <w:rFonts w:ascii="Times New Roman" w:hAnsi="Times New Roman" w:cs="Times New Roman"/>
          <w:sz w:val="24"/>
          <w:szCs w:val="24"/>
          <w:lang w:val="fr-BE"/>
        </w:rPr>
      </w:pPr>
      <w:r>
        <w:rPr>
          <w:rFonts w:ascii="Times New Roman" w:hAnsi="Times New Roman" w:cs="Times New Roman"/>
          <w:sz w:val="24"/>
          <w:szCs w:val="24"/>
        </w:rPr>
        <w:t xml:space="preserve">Consequentemente, existe um número de fatores demasiado amplo que o tradutor precisa ter sempre em mente no seu papel de intermediário no ato comunicativo. </w:t>
      </w:r>
      <w:r w:rsidR="00851E04">
        <w:rPr>
          <w:rFonts w:ascii="Times New Roman" w:hAnsi="Times New Roman" w:cs="Times New Roman"/>
          <w:sz w:val="24"/>
          <w:szCs w:val="24"/>
        </w:rPr>
        <w:t xml:space="preserve">Trata-se de um processo integração linguístico-cultural no contexto da comunicação humana que vai diferir da sua origem. O resultado final será adaptado às expetativas do recetor. </w:t>
      </w:r>
      <w:proofErr w:type="spellStart"/>
      <w:r w:rsidR="002F7A8A" w:rsidRPr="00E407D6">
        <w:rPr>
          <w:rFonts w:ascii="Times New Roman" w:hAnsi="Times New Roman" w:cs="Times New Roman"/>
          <w:sz w:val="24"/>
          <w:szCs w:val="24"/>
          <w:lang w:val="fr-BE"/>
        </w:rPr>
        <w:t>Neste</w:t>
      </w:r>
      <w:proofErr w:type="spellEnd"/>
      <w:r w:rsidR="002F7A8A" w:rsidRPr="00E407D6">
        <w:rPr>
          <w:rFonts w:ascii="Times New Roman" w:hAnsi="Times New Roman" w:cs="Times New Roman"/>
          <w:sz w:val="24"/>
          <w:szCs w:val="24"/>
          <w:lang w:val="fr-BE"/>
        </w:rPr>
        <w:t xml:space="preserve"> </w:t>
      </w:r>
      <w:proofErr w:type="spellStart"/>
      <w:r w:rsidR="002F7A8A" w:rsidRPr="00E407D6">
        <w:rPr>
          <w:rFonts w:ascii="Times New Roman" w:hAnsi="Times New Roman" w:cs="Times New Roman"/>
          <w:sz w:val="24"/>
          <w:szCs w:val="24"/>
          <w:lang w:val="fr-BE"/>
        </w:rPr>
        <w:t>contexto</w:t>
      </w:r>
      <w:proofErr w:type="spellEnd"/>
      <w:r w:rsidR="002F7A8A" w:rsidRPr="00E407D6">
        <w:rPr>
          <w:rFonts w:ascii="Times New Roman" w:hAnsi="Times New Roman" w:cs="Times New Roman"/>
          <w:sz w:val="24"/>
          <w:szCs w:val="24"/>
          <w:lang w:val="fr-BE"/>
        </w:rPr>
        <w:t xml:space="preserve">, </w:t>
      </w:r>
      <w:proofErr w:type="spellStart"/>
      <w:r w:rsidR="002F7A8A" w:rsidRPr="00E407D6">
        <w:rPr>
          <w:rFonts w:ascii="Times New Roman" w:hAnsi="Times New Roman" w:cs="Times New Roman"/>
          <w:sz w:val="24"/>
          <w:szCs w:val="24"/>
          <w:lang w:val="fr-BE"/>
        </w:rPr>
        <w:t>entramos</w:t>
      </w:r>
      <w:proofErr w:type="spellEnd"/>
      <w:r w:rsidR="002F7A8A" w:rsidRPr="00E407D6">
        <w:rPr>
          <w:rFonts w:ascii="Times New Roman" w:hAnsi="Times New Roman" w:cs="Times New Roman"/>
          <w:sz w:val="24"/>
          <w:szCs w:val="24"/>
          <w:lang w:val="fr-BE"/>
        </w:rPr>
        <w:t xml:space="preserve"> na </w:t>
      </w:r>
      <w:proofErr w:type="spellStart"/>
      <w:r w:rsidR="002F7A8A" w:rsidRPr="00E407D6">
        <w:rPr>
          <w:rFonts w:ascii="Times New Roman" w:hAnsi="Times New Roman" w:cs="Times New Roman"/>
          <w:sz w:val="24"/>
          <w:szCs w:val="24"/>
          <w:lang w:val="fr-BE"/>
        </w:rPr>
        <w:t>teoria</w:t>
      </w:r>
      <w:proofErr w:type="spellEnd"/>
      <w:r w:rsidR="002F7A8A" w:rsidRPr="00E407D6">
        <w:rPr>
          <w:rFonts w:ascii="Times New Roman" w:hAnsi="Times New Roman" w:cs="Times New Roman"/>
          <w:sz w:val="24"/>
          <w:szCs w:val="24"/>
          <w:lang w:val="fr-BE"/>
        </w:rPr>
        <w:t xml:space="preserve"> da </w:t>
      </w:r>
      <w:proofErr w:type="spellStart"/>
      <w:r w:rsidR="002F7A8A" w:rsidRPr="00E407D6">
        <w:rPr>
          <w:rFonts w:ascii="Times New Roman" w:hAnsi="Times New Roman" w:cs="Times New Roman"/>
          <w:sz w:val="24"/>
          <w:szCs w:val="24"/>
          <w:lang w:val="fr-BE"/>
        </w:rPr>
        <w:t>funcionalidade</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defendida</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por</w:t>
      </w:r>
      <w:proofErr w:type="spellEnd"/>
      <w:r w:rsidR="003B3B7A" w:rsidRPr="00E407D6">
        <w:rPr>
          <w:rFonts w:ascii="Times New Roman" w:hAnsi="Times New Roman" w:cs="Times New Roman"/>
          <w:sz w:val="24"/>
          <w:szCs w:val="24"/>
          <w:lang w:val="fr-BE"/>
        </w:rPr>
        <w:t xml:space="preserve"> Hans. J. Vermeer e </w:t>
      </w:r>
      <w:proofErr w:type="spellStart"/>
      <w:r w:rsidR="003B3B7A" w:rsidRPr="00E407D6">
        <w:rPr>
          <w:rFonts w:ascii="Times New Roman" w:hAnsi="Times New Roman" w:cs="Times New Roman"/>
          <w:sz w:val="24"/>
          <w:szCs w:val="24"/>
          <w:lang w:val="fr-BE"/>
        </w:rPr>
        <w:t>Katharina</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Reiss</w:t>
      </w:r>
      <w:proofErr w:type="spellEnd"/>
      <w:r w:rsidR="003B3B7A" w:rsidRPr="00E407D6">
        <w:rPr>
          <w:rFonts w:ascii="Times New Roman" w:hAnsi="Times New Roman" w:cs="Times New Roman"/>
          <w:sz w:val="24"/>
          <w:szCs w:val="24"/>
          <w:lang w:val="fr-BE"/>
        </w:rPr>
        <w:t xml:space="preserve"> que </w:t>
      </w:r>
      <w:proofErr w:type="spellStart"/>
      <w:r w:rsidR="003B3B7A" w:rsidRPr="00E407D6">
        <w:rPr>
          <w:rFonts w:ascii="Times New Roman" w:hAnsi="Times New Roman" w:cs="Times New Roman"/>
          <w:sz w:val="24"/>
          <w:szCs w:val="24"/>
          <w:lang w:val="fr-BE"/>
        </w:rPr>
        <w:t>afirmam</w:t>
      </w:r>
      <w:proofErr w:type="spellEnd"/>
      <w:r w:rsidR="003B3B7A" w:rsidRPr="00E407D6">
        <w:rPr>
          <w:rFonts w:ascii="Times New Roman" w:hAnsi="Times New Roman" w:cs="Times New Roman"/>
          <w:sz w:val="24"/>
          <w:szCs w:val="24"/>
          <w:lang w:val="fr-BE"/>
        </w:rPr>
        <w:t xml:space="preserve"> que o </w:t>
      </w:r>
      <w:proofErr w:type="spellStart"/>
      <w:r w:rsidR="003B3B7A" w:rsidRPr="00E407D6">
        <w:rPr>
          <w:rFonts w:ascii="Times New Roman" w:hAnsi="Times New Roman" w:cs="Times New Roman"/>
          <w:sz w:val="24"/>
          <w:szCs w:val="24"/>
          <w:lang w:val="fr-BE"/>
        </w:rPr>
        <w:t>processo</w:t>
      </w:r>
      <w:proofErr w:type="spellEnd"/>
      <w:r w:rsidR="003B3B7A" w:rsidRPr="00E407D6">
        <w:rPr>
          <w:rFonts w:ascii="Times New Roman" w:hAnsi="Times New Roman" w:cs="Times New Roman"/>
          <w:sz w:val="24"/>
          <w:szCs w:val="24"/>
          <w:lang w:val="fr-BE"/>
        </w:rPr>
        <w:t xml:space="preserve"> de </w:t>
      </w:r>
      <w:proofErr w:type="spellStart"/>
      <w:r w:rsidR="003B3B7A" w:rsidRPr="00E407D6">
        <w:rPr>
          <w:rFonts w:ascii="Times New Roman" w:hAnsi="Times New Roman" w:cs="Times New Roman"/>
          <w:sz w:val="24"/>
          <w:szCs w:val="24"/>
          <w:lang w:val="fr-BE"/>
        </w:rPr>
        <w:t>tradução</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depende</w:t>
      </w:r>
      <w:proofErr w:type="spellEnd"/>
      <w:r w:rsidR="003B3B7A" w:rsidRPr="00E407D6">
        <w:rPr>
          <w:rFonts w:ascii="Times New Roman" w:hAnsi="Times New Roman" w:cs="Times New Roman"/>
          <w:sz w:val="24"/>
          <w:szCs w:val="24"/>
          <w:lang w:val="fr-BE"/>
        </w:rPr>
        <w:t xml:space="preserve"> da </w:t>
      </w:r>
      <w:proofErr w:type="spellStart"/>
      <w:r w:rsidR="003B3B7A" w:rsidRPr="00E407D6">
        <w:rPr>
          <w:rFonts w:ascii="Times New Roman" w:hAnsi="Times New Roman" w:cs="Times New Roman"/>
          <w:sz w:val="24"/>
          <w:szCs w:val="24"/>
          <w:lang w:val="fr-BE"/>
        </w:rPr>
        <w:t>situação</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comunicativa</w:t>
      </w:r>
      <w:proofErr w:type="spellEnd"/>
      <w:r w:rsidR="003B3B7A" w:rsidRPr="00E407D6">
        <w:rPr>
          <w:rFonts w:ascii="Times New Roman" w:hAnsi="Times New Roman" w:cs="Times New Roman"/>
          <w:sz w:val="24"/>
          <w:szCs w:val="24"/>
          <w:lang w:val="fr-BE"/>
        </w:rPr>
        <w:t xml:space="preserve">, ou </w:t>
      </w:r>
      <w:proofErr w:type="spellStart"/>
      <w:r w:rsidR="003B3B7A" w:rsidRPr="00E407D6">
        <w:rPr>
          <w:rFonts w:ascii="Times New Roman" w:hAnsi="Times New Roman" w:cs="Times New Roman"/>
          <w:sz w:val="24"/>
          <w:szCs w:val="24"/>
          <w:lang w:val="fr-BE"/>
        </w:rPr>
        <w:t>seja</w:t>
      </w:r>
      <w:proofErr w:type="spellEnd"/>
      <w:r w:rsidR="003B3B7A" w:rsidRPr="00E407D6">
        <w:rPr>
          <w:rFonts w:ascii="Times New Roman" w:hAnsi="Times New Roman" w:cs="Times New Roman"/>
          <w:sz w:val="24"/>
          <w:szCs w:val="24"/>
          <w:lang w:val="fr-BE"/>
        </w:rPr>
        <w:t xml:space="preserve">, o texto de </w:t>
      </w:r>
      <w:proofErr w:type="spellStart"/>
      <w:r w:rsidR="003B3B7A" w:rsidRPr="00E407D6">
        <w:rPr>
          <w:rFonts w:ascii="Times New Roman" w:hAnsi="Times New Roman" w:cs="Times New Roman"/>
          <w:sz w:val="24"/>
          <w:szCs w:val="24"/>
          <w:lang w:val="fr-BE"/>
        </w:rPr>
        <w:t>chegada</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pode</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variar</w:t>
      </w:r>
      <w:proofErr w:type="spellEnd"/>
      <w:r w:rsidR="003B3B7A" w:rsidRPr="00E407D6">
        <w:rPr>
          <w:rFonts w:ascii="Times New Roman" w:hAnsi="Times New Roman" w:cs="Times New Roman"/>
          <w:sz w:val="24"/>
          <w:szCs w:val="24"/>
          <w:lang w:val="fr-BE"/>
        </w:rPr>
        <w:t xml:space="preserve"> de </w:t>
      </w:r>
      <w:proofErr w:type="spellStart"/>
      <w:r w:rsidR="003B3B7A" w:rsidRPr="00E407D6">
        <w:rPr>
          <w:rFonts w:ascii="Times New Roman" w:hAnsi="Times New Roman" w:cs="Times New Roman"/>
          <w:sz w:val="24"/>
          <w:szCs w:val="24"/>
          <w:lang w:val="fr-BE"/>
        </w:rPr>
        <w:t>acordo</w:t>
      </w:r>
      <w:proofErr w:type="spellEnd"/>
      <w:r w:rsidR="003B3B7A" w:rsidRPr="00E407D6">
        <w:rPr>
          <w:rFonts w:ascii="Times New Roman" w:hAnsi="Times New Roman" w:cs="Times New Roman"/>
          <w:sz w:val="24"/>
          <w:szCs w:val="24"/>
          <w:lang w:val="fr-BE"/>
        </w:rPr>
        <w:t xml:space="preserve"> </w:t>
      </w:r>
      <w:proofErr w:type="spellStart"/>
      <w:r w:rsidR="003B3B7A" w:rsidRPr="00E407D6">
        <w:rPr>
          <w:rFonts w:ascii="Times New Roman" w:hAnsi="Times New Roman" w:cs="Times New Roman"/>
          <w:sz w:val="24"/>
          <w:szCs w:val="24"/>
          <w:lang w:val="fr-BE"/>
        </w:rPr>
        <w:t>com</w:t>
      </w:r>
      <w:proofErr w:type="spellEnd"/>
      <w:r w:rsidR="003B3B7A" w:rsidRPr="00E407D6">
        <w:rPr>
          <w:rFonts w:ascii="Times New Roman" w:hAnsi="Times New Roman" w:cs="Times New Roman"/>
          <w:sz w:val="24"/>
          <w:szCs w:val="24"/>
          <w:lang w:val="fr-BE"/>
        </w:rPr>
        <w:t xml:space="preserve"> o </w:t>
      </w:r>
      <w:proofErr w:type="spellStart"/>
      <w:r w:rsidR="003B3B7A" w:rsidRPr="00E407D6">
        <w:rPr>
          <w:rFonts w:ascii="Times New Roman" w:hAnsi="Times New Roman" w:cs="Times New Roman"/>
          <w:sz w:val="24"/>
          <w:szCs w:val="24"/>
          <w:lang w:val="fr-BE"/>
        </w:rPr>
        <w:t>públ</w:t>
      </w:r>
      <w:r w:rsidR="00791EC9" w:rsidRPr="00E407D6">
        <w:rPr>
          <w:rFonts w:ascii="Times New Roman" w:hAnsi="Times New Roman" w:cs="Times New Roman"/>
          <w:sz w:val="24"/>
          <w:szCs w:val="24"/>
          <w:lang w:val="fr-BE"/>
        </w:rPr>
        <w:t>ico</w:t>
      </w:r>
      <w:proofErr w:type="spellEnd"/>
      <w:r w:rsidR="00791EC9" w:rsidRPr="00E407D6">
        <w:rPr>
          <w:rFonts w:ascii="Times New Roman" w:hAnsi="Times New Roman" w:cs="Times New Roman"/>
          <w:sz w:val="24"/>
          <w:szCs w:val="24"/>
          <w:lang w:val="fr-BE"/>
        </w:rPr>
        <w:t xml:space="preserve"> a que se destina e </w:t>
      </w:r>
      <w:proofErr w:type="spellStart"/>
      <w:r w:rsidR="00791EC9" w:rsidRPr="00E407D6">
        <w:rPr>
          <w:rFonts w:ascii="Times New Roman" w:hAnsi="Times New Roman" w:cs="Times New Roman"/>
          <w:sz w:val="24"/>
          <w:szCs w:val="24"/>
          <w:lang w:val="fr-BE"/>
        </w:rPr>
        <w:t>com</w:t>
      </w:r>
      <w:proofErr w:type="spellEnd"/>
      <w:r w:rsidR="00791EC9" w:rsidRPr="00E407D6">
        <w:rPr>
          <w:rFonts w:ascii="Times New Roman" w:hAnsi="Times New Roman" w:cs="Times New Roman"/>
          <w:sz w:val="24"/>
          <w:szCs w:val="24"/>
          <w:lang w:val="fr-BE"/>
        </w:rPr>
        <w:t xml:space="preserve"> a su</w:t>
      </w:r>
      <w:r w:rsidR="00520E18" w:rsidRPr="00E407D6">
        <w:rPr>
          <w:rFonts w:ascii="Times New Roman" w:hAnsi="Times New Roman" w:cs="Times New Roman"/>
          <w:sz w:val="24"/>
          <w:szCs w:val="24"/>
          <w:lang w:val="fr-BE"/>
        </w:rPr>
        <w:t xml:space="preserve">a </w:t>
      </w:r>
      <w:proofErr w:type="spellStart"/>
      <w:r w:rsidR="00520E18" w:rsidRPr="00E407D6">
        <w:rPr>
          <w:rFonts w:ascii="Times New Roman" w:hAnsi="Times New Roman" w:cs="Times New Roman"/>
          <w:sz w:val="24"/>
          <w:szCs w:val="24"/>
          <w:lang w:val="fr-BE"/>
        </w:rPr>
        <w:t>finalidade</w:t>
      </w:r>
      <w:proofErr w:type="spellEnd"/>
      <w:r w:rsidR="00520E18" w:rsidRPr="00E407D6">
        <w:rPr>
          <w:rFonts w:ascii="Times New Roman" w:hAnsi="Times New Roman" w:cs="Times New Roman"/>
          <w:sz w:val="24"/>
          <w:szCs w:val="24"/>
          <w:lang w:val="fr-BE"/>
        </w:rPr>
        <w:t>:</w:t>
      </w:r>
      <w:r w:rsidR="00791EC9" w:rsidRPr="00E407D6">
        <w:rPr>
          <w:rFonts w:ascii="Times New Roman" w:hAnsi="Times New Roman" w:cs="Times New Roman"/>
          <w:sz w:val="24"/>
          <w:szCs w:val="24"/>
          <w:lang w:val="fr-BE"/>
        </w:rPr>
        <w:t xml:space="preserve"> “</w:t>
      </w:r>
      <w:r w:rsidR="00520E18" w:rsidRPr="009B25A4">
        <w:rPr>
          <w:rFonts w:ascii="Times New Roman" w:hAnsi="Times New Roman" w:cs="Times New Roman"/>
          <w:bCs/>
          <w:sz w:val="24"/>
          <w:szCs w:val="24"/>
          <w:lang w:val="fr-BE"/>
        </w:rPr>
        <w:t>T</w:t>
      </w:r>
      <w:r w:rsidR="00791EC9" w:rsidRPr="009B25A4">
        <w:rPr>
          <w:rFonts w:ascii="Times New Roman" w:hAnsi="Times New Roman" w:cs="Times New Roman"/>
          <w:bCs/>
          <w:sz w:val="24"/>
          <w:szCs w:val="24"/>
          <w:lang w:val="fr-BE"/>
        </w:rPr>
        <w:t>ranslate/</w:t>
      </w:r>
      <w:proofErr w:type="spellStart"/>
      <w:r w:rsidR="00791EC9" w:rsidRPr="009B25A4">
        <w:rPr>
          <w:rFonts w:ascii="Times New Roman" w:hAnsi="Times New Roman" w:cs="Times New Roman"/>
          <w:bCs/>
          <w:sz w:val="24"/>
          <w:szCs w:val="24"/>
          <w:lang w:val="fr-BE"/>
        </w:rPr>
        <w:t>interpret</w:t>
      </w:r>
      <w:proofErr w:type="spellEnd"/>
      <w:r w:rsidR="00791EC9" w:rsidRPr="009B25A4">
        <w:rPr>
          <w:rFonts w:ascii="Times New Roman" w:hAnsi="Times New Roman" w:cs="Times New Roman"/>
          <w:bCs/>
          <w:sz w:val="24"/>
          <w:szCs w:val="24"/>
          <w:lang w:val="fr-BE"/>
        </w:rPr>
        <w:t>/</w:t>
      </w:r>
      <w:proofErr w:type="spellStart"/>
      <w:r w:rsidR="00791EC9" w:rsidRPr="009B25A4">
        <w:rPr>
          <w:rFonts w:ascii="Times New Roman" w:hAnsi="Times New Roman" w:cs="Times New Roman"/>
          <w:bCs/>
          <w:sz w:val="24"/>
          <w:szCs w:val="24"/>
          <w:lang w:val="fr-BE"/>
        </w:rPr>
        <w:t>speak</w:t>
      </w:r>
      <w:proofErr w:type="spellEnd"/>
      <w:r w:rsidR="00791EC9" w:rsidRPr="009B25A4">
        <w:rPr>
          <w:rFonts w:ascii="Times New Roman" w:hAnsi="Times New Roman" w:cs="Times New Roman"/>
          <w:bCs/>
          <w:sz w:val="24"/>
          <w:szCs w:val="24"/>
          <w:lang w:val="fr-BE"/>
        </w:rPr>
        <w:t>/</w:t>
      </w:r>
      <w:proofErr w:type="spellStart"/>
      <w:r w:rsidR="00791EC9" w:rsidRPr="009B25A4">
        <w:rPr>
          <w:rFonts w:ascii="Times New Roman" w:hAnsi="Times New Roman" w:cs="Times New Roman"/>
          <w:bCs/>
          <w:sz w:val="24"/>
          <w:szCs w:val="24"/>
          <w:lang w:val="fr-BE"/>
        </w:rPr>
        <w:t>write</w:t>
      </w:r>
      <w:proofErr w:type="spellEnd"/>
      <w:r w:rsidR="00791EC9" w:rsidRPr="009B25A4">
        <w:rPr>
          <w:rFonts w:ascii="Times New Roman" w:hAnsi="Times New Roman" w:cs="Times New Roman"/>
          <w:bCs/>
          <w:sz w:val="24"/>
          <w:szCs w:val="24"/>
          <w:lang w:val="fr-BE"/>
        </w:rPr>
        <w:t xml:space="preserve"> in a </w:t>
      </w:r>
      <w:proofErr w:type="spellStart"/>
      <w:r w:rsidR="00791EC9" w:rsidRPr="009B25A4">
        <w:rPr>
          <w:rFonts w:ascii="Times New Roman" w:hAnsi="Times New Roman" w:cs="Times New Roman"/>
          <w:bCs/>
          <w:sz w:val="24"/>
          <w:szCs w:val="24"/>
          <w:lang w:val="fr-BE"/>
        </w:rPr>
        <w:t>way</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that</w:t>
      </w:r>
      <w:proofErr w:type="spellEnd"/>
      <w:r w:rsidR="00791EC9" w:rsidRPr="009B25A4">
        <w:rPr>
          <w:rFonts w:ascii="Times New Roman" w:hAnsi="Times New Roman" w:cs="Times New Roman"/>
          <w:sz w:val="24"/>
          <w:szCs w:val="24"/>
          <w:lang w:val="fr-BE"/>
        </w:rPr>
        <w:t xml:space="preserve"> </w:t>
      </w:r>
      <w:proofErr w:type="spellStart"/>
      <w:r w:rsidR="00791EC9" w:rsidRPr="009B25A4">
        <w:rPr>
          <w:rFonts w:ascii="Times New Roman" w:hAnsi="Times New Roman" w:cs="Times New Roman"/>
          <w:bCs/>
          <w:sz w:val="24"/>
          <w:szCs w:val="24"/>
          <w:lang w:val="fr-BE"/>
        </w:rPr>
        <w:t>enables</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your</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text</w:t>
      </w:r>
      <w:proofErr w:type="spellEnd"/>
      <w:r w:rsidR="00791EC9" w:rsidRPr="009B25A4">
        <w:rPr>
          <w:rFonts w:ascii="Times New Roman" w:hAnsi="Times New Roman" w:cs="Times New Roman"/>
          <w:bCs/>
          <w:sz w:val="24"/>
          <w:szCs w:val="24"/>
          <w:lang w:val="fr-BE"/>
        </w:rPr>
        <w:t xml:space="preserve">/translation to </w:t>
      </w:r>
      <w:proofErr w:type="spellStart"/>
      <w:r w:rsidR="00791EC9" w:rsidRPr="009B25A4">
        <w:rPr>
          <w:rFonts w:ascii="Times New Roman" w:hAnsi="Times New Roman" w:cs="Times New Roman"/>
          <w:bCs/>
          <w:sz w:val="24"/>
          <w:szCs w:val="24"/>
          <w:lang w:val="fr-BE"/>
        </w:rPr>
        <w:t>function</w:t>
      </w:r>
      <w:proofErr w:type="spellEnd"/>
      <w:r w:rsidR="00791EC9" w:rsidRPr="009B25A4">
        <w:rPr>
          <w:rFonts w:ascii="Times New Roman" w:hAnsi="Times New Roman" w:cs="Times New Roman"/>
          <w:bCs/>
          <w:sz w:val="24"/>
          <w:szCs w:val="24"/>
          <w:lang w:val="fr-BE"/>
        </w:rPr>
        <w:t xml:space="preserve"> in the situation in </w:t>
      </w:r>
      <w:proofErr w:type="spellStart"/>
      <w:r w:rsidR="00791EC9" w:rsidRPr="009B25A4">
        <w:rPr>
          <w:rFonts w:ascii="Times New Roman" w:hAnsi="Times New Roman" w:cs="Times New Roman"/>
          <w:bCs/>
          <w:sz w:val="24"/>
          <w:szCs w:val="24"/>
          <w:lang w:val="fr-BE"/>
        </w:rPr>
        <w:t>which</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it</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is</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used</w:t>
      </w:r>
      <w:proofErr w:type="spellEnd"/>
      <w:r w:rsidR="00791EC9" w:rsidRPr="009B25A4">
        <w:rPr>
          <w:rFonts w:ascii="Times New Roman" w:hAnsi="Times New Roman" w:cs="Times New Roman"/>
          <w:bCs/>
          <w:sz w:val="24"/>
          <w:szCs w:val="24"/>
          <w:lang w:val="fr-BE"/>
        </w:rPr>
        <w:t xml:space="preserve"> and </w:t>
      </w:r>
      <w:proofErr w:type="spellStart"/>
      <w:r w:rsidR="00791EC9" w:rsidRPr="009B25A4">
        <w:rPr>
          <w:rFonts w:ascii="Times New Roman" w:hAnsi="Times New Roman" w:cs="Times New Roman"/>
          <w:bCs/>
          <w:sz w:val="24"/>
          <w:szCs w:val="24"/>
          <w:lang w:val="fr-BE"/>
        </w:rPr>
        <w:t>with</w:t>
      </w:r>
      <w:proofErr w:type="spellEnd"/>
      <w:r w:rsidR="00791EC9" w:rsidRPr="009B25A4">
        <w:rPr>
          <w:rFonts w:ascii="Times New Roman" w:hAnsi="Times New Roman" w:cs="Times New Roman"/>
          <w:bCs/>
          <w:sz w:val="24"/>
          <w:szCs w:val="24"/>
          <w:lang w:val="fr-BE"/>
        </w:rPr>
        <w:t xml:space="preserve"> the people </w:t>
      </w:r>
      <w:proofErr w:type="spellStart"/>
      <w:r w:rsidR="00791EC9" w:rsidRPr="009B25A4">
        <w:rPr>
          <w:rFonts w:ascii="Times New Roman" w:hAnsi="Times New Roman" w:cs="Times New Roman"/>
          <w:bCs/>
          <w:sz w:val="24"/>
          <w:szCs w:val="24"/>
          <w:lang w:val="fr-BE"/>
        </w:rPr>
        <w:t>who</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want</w:t>
      </w:r>
      <w:proofErr w:type="spellEnd"/>
      <w:r w:rsidR="00791EC9" w:rsidRPr="009B25A4">
        <w:rPr>
          <w:rFonts w:ascii="Times New Roman" w:hAnsi="Times New Roman" w:cs="Times New Roman"/>
          <w:bCs/>
          <w:sz w:val="24"/>
          <w:szCs w:val="24"/>
          <w:lang w:val="fr-BE"/>
        </w:rPr>
        <w:t xml:space="preserve"> to use </w:t>
      </w:r>
      <w:proofErr w:type="spellStart"/>
      <w:r w:rsidR="00791EC9" w:rsidRPr="009B25A4">
        <w:rPr>
          <w:rFonts w:ascii="Times New Roman" w:hAnsi="Times New Roman" w:cs="Times New Roman"/>
          <w:bCs/>
          <w:sz w:val="24"/>
          <w:szCs w:val="24"/>
          <w:lang w:val="fr-BE"/>
        </w:rPr>
        <w:t>it</w:t>
      </w:r>
      <w:proofErr w:type="spellEnd"/>
      <w:r w:rsidR="00791EC9" w:rsidRPr="009B25A4">
        <w:rPr>
          <w:rFonts w:ascii="Times New Roman" w:hAnsi="Times New Roman" w:cs="Times New Roman"/>
          <w:bCs/>
          <w:sz w:val="24"/>
          <w:szCs w:val="24"/>
          <w:lang w:val="fr-BE"/>
        </w:rPr>
        <w:t xml:space="preserve"> and </w:t>
      </w:r>
      <w:proofErr w:type="spellStart"/>
      <w:r w:rsidR="00791EC9" w:rsidRPr="009B25A4">
        <w:rPr>
          <w:rFonts w:ascii="Times New Roman" w:hAnsi="Times New Roman" w:cs="Times New Roman"/>
          <w:bCs/>
          <w:sz w:val="24"/>
          <w:szCs w:val="24"/>
          <w:lang w:val="fr-BE"/>
        </w:rPr>
        <w:t>precisely</w:t>
      </w:r>
      <w:proofErr w:type="spellEnd"/>
      <w:r w:rsidR="00791EC9" w:rsidRPr="009B25A4">
        <w:rPr>
          <w:rFonts w:ascii="Times New Roman" w:hAnsi="Times New Roman" w:cs="Times New Roman"/>
          <w:bCs/>
          <w:sz w:val="24"/>
          <w:szCs w:val="24"/>
          <w:lang w:val="fr-BE"/>
        </w:rPr>
        <w:t xml:space="preserve"> in the </w:t>
      </w:r>
      <w:proofErr w:type="spellStart"/>
      <w:r w:rsidR="00791EC9" w:rsidRPr="009B25A4">
        <w:rPr>
          <w:rFonts w:ascii="Times New Roman" w:hAnsi="Times New Roman" w:cs="Times New Roman"/>
          <w:bCs/>
          <w:sz w:val="24"/>
          <w:szCs w:val="24"/>
          <w:lang w:val="fr-BE"/>
        </w:rPr>
        <w:t>way</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they</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want</w:t>
      </w:r>
      <w:proofErr w:type="spellEnd"/>
      <w:r w:rsidR="00791EC9" w:rsidRPr="009B25A4">
        <w:rPr>
          <w:rFonts w:ascii="Times New Roman" w:hAnsi="Times New Roman" w:cs="Times New Roman"/>
          <w:bCs/>
          <w:sz w:val="24"/>
          <w:szCs w:val="24"/>
          <w:lang w:val="fr-BE"/>
        </w:rPr>
        <w:t xml:space="preserve"> </w:t>
      </w:r>
      <w:proofErr w:type="spellStart"/>
      <w:r w:rsidR="00791EC9" w:rsidRPr="009B25A4">
        <w:rPr>
          <w:rFonts w:ascii="Times New Roman" w:hAnsi="Times New Roman" w:cs="Times New Roman"/>
          <w:bCs/>
          <w:sz w:val="24"/>
          <w:szCs w:val="24"/>
          <w:lang w:val="fr-BE"/>
        </w:rPr>
        <w:t>it</w:t>
      </w:r>
      <w:proofErr w:type="spellEnd"/>
      <w:r w:rsidR="00791EC9" w:rsidRPr="009B25A4">
        <w:rPr>
          <w:rFonts w:ascii="Times New Roman" w:hAnsi="Times New Roman" w:cs="Times New Roman"/>
          <w:bCs/>
          <w:sz w:val="24"/>
          <w:szCs w:val="24"/>
          <w:lang w:val="fr-BE"/>
        </w:rPr>
        <w:t xml:space="preserve"> to </w:t>
      </w:r>
      <w:proofErr w:type="spellStart"/>
      <w:r w:rsidR="00791EC9" w:rsidRPr="009B25A4">
        <w:rPr>
          <w:rFonts w:ascii="Times New Roman" w:hAnsi="Times New Roman" w:cs="Times New Roman"/>
          <w:bCs/>
          <w:sz w:val="24"/>
          <w:szCs w:val="24"/>
          <w:lang w:val="fr-BE"/>
        </w:rPr>
        <w:t>function</w:t>
      </w:r>
      <w:proofErr w:type="spellEnd"/>
      <w:r w:rsidR="00791EC9" w:rsidRPr="00E407D6">
        <w:rPr>
          <w:rFonts w:ascii="Times New Roman" w:hAnsi="Times New Roman" w:cs="Times New Roman"/>
          <w:bCs/>
          <w:i/>
          <w:sz w:val="24"/>
          <w:szCs w:val="24"/>
          <w:lang w:val="fr-BE"/>
        </w:rPr>
        <w:t>”</w:t>
      </w:r>
      <w:r w:rsidR="00791EC9" w:rsidRPr="00E407D6">
        <w:rPr>
          <w:rFonts w:ascii="Times New Roman" w:hAnsi="Times New Roman" w:cs="Times New Roman"/>
          <w:i/>
          <w:sz w:val="24"/>
          <w:szCs w:val="24"/>
          <w:lang w:val="fr-BE"/>
        </w:rPr>
        <w:t xml:space="preserve"> </w:t>
      </w:r>
      <w:r w:rsidR="00791EC9" w:rsidRPr="00E407D6">
        <w:rPr>
          <w:rFonts w:ascii="Times New Roman" w:hAnsi="Times New Roman" w:cs="Times New Roman"/>
          <w:sz w:val="24"/>
          <w:szCs w:val="24"/>
          <w:lang w:val="fr-BE"/>
        </w:rPr>
        <w:t>(Nord 1997:29</w:t>
      </w:r>
      <w:r w:rsidR="00520E18" w:rsidRPr="00E407D6">
        <w:rPr>
          <w:rFonts w:ascii="Times New Roman" w:hAnsi="Times New Roman" w:cs="Times New Roman"/>
          <w:sz w:val="24"/>
          <w:szCs w:val="24"/>
          <w:lang w:val="fr-BE"/>
        </w:rPr>
        <w:t xml:space="preserve">, </w:t>
      </w:r>
      <w:proofErr w:type="spellStart"/>
      <w:r w:rsidR="00520E18" w:rsidRPr="00E407D6">
        <w:rPr>
          <w:rFonts w:ascii="Times New Roman" w:hAnsi="Times New Roman" w:cs="Times New Roman"/>
          <w:sz w:val="24"/>
          <w:szCs w:val="24"/>
          <w:lang w:val="fr-BE"/>
        </w:rPr>
        <w:t>tradução</w:t>
      </w:r>
      <w:proofErr w:type="spellEnd"/>
      <w:r w:rsidR="00520E18" w:rsidRPr="00E407D6">
        <w:rPr>
          <w:rFonts w:ascii="Times New Roman" w:hAnsi="Times New Roman" w:cs="Times New Roman"/>
          <w:sz w:val="24"/>
          <w:szCs w:val="24"/>
          <w:lang w:val="fr-BE"/>
        </w:rPr>
        <w:t xml:space="preserve"> de </w:t>
      </w:r>
      <w:proofErr w:type="spellStart"/>
      <w:r w:rsidR="00520E18" w:rsidRPr="00E407D6">
        <w:rPr>
          <w:rFonts w:ascii="Times New Roman" w:hAnsi="Times New Roman" w:cs="Times New Roman"/>
          <w:sz w:val="24"/>
          <w:szCs w:val="24"/>
          <w:lang w:val="fr-BE"/>
        </w:rPr>
        <w:t>uma</w:t>
      </w:r>
      <w:proofErr w:type="spellEnd"/>
      <w:r w:rsidR="00520E18" w:rsidRPr="00E407D6">
        <w:rPr>
          <w:rFonts w:ascii="Times New Roman" w:hAnsi="Times New Roman" w:cs="Times New Roman"/>
          <w:sz w:val="24"/>
          <w:szCs w:val="24"/>
          <w:lang w:val="fr-BE"/>
        </w:rPr>
        <w:t xml:space="preserve"> </w:t>
      </w:r>
      <w:proofErr w:type="spellStart"/>
      <w:r w:rsidR="00520E18" w:rsidRPr="00E407D6">
        <w:rPr>
          <w:rFonts w:ascii="Times New Roman" w:hAnsi="Times New Roman" w:cs="Times New Roman"/>
          <w:sz w:val="24"/>
          <w:szCs w:val="24"/>
          <w:lang w:val="fr-BE"/>
        </w:rPr>
        <w:t>afirmação</w:t>
      </w:r>
      <w:proofErr w:type="spellEnd"/>
      <w:r w:rsidR="00520E18" w:rsidRPr="00E407D6">
        <w:rPr>
          <w:rFonts w:ascii="Times New Roman" w:hAnsi="Times New Roman" w:cs="Times New Roman"/>
          <w:sz w:val="24"/>
          <w:szCs w:val="24"/>
          <w:lang w:val="fr-BE"/>
        </w:rPr>
        <w:t xml:space="preserve"> de </w:t>
      </w:r>
      <w:proofErr w:type="spellStart"/>
      <w:r w:rsidR="00520E18" w:rsidRPr="00E407D6">
        <w:rPr>
          <w:rFonts w:ascii="Times New Roman" w:hAnsi="Times New Roman" w:cs="Times New Roman"/>
          <w:sz w:val="24"/>
          <w:szCs w:val="24"/>
          <w:lang w:val="fr-BE"/>
        </w:rPr>
        <w:t>Veermer</w:t>
      </w:r>
      <w:proofErr w:type="spellEnd"/>
      <w:r w:rsidR="00A61F36">
        <w:rPr>
          <w:rFonts w:ascii="Times New Roman" w:hAnsi="Times New Roman" w:cs="Times New Roman"/>
          <w:sz w:val="24"/>
          <w:szCs w:val="24"/>
          <w:lang w:val="fr-BE"/>
        </w:rPr>
        <w:t xml:space="preserve"> e </w:t>
      </w:r>
      <w:proofErr w:type="spellStart"/>
      <w:r w:rsidR="00A61F36">
        <w:rPr>
          <w:rFonts w:ascii="Times New Roman" w:hAnsi="Times New Roman" w:cs="Times New Roman"/>
          <w:sz w:val="24"/>
          <w:szCs w:val="24"/>
          <w:lang w:val="fr-BE"/>
        </w:rPr>
        <w:t>Re</w:t>
      </w:r>
      <w:r w:rsidR="00A50970">
        <w:rPr>
          <w:rFonts w:ascii="Times New Roman" w:hAnsi="Times New Roman" w:cs="Times New Roman"/>
          <w:sz w:val="24"/>
          <w:szCs w:val="24"/>
          <w:lang w:val="fr-BE"/>
        </w:rPr>
        <w:t>iss</w:t>
      </w:r>
      <w:proofErr w:type="spellEnd"/>
      <w:r w:rsidR="00520E18" w:rsidRPr="00E407D6">
        <w:rPr>
          <w:rFonts w:ascii="Times New Roman" w:hAnsi="Times New Roman" w:cs="Times New Roman"/>
          <w:sz w:val="24"/>
          <w:szCs w:val="24"/>
          <w:lang w:val="fr-BE"/>
        </w:rPr>
        <w:t xml:space="preserve"> </w:t>
      </w:r>
      <w:r w:rsidR="00A66C70">
        <w:rPr>
          <w:rFonts w:ascii="Times New Roman" w:hAnsi="Times New Roman" w:cs="Times New Roman"/>
          <w:sz w:val="24"/>
          <w:szCs w:val="24"/>
          <w:lang w:val="fr-BE"/>
        </w:rPr>
        <w:t>(</w:t>
      </w:r>
      <w:r w:rsidR="00520E18" w:rsidRPr="00E407D6">
        <w:rPr>
          <w:rFonts w:ascii="Times New Roman" w:hAnsi="Times New Roman" w:cs="Times New Roman"/>
          <w:sz w:val="24"/>
          <w:szCs w:val="24"/>
          <w:lang w:val="fr-BE"/>
        </w:rPr>
        <w:t>1989:20</w:t>
      </w:r>
      <w:r w:rsidR="00791EC9" w:rsidRPr="00E407D6">
        <w:rPr>
          <w:rFonts w:ascii="Times New Roman" w:hAnsi="Times New Roman" w:cs="Times New Roman"/>
          <w:sz w:val="24"/>
          <w:szCs w:val="24"/>
          <w:lang w:val="fr-BE"/>
        </w:rPr>
        <w:t xml:space="preserve">). </w:t>
      </w:r>
    </w:p>
    <w:p w:rsidR="00791EC9" w:rsidRDefault="00791EC9" w:rsidP="009D07A1">
      <w:pPr>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Nor</w:t>
      </w:r>
      <w:r w:rsidR="00A64A4B">
        <w:rPr>
          <w:rFonts w:ascii="Times New Roman" w:hAnsi="Times New Roman" w:cs="Times New Roman"/>
          <w:sz w:val="24"/>
          <w:szCs w:val="24"/>
        </w:rPr>
        <w:t>d</w:t>
      </w:r>
      <w:proofErr w:type="spellEnd"/>
      <w:r w:rsidR="00A64A4B">
        <w:rPr>
          <w:rFonts w:ascii="Times New Roman" w:hAnsi="Times New Roman" w:cs="Times New Roman"/>
          <w:sz w:val="24"/>
          <w:szCs w:val="24"/>
        </w:rPr>
        <w:t xml:space="preserve"> (1991a: 100-121)</w:t>
      </w:r>
      <w:r>
        <w:rPr>
          <w:rFonts w:ascii="Times New Roman" w:hAnsi="Times New Roman" w:cs="Times New Roman"/>
          <w:sz w:val="24"/>
          <w:szCs w:val="24"/>
        </w:rPr>
        <w:t xml:space="preserve"> existem três abordagens funcionalistas: a importância da avaliação da tradução, o modelo do texto de partida e a função da tradução. </w:t>
      </w:r>
      <w:r w:rsidR="003A528B">
        <w:rPr>
          <w:rFonts w:ascii="Times New Roman" w:hAnsi="Times New Roman" w:cs="Times New Roman"/>
          <w:sz w:val="24"/>
          <w:szCs w:val="24"/>
        </w:rPr>
        <w:t xml:space="preserve">A primeira abordagem subdivide-se em outros aspetos, tais como a função do texto, o emissor e recetor, o tempo e o lugar onde o texto será recebido, o meio (escrito ou oral) e o motivo, isto é, a razão pela qual o texto de partida foi escrito e porque está a ser traduzido. </w:t>
      </w:r>
      <w:r w:rsidR="003424C7">
        <w:rPr>
          <w:rFonts w:ascii="Times New Roman" w:hAnsi="Times New Roman" w:cs="Times New Roman"/>
          <w:sz w:val="24"/>
          <w:szCs w:val="24"/>
        </w:rPr>
        <w:t>Relativamente à segunda abordagem que diz respeito ao modelo do texto de partida</w:t>
      </w:r>
      <w:r w:rsidR="007B7BEB">
        <w:rPr>
          <w:rFonts w:ascii="Times New Roman" w:hAnsi="Times New Roman" w:cs="Times New Roman"/>
          <w:sz w:val="24"/>
          <w:szCs w:val="24"/>
        </w:rPr>
        <w:t xml:space="preserve"> e aos fatores intratextuais, tais como tema do texto, o conteúdo onde se inclui </w:t>
      </w:r>
      <w:r w:rsidR="007B7BEB">
        <w:rPr>
          <w:rFonts w:ascii="Times New Roman" w:hAnsi="Times New Roman" w:cs="Times New Roman"/>
          <w:sz w:val="24"/>
          <w:szCs w:val="24"/>
        </w:rPr>
        <w:lastRenderedPageBreak/>
        <w:t xml:space="preserve">tanto a conotação como a coesão, os pressupostos baseados na </w:t>
      </w:r>
      <w:r w:rsidR="00BA00E3">
        <w:rPr>
          <w:rFonts w:ascii="Times New Roman" w:hAnsi="Times New Roman" w:cs="Times New Roman"/>
          <w:sz w:val="24"/>
          <w:szCs w:val="24"/>
        </w:rPr>
        <w:t>situação comunicativa</w:t>
      </w:r>
      <w:r w:rsidR="007B7BEB">
        <w:rPr>
          <w:rFonts w:ascii="Times New Roman" w:hAnsi="Times New Roman" w:cs="Times New Roman"/>
          <w:sz w:val="24"/>
          <w:szCs w:val="24"/>
        </w:rPr>
        <w:t xml:space="preserve">, a composição do texto na sua </w:t>
      </w:r>
      <w:r w:rsidR="007F4AC8">
        <w:rPr>
          <w:rFonts w:ascii="Times New Roman" w:hAnsi="Times New Roman" w:cs="Times New Roman"/>
          <w:sz w:val="24"/>
          <w:szCs w:val="24"/>
        </w:rPr>
        <w:t>macroestrutura e microestrutura;</w:t>
      </w:r>
      <w:r w:rsidR="007B7BEB">
        <w:rPr>
          <w:rFonts w:ascii="Times New Roman" w:hAnsi="Times New Roman" w:cs="Times New Roman"/>
          <w:sz w:val="24"/>
          <w:szCs w:val="24"/>
        </w:rPr>
        <w:t xml:space="preserve"> os elementos não-verbais tais c</w:t>
      </w:r>
      <w:r w:rsidR="00BA00E3">
        <w:rPr>
          <w:rFonts w:ascii="Times New Roman" w:hAnsi="Times New Roman" w:cs="Times New Roman"/>
          <w:sz w:val="24"/>
          <w:szCs w:val="24"/>
        </w:rPr>
        <w:t>omo: itálicos, ilustrações</w:t>
      </w:r>
      <w:r w:rsidR="007B7BEB">
        <w:rPr>
          <w:rFonts w:ascii="Times New Roman" w:hAnsi="Times New Roman" w:cs="Times New Roman"/>
          <w:sz w:val="24"/>
          <w:szCs w:val="24"/>
        </w:rPr>
        <w:t>, o léxico no que diz respeito ao di</w:t>
      </w:r>
      <w:r w:rsidR="00CB19B3">
        <w:rPr>
          <w:rFonts w:ascii="Times New Roman" w:hAnsi="Times New Roman" w:cs="Times New Roman"/>
          <w:sz w:val="24"/>
          <w:szCs w:val="24"/>
        </w:rPr>
        <w:t>a</w:t>
      </w:r>
      <w:r w:rsidR="007B7BEB">
        <w:rPr>
          <w:rFonts w:ascii="Times New Roman" w:hAnsi="Times New Roman" w:cs="Times New Roman"/>
          <w:sz w:val="24"/>
          <w:szCs w:val="24"/>
        </w:rPr>
        <w:t xml:space="preserve">leto, registro ou terminologia específica, a </w:t>
      </w:r>
      <w:r w:rsidR="005F3BB2">
        <w:rPr>
          <w:rFonts w:ascii="Times New Roman" w:hAnsi="Times New Roman" w:cs="Times New Roman"/>
          <w:sz w:val="24"/>
          <w:szCs w:val="24"/>
        </w:rPr>
        <w:t>estrutura</w:t>
      </w:r>
      <w:r w:rsidR="007B7BEB">
        <w:rPr>
          <w:rFonts w:ascii="Times New Roman" w:hAnsi="Times New Roman" w:cs="Times New Roman"/>
          <w:sz w:val="24"/>
          <w:szCs w:val="24"/>
        </w:rPr>
        <w:t xml:space="preserve"> das frases e por fim, elementos suprassegmentais tais como ritmo e a pontuação. </w:t>
      </w:r>
      <w:r w:rsidR="005F3BB2">
        <w:rPr>
          <w:rFonts w:ascii="Times New Roman" w:hAnsi="Times New Roman" w:cs="Times New Roman"/>
          <w:sz w:val="24"/>
          <w:szCs w:val="24"/>
        </w:rPr>
        <w:t xml:space="preserve">Quanto à última abordagem, </w:t>
      </w:r>
      <w:r w:rsidR="00BA00E3">
        <w:rPr>
          <w:rFonts w:ascii="Times New Roman" w:hAnsi="Times New Roman" w:cs="Times New Roman"/>
          <w:sz w:val="24"/>
          <w:szCs w:val="24"/>
        </w:rPr>
        <w:t>refere-se à</w:t>
      </w:r>
      <w:r w:rsidR="005F3BB2">
        <w:rPr>
          <w:rFonts w:ascii="Times New Roman" w:hAnsi="Times New Roman" w:cs="Times New Roman"/>
          <w:sz w:val="24"/>
          <w:szCs w:val="24"/>
        </w:rPr>
        <w:t xml:space="preserve"> função que o texto terá ao ser traduzido e que pode ser tanto</w:t>
      </w:r>
      <w:r w:rsidR="00743356">
        <w:rPr>
          <w:rFonts w:ascii="Times New Roman" w:hAnsi="Times New Roman" w:cs="Times New Roman"/>
          <w:sz w:val="24"/>
          <w:szCs w:val="24"/>
        </w:rPr>
        <w:t xml:space="preserve"> instrumental como documental</w:t>
      </w:r>
      <w:r w:rsidR="005F3BB2">
        <w:rPr>
          <w:rFonts w:ascii="Times New Roman" w:hAnsi="Times New Roman" w:cs="Times New Roman"/>
          <w:sz w:val="24"/>
          <w:szCs w:val="24"/>
        </w:rPr>
        <w:t>. Na função instrumental o texto é encarado como uma mensagem independente que pode ser aplicada a uma nova</w:t>
      </w:r>
      <w:r w:rsidR="00BA00E3">
        <w:rPr>
          <w:rFonts w:ascii="Times New Roman" w:hAnsi="Times New Roman" w:cs="Times New Roman"/>
          <w:sz w:val="24"/>
          <w:szCs w:val="24"/>
        </w:rPr>
        <w:t xml:space="preserve"> ação comunicativa, onde não é</w:t>
      </w:r>
      <w:r w:rsidR="005F3BB2">
        <w:rPr>
          <w:rFonts w:ascii="Times New Roman" w:hAnsi="Times New Roman" w:cs="Times New Roman"/>
          <w:sz w:val="24"/>
          <w:szCs w:val="24"/>
        </w:rPr>
        <w:t xml:space="preserve"> necessário que o recetor seja consc</w:t>
      </w:r>
      <w:r w:rsidR="00BA00E3">
        <w:rPr>
          <w:rFonts w:ascii="Times New Roman" w:hAnsi="Times New Roman" w:cs="Times New Roman"/>
          <w:sz w:val="24"/>
          <w:szCs w:val="24"/>
        </w:rPr>
        <w:t>iente de que o mesmo texto possa ter</w:t>
      </w:r>
      <w:r w:rsidR="005F3BB2">
        <w:rPr>
          <w:rFonts w:ascii="Times New Roman" w:hAnsi="Times New Roman" w:cs="Times New Roman"/>
          <w:sz w:val="24"/>
          <w:szCs w:val="24"/>
        </w:rPr>
        <w:t xml:space="preserve"> sido utilizado anteriormente numa ato comunicativo diferente. Assim, a função instrumental destaca que o mesmo texto, de acordo com a sua finalidade e com o público a que é destinado, pode ser utilizado para atos comunicativos distintos. Em r</w:t>
      </w:r>
      <w:r w:rsidR="00743356">
        <w:rPr>
          <w:rFonts w:ascii="Times New Roman" w:hAnsi="Times New Roman" w:cs="Times New Roman"/>
          <w:sz w:val="24"/>
          <w:szCs w:val="24"/>
        </w:rPr>
        <w:t>elação à tradução documental</w:t>
      </w:r>
      <w:r w:rsidR="005F3BB2">
        <w:rPr>
          <w:rFonts w:ascii="Times New Roman" w:hAnsi="Times New Roman" w:cs="Times New Roman"/>
          <w:sz w:val="24"/>
          <w:szCs w:val="24"/>
        </w:rPr>
        <w:t xml:space="preserve"> o texto é um documento da cultu</w:t>
      </w:r>
      <w:r w:rsidR="00A747D7">
        <w:rPr>
          <w:rFonts w:ascii="Times New Roman" w:hAnsi="Times New Roman" w:cs="Times New Roman"/>
          <w:sz w:val="24"/>
          <w:szCs w:val="24"/>
        </w:rPr>
        <w:t xml:space="preserve">ra de partida que serve como ponto de comunicação entre o autor e os recetores do texto de chegada. </w:t>
      </w:r>
      <w:r w:rsidR="00500D8F">
        <w:rPr>
          <w:rFonts w:ascii="Times New Roman" w:hAnsi="Times New Roman" w:cs="Times New Roman"/>
          <w:sz w:val="24"/>
          <w:szCs w:val="24"/>
        </w:rPr>
        <w:t>Define-se como uma tradução mais literal utilizada por exemplo em contratos e certificados.</w:t>
      </w:r>
    </w:p>
    <w:p w:rsidR="00AE203C" w:rsidRDefault="00005EA2" w:rsidP="009D07A1">
      <w:pPr>
        <w:rPr>
          <w:rFonts w:ascii="Times New Roman" w:hAnsi="Times New Roman" w:cs="Times New Roman"/>
          <w:sz w:val="24"/>
          <w:szCs w:val="24"/>
        </w:rPr>
      </w:pPr>
      <w:r>
        <w:rPr>
          <w:rFonts w:ascii="Times New Roman" w:hAnsi="Times New Roman" w:cs="Times New Roman"/>
          <w:sz w:val="24"/>
          <w:szCs w:val="24"/>
        </w:rPr>
        <w:t xml:space="preserve">Esta exposição breve sobre as diferentes abordagens da teoria funcional vem na sequência dos trabalhos realizados durante o estágio, em que </w:t>
      </w:r>
      <w:r w:rsidR="00227263">
        <w:rPr>
          <w:rFonts w:ascii="Times New Roman" w:hAnsi="Times New Roman" w:cs="Times New Roman"/>
          <w:sz w:val="24"/>
          <w:szCs w:val="24"/>
        </w:rPr>
        <w:t>a cada trabalho realizado, recordar</w:t>
      </w:r>
      <w:r w:rsidR="009708DE">
        <w:rPr>
          <w:rFonts w:ascii="Times New Roman" w:hAnsi="Times New Roman" w:cs="Times New Roman"/>
          <w:sz w:val="24"/>
          <w:szCs w:val="24"/>
        </w:rPr>
        <w:t xml:space="preserve"> para quem se dirigiam os textos traduzidos era um fator importante. Tratava-se de algo que fazia com que a terminologia ou mesmo a construção de frases tivesse que ser alterada em função do público que iria ler. Eram textos que por vezes, provenientes de outras instituições europeias, necessitavam de uma forma</w:t>
      </w:r>
      <w:r w:rsidR="00F8077B">
        <w:rPr>
          <w:rFonts w:ascii="Times New Roman" w:hAnsi="Times New Roman" w:cs="Times New Roman"/>
          <w:sz w:val="24"/>
          <w:szCs w:val="24"/>
        </w:rPr>
        <w:t>ta</w:t>
      </w:r>
      <w:r w:rsidR="009708DE">
        <w:rPr>
          <w:rFonts w:ascii="Times New Roman" w:hAnsi="Times New Roman" w:cs="Times New Roman"/>
          <w:sz w:val="24"/>
          <w:szCs w:val="24"/>
        </w:rPr>
        <w:t xml:space="preserve">ção diferente e uma formulação das frases distintas e adaptadas ao público português. </w:t>
      </w:r>
    </w:p>
    <w:p w:rsidR="001D569A" w:rsidRDefault="001D569A" w:rsidP="009B25A4">
      <w:pPr>
        <w:rPr>
          <w:rFonts w:ascii="Times New Roman" w:hAnsi="Times New Roman" w:cs="Times New Roman"/>
          <w:sz w:val="24"/>
          <w:szCs w:val="24"/>
        </w:rPr>
      </w:pPr>
    </w:p>
    <w:p w:rsidR="009B61FB" w:rsidRPr="000F0031" w:rsidRDefault="00CB19B3" w:rsidP="00A64A4B">
      <w:pPr>
        <w:pStyle w:val="Default"/>
        <w:spacing w:line="360" w:lineRule="auto"/>
        <w:ind w:left="708"/>
        <w:jc w:val="both"/>
      </w:pPr>
      <w:r w:rsidRPr="009B25A4">
        <w:rPr>
          <w:sz w:val="22"/>
          <w:szCs w:val="22"/>
        </w:rPr>
        <w:t>As (...)</w:t>
      </w:r>
      <w:r w:rsidR="009B61FB" w:rsidRPr="009B25A4">
        <w:rPr>
          <w:sz w:val="22"/>
          <w:szCs w:val="22"/>
        </w:rPr>
        <w:t xml:space="preserve"> escolhas de tradução serão orientadas por uma opção fundamental concernente à finalidade da tradução, ao público-alvo, ao nível de cultura e de familiaridade que nele se supõe com o texto traduzido e com a sua língua-cultura original</w:t>
      </w:r>
      <w:r w:rsidR="009B25A4">
        <w:t>.</w:t>
      </w:r>
      <w:r w:rsidR="009B61FB" w:rsidRPr="000F0031">
        <w:t xml:space="preserve"> </w:t>
      </w:r>
    </w:p>
    <w:p w:rsidR="009B61FB" w:rsidRPr="009D07A1" w:rsidRDefault="009B61FB" w:rsidP="009E18C2">
      <w:pPr>
        <w:pStyle w:val="Default"/>
        <w:spacing w:line="360" w:lineRule="auto"/>
        <w:jc w:val="right"/>
        <w:rPr>
          <w:sz w:val="22"/>
          <w:szCs w:val="22"/>
        </w:rPr>
      </w:pPr>
      <w:r w:rsidRPr="009D07A1">
        <w:rPr>
          <w:sz w:val="22"/>
          <w:szCs w:val="22"/>
        </w:rPr>
        <w:t>(</w:t>
      </w:r>
      <w:proofErr w:type="spellStart"/>
      <w:r w:rsidRPr="009D07A1">
        <w:rPr>
          <w:sz w:val="22"/>
          <w:szCs w:val="22"/>
        </w:rPr>
        <w:t>Ladmiral</w:t>
      </w:r>
      <w:proofErr w:type="spellEnd"/>
      <w:r w:rsidRPr="009D07A1">
        <w:rPr>
          <w:sz w:val="22"/>
          <w:szCs w:val="22"/>
        </w:rPr>
        <w:t xml:space="preserve">, 1979: 22) </w:t>
      </w:r>
    </w:p>
    <w:p w:rsidR="009B61FB" w:rsidRPr="000F0031" w:rsidRDefault="009B61FB" w:rsidP="009E18C2">
      <w:pPr>
        <w:pStyle w:val="Default"/>
        <w:spacing w:line="360" w:lineRule="auto"/>
        <w:jc w:val="both"/>
      </w:pPr>
    </w:p>
    <w:p w:rsidR="009E18C2" w:rsidRPr="009E18C2" w:rsidRDefault="000F0031" w:rsidP="004320BC">
      <w:pPr>
        <w:pStyle w:val="Default"/>
        <w:spacing w:line="360" w:lineRule="auto"/>
        <w:jc w:val="both"/>
      </w:pPr>
      <w:r w:rsidRPr="000F0031">
        <w:t>As traduções realizadas durante o estágio, quer fossem para publicação ou para consulta interna de alguns m</w:t>
      </w:r>
      <w:r>
        <w:t xml:space="preserve">embros da instituição passavam assim, por um processo mental em que ficava nas mãos do tradutor pesar todos os fatores que influenciariam o resultado final do texto de chegada. Nesse aspeto, a orientadora de estágio da EAPN sempre disponibilizou a informação quanto à finalidade do texto e a quem se destinava. Com isso, as decisões por exemplo, relativas ao uso de alguma terminologia mais técnica </w:t>
      </w:r>
      <w:r w:rsidR="00CB19B3">
        <w:t xml:space="preserve">das </w:t>
      </w:r>
      <w:r w:rsidR="00CB19B3">
        <w:lastRenderedPageBreak/>
        <w:t>ciências sociais</w:t>
      </w:r>
      <w:r>
        <w:t xml:space="preserve"> poderia manter-se em textos internos ou para serem lidos maioritariamente por um público especializado nessa área, </w:t>
      </w:r>
      <w:r w:rsidR="000A1441">
        <w:t>ou no caso, de que quisessem alcançar com maior facilidade o público em geral, a terminologia teria que recair em termos ligeiramente mais genéricos, evitando por exemplo, termos em inglês.</w:t>
      </w:r>
      <w:r w:rsidR="009E18C2">
        <w:t xml:space="preserve"> </w:t>
      </w:r>
      <w:proofErr w:type="gramStart"/>
      <w:r w:rsidR="009E18C2">
        <w:t>Isto</w:t>
      </w:r>
      <w:proofErr w:type="gramEnd"/>
      <w:r w:rsidR="009E18C2">
        <w:t xml:space="preserve"> reflete </w:t>
      </w:r>
      <w:proofErr w:type="gramStart"/>
      <w:r w:rsidR="009E18C2">
        <w:t>um</w:t>
      </w:r>
      <w:proofErr w:type="gramEnd"/>
      <w:r w:rsidR="009E18C2">
        <w:t xml:space="preserve"> dos pensamentos recorrentes de </w:t>
      </w:r>
      <w:proofErr w:type="spellStart"/>
      <w:r w:rsidR="009E18C2">
        <w:t>Nord</w:t>
      </w:r>
      <w:proofErr w:type="spellEnd"/>
      <w:r w:rsidR="009E18C2">
        <w:t xml:space="preserve"> quando afirma que </w:t>
      </w:r>
      <w:r w:rsidR="009E18C2" w:rsidRPr="009E18C2">
        <w:t>“</w:t>
      </w:r>
      <w:r w:rsidR="009E18C2" w:rsidRPr="004320BC">
        <w:t>O tradutor tem de orientar o seu texto para um público potencial, cujas capacidades de compreensão são visadas</w:t>
      </w:r>
      <w:r w:rsidR="009E18C2">
        <w:t>” (</w:t>
      </w:r>
      <w:proofErr w:type="spellStart"/>
      <w:r w:rsidR="009E18C2">
        <w:t>Nord</w:t>
      </w:r>
      <w:proofErr w:type="spellEnd"/>
      <w:r w:rsidR="009E18C2">
        <w:t xml:space="preserve"> 1997: 111).</w:t>
      </w:r>
    </w:p>
    <w:p w:rsidR="00681155" w:rsidRDefault="00F8077B" w:rsidP="009E18C2">
      <w:pPr>
        <w:pStyle w:val="Default"/>
        <w:spacing w:line="360" w:lineRule="auto"/>
        <w:jc w:val="both"/>
      </w:pPr>
      <w:r>
        <w:t>Portanto, no caso de querer manter a terminologia o mais adequada possível a recetores habituados a ter contacto com um léxico especializado, as base</w:t>
      </w:r>
      <w:r w:rsidR="00EC7B7C">
        <w:t>s</w:t>
      </w:r>
      <w:r>
        <w:t xml:space="preserve"> de dados europeias como o IATE ou </w:t>
      </w:r>
      <w:proofErr w:type="spellStart"/>
      <w:r>
        <w:t>Eur-lex</w:t>
      </w:r>
      <w:proofErr w:type="spellEnd"/>
      <w:r>
        <w:t xml:space="preserve"> eram bastante úteis nesse aspeto, assim como o próprio </w:t>
      </w:r>
      <w:proofErr w:type="gramStart"/>
      <w:r w:rsidRPr="00681155">
        <w:rPr>
          <w:i/>
        </w:rPr>
        <w:t>website</w:t>
      </w:r>
      <w:proofErr w:type="gramEnd"/>
      <w:r>
        <w:t xml:space="preserve"> da instituiçã</w:t>
      </w:r>
      <w:r w:rsidR="00681155">
        <w:t>o, onde outros textos com tema</w:t>
      </w:r>
      <w:r>
        <w:t>s semelhantes poderiam ser consultados.</w:t>
      </w:r>
      <w:r w:rsidR="00681155">
        <w:t xml:space="preserve"> No caso concreto dos comunicados de imprensa era bastante útil consultar as referências </w:t>
      </w:r>
      <w:proofErr w:type="gramStart"/>
      <w:r w:rsidR="00681155" w:rsidRPr="00681155">
        <w:rPr>
          <w:i/>
        </w:rPr>
        <w:t>online</w:t>
      </w:r>
      <w:proofErr w:type="gramEnd"/>
      <w:r w:rsidR="00681155">
        <w:t xml:space="preserve"> para ter uma ideia clara de como a formatação, a composição das frases, o registro e os termos</w:t>
      </w:r>
      <w:r w:rsidR="00EB35B1">
        <w:t xml:space="preserve"> que</w:t>
      </w:r>
      <w:r w:rsidR="00681155">
        <w:t xml:space="preserve"> eram utilizados. </w:t>
      </w:r>
    </w:p>
    <w:p w:rsidR="00B30136" w:rsidRDefault="00B30136"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0F668B" w:rsidRDefault="000F668B" w:rsidP="009E18C2">
      <w:pPr>
        <w:pStyle w:val="Default"/>
        <w:spacing w:line="360" w:lineRule="auto"/>
        <w:jc w:val="both"/>
      </w:pPr>
    </w:p>
    <w:p w:rsidR="00653BB7" w:rsidRDefault="00653BB7" w:rsidP="009E18C2">
      <w:pPr>
        <w:pStyle w:val="Default"/>
        <w:spacing w:line="360" w:lineRule="auto"/>
        <w:jc w:val="both"/>
      </w:pPr>
    </w:p>
    <w:p w:rsidR="00653BB7" w:rsidRDefault="00653BB7" w:rsidP="009E18C2">
      <w:pPr>
        <w:pStyle w:val="Default"/>
        <w:spacing w:line="360" w:lineRule="auto"/>
        <w:jc w:val="both"/>
      </w:pPr>
    </w:p>
    <w:p w:rsidR="000F668B" w:rsidRDefault="000F668B" w:rsidP="009E18C2">
      <w:pPr>
        <w:pStyle w:val="Default"/>
        <w:spacing w:line="360" w:lineRule="auto"/>
        <w:jc w:val="both"/>
      </w:pPr>
    </w:p>
    <w:p w:rsidR="00657FF4" w:rsidRDefault="00657FF4" w:rsidP="009E18C2">
      <w:pPr>
        <w:pStyle w:val="Default"/>
        <w:spacing w:line="360" w:lineRule="auto"/>
        <w:jc w:val="both"/>
      </w:pPr>
    </w:p>
    <w:p w:rsidR="00B30136" w:rsidRPr="00B30136" w:rsidRDefault="00FD1777" w:rsidP="00FD1777">
      <w:pPr>
        <w:pStyle w:val="Default"/>
        <w:spacing w:line="360" w:lineRule="auto"/>
        <w:ind w:firstLine="708"/>
        <w:jc w:val="both"/>
        <w:rPr>
          <w:b/>
        </w:rPr>
      </w:pPr>
      <w:r>
        <w:rPr>
          <w:b/>
        </w:rPr>
        <w:lastRenderedPageBreak/>
        <w:t xml:space="preserve">2.1 </w:t>
      </w:r>
      <w:r w:rsidR="00B30136" w:rsidRPr="00B30136">
        <w:rPr>
          <w:b/>
        </w:rPr>
        <w:t>Tipologias textuais</w:t>
      </w:r>
    </w:p>
    <w:p w:rsidR="009E18C2" w:rsidRDefault="009E18C2" w:rsidP="009E18C2">
      <w:pPr>
        <w:pStyle w:val="Default"/>
        <w:spacing w:line="360" w:lineRule="auto"/>
        <w:jc w:val="both"/>
      </w:pPr>
    </w:p>
    <w:p w:rsidR="00681155" w:rsidRDefault="00B30136" w:rsidP="00FD1777">
      <w:pPr>
        <w:pStyle w:val="Default"/>
        <w:spacing w:line="360" w:lineRule="auto"/>
        <w:jc w:val="both"/>
      </w:pPr>
      <w:r>
        <w:t>As traduções realizadas durante o estágio centravam-se sobretudo, na área social e política. Estas duas áreas convergiam não só com a intenção de informar, mas também de tentar o</w:t>
      </w:r>
      <w:r w:rsidR="004320BC">
        <w:t>ferecer soluções</w:t>
      </w:r>
      <w:r>
        <w:t xml:space="preserve"> para os problemas apresentados visto que é óbvia a correlação entre as questões sociais e as decisões políticas. Em consequência disso, mais do que nunca</w:t>
      </w:r>
      <w:r w:rsidR="00FB1554">
        <w:t>,</w:t>
      </w:r>
      <w:r>
        <w:t xml:space="preserve"> era preciso ter atenção a notícias, artigos, folhetos ou publicações sobre as temáticas abordadas como forma de corresponder às expetativas do público-alvo que iria ler as traduções efetuadas.</w:t>
      </w:r>
    </w:p>
    <w:p w:rsidR="00B30136" w:rsidRDefault="00530D39" w:rsidP="009E18C2">
      <w:pPr>
        <w:pStyle w:val="Default"/>
        <w:spacing w:line="360" w:lineRule="auto"/>
        <w:jc w:val="both"/>
      </w:pPr>
      <w:r>
        <w:t>No entanto, nessa altura quando também começaram a surgir os primeiros apontamentos para o relatório, a classificação dos textos mostrou-se complicada. E</w:t>
      </w:r>
      <w:r w:rsidR="00657FF4">
        <w:t>mbora</w:t>
      </w:r>
      <w:r>
        <w:t xml:space="preserve"> fosse simples integ</w:t>
      </w:r>
      <w:r w:rsidR="005E0C67">
        <w:t>rá-los na área social</w:t>
      </w:r>
      <w:r>
        <w:t>, tentar com que se incluíssem nas diversas tipologias textuais não era tão simples. Recorrendo aos apontamentos e leituras feitas não só durante o Mestrado, mas também durante o período da Licenciatura era fácil afirmar que não existe um consenso</w:t>
      </w:r>
      <w:r w:rsidR="005E0C67">
        <w:t>,</w:t>
      </w:r>
      <w:r>
        <w:t xml:space="preserve"> nem mesmo entre os diversos teóricos que tenta</w:t>
      </w:r>
      <w:r w:rsidR="005E0C67">
        <w:t>ra</w:t>
      </w:r>
      <w:r>
        <w:t>m criar categorias evi</w:t>
      </w:r>
      <w:r w:rsidR="005E0C67">
        <w:t>dentes, onde os textos se pudessem</w:t>
      </w:r>
      <w:r>
        <w:t xml:space="preserve"> encaixar.</w:t>
      </w:r>
    </w:p>
    <w:p w:rsidR="00530D39" w:rsidRDefault="008A101C" w:rsidP="009E18C2">
      <w:pPr>
        <w:pStyle w:val="Default"/>
        <w:spacing w:line="360" w:lineRule="auto"/>
        <w:jc w:val="both"/>
      </w:pPr>
      <w:proofErr w:type="spellStart"/>
      <w:r>
        <w:t>Werlich</w:t>
      </w:r>
      <w:proofErr w:type="spellEnd"/>
      <w:r>
        <w:t xml:space="preserve"> (1979)</w:t>
      </w:r>
      <w:r w:rsidR="00160953">
        <w:t xml:space="preserve"> propõe</w:t>
      </w:r>
      <w:r w:rsidR="00160953">
        <w:rPr>
          <w:rStyle w:val="Refdecomentrio"/>
          <w:rFonts w:eastAsia="MS Mincho"/>
          <w:color w:val="auto"/>
          <w:lang w:val="fr-BE" w:eastAsia="fr-BE"/>
        </w:rPr>
        <w:t xml:space="preserve"> </w:t>
      </w:r>
      <w:r>
        <w:t xml:space="preserve">cinco tipos de texto, isto partindo das características textuais: descrição, narração, exposição, argumentação e instrução. </w:t>
      </w:r>
      <w:r w:rsidR="00633DC3">
        <w:t>O tipo descritivo está relacionado o relato de acontecimentos e mudanças de espaço; o narrativo difere apenas nas mudanças de tempo; o expositivo refere-se à expressão sobre a descomposição ou composição de representações conceptuais do emissor: o argumentativo diz respeito à relação entre conceitos ou afirmações; e por fim o instrutivo</w:t>
      </w:r>
      <w:r w:rsidR="005921C7">
        <w:t>,</w:t>
      </w:r>
      <w:r w:rsidR="00633DC3">
        <w:t xml:space="preserve"> expressa indicações sobre o comportamento do emissor ou dor recetor. </w:t>
      </w:r>
    </w:p>
    <w:p w:rsidR="006C22E0" w:rsidRDefault="006C22E0" w:rsidP="009E18C2">
      <w:pPr>
        <w:pStyle w:val="Default"/>
        <w:spacing w:line="360" w:lineRule="auto"/>
        <w:jc w:val="both"/>
      </w:pPr>
      <w:r>
        <w:t>Tendo em consideração esta classificação, as traduções feitas durante o estágio encaixariam em mais do que uma categoria dado que além de descreverem e referirem fatos</w:t>
      </w:r>
      <w:r w:rsidR="00E414CD">
        <w:t>, também davam importância aos avanços ou recuos no decorrer do tempo como forma de mostrar a evolução dos acontecimentos</w:t>
      </w:r>
      <w:r w:rsidR="00A36488">
        <w:t xml:space="preserve"> e por fim, apresentavam argumentos a favor ou contra al</w:t>
      </w:r>
      <w:r w:rsidR="005E0C67">
        <w:t>gumas decisões políticas. Só</w:t>
      </w:r>
      <w:r w:rsidR="00A36488">
        <w:t xml:space="preserve"> </w:t>
      </w:r>
      <w:r w:rsidR="005E0C67">
        <w:t>n</w:t>
      </w:r>
      <w:r w:rsidR="00A36488">
        <w:t>este exemplo, é possível perceber o carácter dinâmico e amplo dos textos q</w:t>
      </w:r>
      <w:r w:rsidR="005E0C67">
        <w:t>ue não se cingem apenas a uma</w:t>
      </w:r>
      <w:r w:rsidR="00A36488">
        <w:t xml:space="preserve"> categoria.</w:t>
      </w:r>
    </w:p>
    <w:p w:rsidR="000E6D27" w:rsidRDefault="00FD7A0F" w:rsidP="009E18C2">
      <w:pPr>
        <w:pStyle w:val="Default"/>
        <w:spacing w:line="360" w:lineRule="auto"/>
        <w:jc w:val="both"/>
      </w:pPr>
      <w:proofErr w:type="spellStart"/>
      <w:r>
        <w:t>Katarina</w:t>
      </w:r>
      <w:proofErr w:type="spellEnd"/>
      <w:r>
        <w:t xml:space="preserve"> </w:t>
      </w:r>
      <w:proofErr w:type="spellStart"/>
      <w:r>
        <w:t>Re</w:t>
      </w:r>
      <w:r w:rsidR="0003602B">
        <w:t>iss</w:t>
      </w:r>
      <w:proofErr w:type="spellEnd"/>
      <w:r w:rsidR="0003602B">
        <w:t xml:space="preserve"> (1971:20) também elaborou uma teoria em que dividia os tipos de textos em expressivos, operativos e apela</w:t>
      </w:r>
      <w:r w:rsidR="004823A6">
        <w:t>tivos. Em cada um deles poderia</w:t>
      </w:r>
      <w:r w:rsidR="0003602B">
        <w:t xml:space="preserve"> incluir-se variados tipos de texto como os literários, repo</w:t>
      </w:r>
      <w:r w:rsidR="005E0C67">
        <w:t>rtagens, noticias, publicidade</w:t>
      </w:r>
      <w:r w:rsidR="0003602B">
        <w:t xml:space="preserve">, etc. </w:t>
      </w:r>
    </w:p>
    <w:p w:rsidR="000E6D27" w:rsidRDefault="000E6D27" w:rsidP="009E18C2">
      <w:pPr>
        <w:pStyle w:val="Default"/>
        <w:spacing w:line="360" w:lineRule="auto"/>
        <w:jc w:val="both"/>
      </w:pPr>
      <w:r>
        <w:lastRenderedPageBreak/>
        <w:t xml:space="preserve">Os textos expressivos são definidos como uma comunicação fatual e uma linguagem orientada para o assunto. Consequentemente, a tradução deve centrar-se sobretudo no tema abordado, sem alterações do conteúdo. Quantos aos textos operativos procuram provocar uma reação/ação por parte do recetor, ou seja, influenciar o seu comportamento. Predomina sobretudo uma linguagem apelativa com traços de persuasão, alcançando assim uma função não só linguística como também psicológica. Sendo assim, a tradução deve procurar reproduzir esse mesmo efeito apelativo do original. Por último, o tipo de texto expressivo </w:t>
      </w:r>
      <w:r w:rsidR="00B17670">
        <w:t xml:space="preserve">define-se como uma composição criativa para o emissor, explorando os aspetos semântico-sintáticos e a organização estética. Assim, a tradução deve valorizar sobretudo o emissor uma vez que a função do texto é por um lado linguística e artística. </w:t>
      </w:r>
    </w:p>
    <w:p w:rsidR="0003602B" w:rsidRDefault="0003602B" w:rsidP="009E18C2">
      <w:pPr>
        <w:pStyle w:val="Default"/>
        <w:spacing w:line="360" w:lineRule="auto"/>
        <w:jc w:val="both"/>
      </w:pPr>
      <w:r>
        <w:t xml:space="preserve">Para </w:t>
      </w:r>
      <w:r w:rsidR="004823A6">
        <w:t>cada um deles seria seguida</w:t>
      </w:r>
      <w:r>
        <w:t xml:space="preserve"> uma estratégia </w:t>
      </w:r>
      <w:r w:rsidR="004823A6">
        <w:t xml:space="preserve">diferente, embora seja seguro afirmar que atualmente não é possível considerar um </w:t>
      </w:r>
      <w:r w:rsidR="00A5751D">
        <w:t>texto como tendo apenas uma função</w:t>
      </w:r>
      <w:r w:rsidR="004823A6">
        <w:t>. Isto significa que ainda que existam características específicas em cada um destes tipos, não existe apenas uma base de princípios universal aplicável a um tipo de texto em particular. Os textos devem ser encarados como polifuncionais, pois embora possam ter traços c</w:t>
      </w:r>
      <w:r w:rsidR="002918BA">
        <w:t>omuns conforme o seu tipo e</w:t>
      </w:r>
      <w:r w:rsidR="004823A6">
        <w:t xml:space="preserve"> funcionalidade</w:t>
      </w:r>
      <w:r w:rsidR="002918BA">
        <w:t>, eles</w:t>
      </w:r>
      <w:r w:rsidR="004823A6">
        <w:t xml:space="preserve"> pode</w:t>
      </w:r>
      <w:r w:rsidR="002918BA">
        <w:t>m</w:t>
      </w:r>
      <w:r w:rsidR="004823A6">
        <w:t xml:space="preserve"> variar conforme o públ</w:t>
      </w:r>
      <w:r w:rsidR="000F668B">
        <w:t>ico-alvo a que</w:t>
      </w:r>
      <w:r w:rsidR="002918BA">
        <w:t>m</w:t>
      </w:r>
      <w:r w:rsidR="000F668B">
        <w:t xml:space="preserve"> se destina</w:t>
      </w:r>
      <w:r w:rsidR="002918BA">
        <w:t>m</w:t>
      </w:r>
      <w:r w:rsidR="000F668B">
        <w:t>.</w:t>
      </w:r>
    </w:p>
    <w:p w:rsidR="000F668B" w:rsidRDefault="000F668B" w:rsidP="009E18C2">
      <w:pPr>
        <w:pStyle w:val="Default"/>
        <w:spacing w:line="360" w:lineRule="auto"/>
        <w:jc w:val="both"/>
      </w:pPr>
      <w:r>
        <w:t>Contudo, a importância de procurar delinear as características de cada texto, sobretudo quando pertencem a uma área específica não deve ser encarada</w:t>
      </w:r>
      <w:r w:rsidR="005F1E44">
        <w:t xml:space="preserve"> como uma tentativa infrutífera</w:t>
      </w:r>
      <w:r>
        <w:t>. Na verdade, a cada estudo e teoria realizada, aprendemos um pouco mais e encontramos estratégias nov</w:t>
      </w:r>
      <w:r w:rsidR="00A84AB3">
        <w:t xml:space="preserve">as que influenciam diretamente </w:t>
      </w:r>
      <w:r>
        <w:t xml:space="preserve">a qualidade da tradução. </w:t>
      </w:r>
      <w:r w:rsidR="00616B32">
        <w:t xml:space="preserve">Podemos assim, retirar um pouco </w:t>
      </w:r>
      <w:r w:rsidR="00F0018D">
        <w:t>de cada teoria e adaptá-las à tradução que se tem em mãos de forma a tornar o ato comunicativo entre o emissor e recetor o mais recetivo e natura</w:t>
      </w:r>
      <w:r w:rsidR="00B17670">
        <w:t>l</w:t>
      </w:r>
      <w:r w:rsidR="007A7611">
        <w:t xml:space="preserve"> possível. Assim, o tradutor é visto como alguém que </w:t>
      </w:r>
      <w:r w:rsidR="002F56BC">
        <w:t>através das suas competências linguístico-culturais desamarra o texto original da sua cultura sem nunca esquecer as suas características e transforma-o num novo texto adaptado às expetativas do público de chegada.</w:t>
      </w:r>
    </w:p>
    <w:p w:rsidR="00A84AB3" w:rsidRDefault="00A84AB3" w:rsidP="00A84AB3">
      <w:pPr>
        <w:pStyle w:val="Default"/>
        <w:spacing w:line="360" w:lineRule="auto"/>
        <w:jc w:val="center"/>
      </w:pPr>
    </w:p>
    <w:p w:rsidR="00A84AB3" w:rsidRPr="00A84AB3" w:rsidRDefault="00A84AB3" w:rsidP="00A404FA">
      <w:pPr>
        <w:pStyle w:val="Default"/>
        <w:spacing w:line="360" w:lineRule="auto"/>
        <w:ind w:left="708"/>
        <w:jc w:val="both"/>
        <w:rPr>
          <w:i/>
        </w:rPr>
      </w:pPr>
      <w:r w:rsidRPr="001131AA">
        <w:rPr>
          <w:sz w:val="22"/>
          <w:szCs w:val="22"/>
        </w:rPr>
        <w:t>O tradutor é visto como um libertador, alguém que liberta o texto dos signos fixos na sua forma original, acabando com a subordinação ao texto de partida, mas procurando visivelmente fazer a ponte entre o autor e o texto originais e os possíveis leitores da língua de chegada.</w:t>
      </w:r>
      <w:r w:rsidRPr="00A84AB3">
        <w:t xml:space="preserve"> </w:t>
      </w:r>
      <w:r w:rsidRPr="001131AA">
        <w:rPr>
          <w:sz w:val="22"/>
          <w:szCs w:val="22"/>
        </w:rPr>
        <w:t>(</w:t>
      </w:r>
      <w:proofErr w:type="spellStart"/>
      <w:r w:rsidRPr="001131AA">
        <w:rPr>
          <w:sz w:val="22"/>
          <w:szCs w:val="22"/>
        </w:rPr>
        <w:t>Bassnet</w:t>
      </w:r>
      <w:r w:rsidR="009B40C8">
        <w:rPr>
          <w:sz w:val="22"/>
          <w:szCs w:val="22"/>
        </w:rPr>
        <w:t>t</w:t>
      </w:r>
      <w:proofErr w:type="spellEnd"/>
      <w:r w:rsidRPr="001131AA">
        <w:rPr>
          <w:sz w:val="22"/>
          <w:szCs w:val="22"/>
        </w:rPr>
        <w:t>, 2003:10)</w:t>
      </w:r>
    </w:p>
    <w:p w:rsidR="00A84AB3" w:rsidRPr="00A84AB3" w:rsidRDefault="00A84AB3" w:rsidP="00A84AB3">
      <w:pPr>
        <w:pStyle w:val="Default"/>
        <w:spacing w:line="360" w:lineRule="auto"/>
        <w:jc w:val="both"/>
        <w:rPr>
          <w:i/>
        </w:rPr>
      </w:pPr>
    </w:p>
    <w:p w:rsidR="000A1441" w:rsidRDefault="00616B32" w:rsidP="009E18C2">
      <w:pPr>
        <w:pStyle w:val="Default"/>
        <w:spacing w:line="360" w:lineRule="auto"/>
        <w:jc w:val="both"/>
      </w:pPr>
      <w:r>
        <w:lastRenderedPageBreak/>
        <w:t xml:space="preserve">Tendo em conta esta citação de </w:t>
      </w:r>
      <w:proofErr w:type="spellStart"/>
      <w:r>
        <w:t>Bassnet</w:t>
      </w:r>
      <w:r w:rsidR="009B40C8">
        <w:t>t</w:t>
      </w:r>
      <w:proofErr w:type="spellEnd"/>
      <w:r>
        <w:t xml:space="preserve">, o importante a reter é a ideia de que a tradução deve concentrar-se sobretudo em ser bem-sucedido no ato comunicativo, isto é, ser capaz de criar uma ponte entre culturas diferentes. Porém, ao recordar as teorias anteriormente referidas é importante ter em mente que a ligação entre o emissor e o recetor não pode ocorrer, descartando o texto original. A funcionalidade do texto vai depender em grande parte, daquilo que o tradutor entender como </w:t>
      </w:r>
      <w:r w:rsidR="005B22F1">
        <w:t xml:space="preserve">conteúdo relevante a ser transmitido. Esse conteúdo irá variar nos aspetos semânticos e formais que irão irrevogavelmente influenciar o produto final. </w:t>
      </w:r>
    </w:p>
    <w:p w:rsidR="005B22F1" w:rsidRPr="00205C00" w:rsidRDefault="005B22F1" w:rsidP="00D92B60">
      <w:pPr>
        <w:pStyle w:val="Default"/>
        <w:spacing w:line="360" w:lineRule="auto"/>
        <w:jc w:val="both"/>
      </w:pPr>
      <w:r>
        <w:t xml:space="preserve">Deste modo, mesmo não existindo uma tipologia textual universal, é relevante saber identificar as características mais predominantes no texto de partida, para que a tradução não acabe por adentrar no território da não fidelidade ao texto original. </w:t>
      </w:r>
      <w:r w:rsidR="00755624">
        <w:t>Se aplicar como exemplo, algumas das traduções efetuadas durante o estágio é possível destacar a importância de definir e tentar enquadrar esses textos numa determinada categoria ou categorias. A tradução de comunicados de imprensa exigia uma pesquisa acerca dos modelos utiliza</w:t>
      </w:r>
      <w:r w:rsidR="00413B8F">
        <w:t xml:space="preserve">dos e comuns em Portugal e não </w:t>
      </w:r>
      <w:r w:rsidR="00755624">
        <w:t>apenas confiar no conteúdo original apresentado. No entanto, através de uma prime</w:t>
      </w:r>
      <w:r w:rsidR="00666668">
        <w:t xml:space="preserve">ira análise ao texto de partida, o tradutor procura pelas características do texto para entender a sua finalidade. Com atenção, observa as estruturas das frases, a forma como estas fluem naquele contexto, os termos utilizados, o registro usado para se dirigir ao recetor, a forma como estão organizados os </w:t>
      </w:r>
      <w:r w:rsidR="00666668" w:rsidRPr="00205C00">
        <w:t>parágrafos e até outras indicações</w:t>
      </w:r>
      <w:r w:rsidR="00413B8F">
        <w:t>,</w:t>
      </w:r>
      <w:r w:rsidR="00666668" w:rsidRPr="00205C00">
        <w:t xml:space="preserve"> como a forma de organizar as datas e o espaçamento.</w:t>
      </w:r>
    </w:p>
    <w:p w:rsidR="00666668" w:rsidRDefault="00666668" w:rsidP="00D92B60">
      <w:pPr>
        <w:autoSpaceDE w:val="0"/>
        <w:autoSpaceDN w:val="0"/>
        <w:adjustRightInd w:val="0"/>
        <w:rPr>
          <w:rFonts w:ascii="Times New Roman" w:hAnsi="Times New Roman" w:cs="Times New Roman"/>
          <w:iCs/>
          <w:sz w:val="24"/>
          <w:szCs w:val="24"/>
        </w:rPr>
      </w:pPr>
      <w:r w:rsidRPr="00205C00">
        <w:rPr>
          <w:rFonts w:ascii="Times New Roman" w:hAnsi="Times New Roman" w:cs="Times New Roman"/>
          <w:sz w:val="24"/>
          <w:szCs w:val="24"/>
        </w:rPr>
        <w:t xml:space="preserve">Todos estes elementos </w:t>
      </w:r>
      <w:r w:rsidR="00413B8F">
        <w:rPr>
          <w:rFonts w:ascii="Times New Roman" w:hAnsi="Times New Roman" w:cs="Times New Roman"/>
          <w:sz w:val="24"/>
          <w:szCs w:val="24"/>
        </w:rPr>
        <w:t>do original são comparados</w:t>
      </w:r>
      <w:r w:rsidRPr="00205C00">
        <w:rPr>
          <w:rFonts w:ascii="Times New Roman" w:hAnsi="Times New Roman" w:cs="Times New Roman"/>
          <w:sz w:val="24"/>
          <w:szCs w:val="24"/>
        </w:rPr>
        <w:t xml:space="preserve"> ao modelo que é esperado pelos rece</w:t>
      </w:r>
      <w:r w:rsidR="00136A75">
        <w:rPr>
          <w:rFonts w:ascii="Times New Roman" w:hAnsi="Times New Roman" w:cs="Times New Roman"/>
          <w:sz w:val="24"/>
          <w:szCs w:val="24"/>
        </w:rPr>
        <w:t>tores. As adaptações são feitas</w:t>
      </w:r>
      <w:r w:rsidRPr="00205C00">
        <w:rPr>
          <w:rFonts w:ascii="Times New Roman" w:hAnsi="Times New Roman" w:cs="Times New Roman"/>
          <w:sz w:val="24"/>
          <w:szCs w:val="24"/>
        </w:rPr>
        <w:t xml:space="preserve"> ao mesmo tempo que o tradutor tem sempre em mente que aquele tipo de texto, segundo </w:t>
      </w:r>
      <w:proofErr w:type="spellStart"/>
      <w:r w:rsidRPr="00205C00">
        <w:rPr>
          <w:rFonts w:ascii="Times New Roman" w:hAnsi="Times New Roman" w:cs="Times New Roman"/>
          <w:sz w:val="24"/>
          <w:szCs w:val="24"/>
        </w:rPr>
        <w:t>Reiss</w:t>
      </w:r>
      <w:proofErr w:type="spellEnd"/>
      <w:r w:rsidRPr="00205C00">
        <w:rPr>
          <w:rFonts w:ascii="Times New Roman" w:hAnsi="Times New Roman" w:cs="Times New Roman"/>
          <w:sz w:val="24"/>
          <w:szCs w:val="24"/>
        </w:rPr>
        <w:t>,</w:t>
      </w:r>
      <w:r w:rsidR="005E0C67">
        <w:rPr>
          <w:rFonts w:ascii="Times New Roman" w:hAnsi="Times New Roman" w:cs="Times New Roman"/>
          <w:sz w:val="24"/>
          <w:szCs w:val="24"/>
        </w:rPr>
        <w:t xml:space="preserve"> encaixa-se num tipo expressivo</w:t>
      </w:r>
      <w:r w:rsidRPr="00205C00">
        <w:rPr>
          <w:rFonts w:ascii="Times New Roman" w:hAnsi="Times New Roman" w:cs="Times New Roman"/>
          <w:sz w:val="24"/>
          <w:szCs w:val="24"/>
        </w:rPr>
        <w:t xml:space="preserve"> orientado para o tema fundamental do comunicado através de uma linguagem fatual. Embora também possa</w:t>
      </w:r>
      <w:r w:rsidR="00205C00" w:rsidRPr="00205C00">
        <w:rPr>
          <w:rFonts w:ascii="Times New Roman" w:hAnsi="Times New Roman" w:cs="Times New Roman"/>
          <w:sz w:val="24"/>
          <w:szCs w:val="24"/>
        </w:rPr>
        <w:t xml:space="preserve"> ter características operativas, no sentido de poder ser também apelativo e causar uma reação por parte do recetor. Saber que a tradução tem de tocar nestes aspetos, serve como orientação para o método a ser utilizado, como podemos ver através da afirmação de </w:t>
      </w:r>
      <w:proofErr w:type="spellStart"/>
      <w:r w:rsidR="00205C00" w:rsidRPr="00205C00">
        <w:rPr>
          <w:rFonts w:ascii="Times New Roman" w:hAnsi="Times New Roman" w:cs="Times New Roman"/>
          <w:iCs/>
          <w:sz w:val="24"/>
          <w:szCs w:val="24"/>
        </w:rPr>
        <w:t>Gläser</w:t>
      </w:r>
      <w:proofErr w:type="spellEnd"/>
      <w:r w:rsidR="00205C00" w:rsidRPr="00205C00">
        <w:rPr>
          <w:rFonts w:ascii="Times New Roman" w:hAnsi="Times New Roman" w:cs="Times New Roman"/>
          <w:iCs/>
          <w:sz w:val="24"/>
          <w:szCs w:val="24"/>
        </w:rPr>
        <w:t xml:space="preserve"> </w:t>
      </w:r>
      <w:r w:rsidR="00205C00">
        <w:rPr>
          <w:rFonts w:ascii="Times New Roman" w:hAnsi="Times New Roman" w:cs="Times New Roman"/>
          <w:i/>
          <w:iCs/>
          <w:sz w:val="24"/>
          <w:szCs w:val="24"/>
        </w:rPr>
        <w:t>“</w:t>
      </w:r>
      <w:proofErr w:type="spellStart"/>
      <w:r w:rsidR="00205C00" w:rsidRPr="00D92B60">
        <w:rPr>
          <w:rFonts w:ascii="Times New Roman" w:hAnsi="Times New Roman" w:cs="Times New Roman"/>
          <w:iCs/>
          <w:sz w:val="24"/>
          <w:szCs w:val="24"/>
        </w:rPr>
        <w:t>the</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ordering</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of</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text</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forms</w:t>
      </w:r>
      <w:proofErr w:type="spellEnd"/>
      <w:r w:rsidR="00205C00" w:rsidRPr="00D92B60">
        <w:rPr>
          <w:rFonts w:ascii="Times New Roman" w:hAnsi="Times New Roman" w:cs="Times New Roman"/>
          <w:iCs/>
          <w:sz w:val="24"/>
          <w:szCs w:val="24"/>
        </w:rPr>
        <w:t>/</w:t>
      </w:r>
      <w:proofErr w:type="spellStart"/>
      <w:r w:rsidR="00205C00" w:rsidRPr="00D92B60">
        <w:rPr>
          <w:rFonts w:ascii="Times New Roman" w:hAnsi="Times New Roman" w:cs="Times New Roman"/>
          <w:iCs/>
          <w:sz w:val="24"/>
          <w:szCs w:val="24"/>
        </w:rPr>
        <w:t>genres</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is</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not</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an</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end</w:t>
      </w:r>
      <w:proofErr w:type="spellEnd"/>
      <w:r w:rsidR="00205C00" w:rsidRPr="00D92B60">
        <w:rPr>
          <w:rFonts w:ascii="Times New Roman" w:hAnsi="Times New Roman" w:cs="Times New Roman"/>
          <w:iCs/>
          <w:sz w:val="24"/>
          <w:szCs w:val="24"/>
        </w:rPr>
        <w:t xml:space="preserve"> in </w:t>
      </w:r>
      <w:proofErr w:type="spellStart"/>
      <w:r w:rsidR="00205C00" w:rsidRPr="00D92B60">
        <w:rPr>
          <w:rFonts w:ascii="Times New Roman" w:hAnsi="Times New Roman" w:cs="Times New Roman"/>
          <w:iCs/>
          <w:sz w:val="24"/>
          <w:szCs w:val="24"/>
        </w:rPr>
        <w:t>itself</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and</w:t>
      </w:r>
      <w:proofErr w:type="spellEnd"/>
      <w:r w:rsidR="00205C00" w:rsidRPr="00D92B60">
        <w:rPr>
          <w:rFonts w:ascii="Times New Roman" w:hAnsi="Times New Roman" w:cs="Times New Roman"/>
          <w:iCs/>
          <w:sz w:val="24"/>
          <w:szCs w:val="24"/>
        </w:rPr>
        <w:t xml:space="preserve"> does </w:t>
      </w:r>
      <w:proofErr w:type="spellStart"/>
      <w:r w:rsidR="00205C00" w:rsidRPr="00D92B60">
        <w:rPr>
          <w:rFonts w:ascii="Times New Roman" w:hAnsi="Times New Roman" w:cs="Times New Roman"/>
          <w:iCs/>
          <w:sz w:val="24"/>
          <w:szCs w:val="24"/>
        </w:rPr>
        <w:t>not</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originate</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from</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the</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linguist’s</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classifying</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instict</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but</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always</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has</w:t>
      </w:r>
      <w:proofErr w:type="spellEnd"/>
      <w:r w:rsidR="00205C00" w:rsidRPr="00D92B60">
        <w:rPr>
          <w:rFonts w:ascii="Times New Roman" w:hAnsi="Times New Roman" w:cs="Times New Roman"/>
          <w:iCs/>
          <w:sz w:val="24"/>
          <w:szCs w:val="24"/>
        </w:rPr>
        <w:t xml:space="preserve"> a particular </w:t>
      </w:r>
      <w:proofErr w:type="spellStart"/>
      <w:r w:rsidR="00205C00" w:rsidRPr="00D92B60">
        <w:rPr>
          <w:rFonts w:ascii="Times New Roman" w:hAnsi="Times New Roman" w:cs="Times New Roman"/>
          <w:iCs/>
          <w:sz w:val="24"/>
          <w:szCs w:val="24"/>
        </w:rPr>
        <w:t>practical</w:t>
      </w:r>
      <w:proofErr w:type="spellEnd"/>
      <w:r w:rsidR="00205C00" w:rsidRPr="00D92B60">
        <w:rPr>
          <w:rFonts w:ascii="Times New Roman" w:hAnsi="Times New Roman" w:cs="Times New Roman"/>
          <w:iCs/>
          <w:sz w:val="24"/>
          <w:szCs w:val="24"/>
        </w:rPr>
        <w:t xml:space="preserve"> </w:t>
      </w:r>
      <w:proofErr w:type="spellStart"/>
      <w:r w:rsidR="00205C00" w:rsidRPr="00D92B60">
        <w:rPr>
          <w:rFonts w:ascii="Times New Roman" w:hAnsi="Times New Roman" w:cs="Times New Roman"/>
          <w:iCs/>
          <w:sz w:val="24"/>
          <w:szCs w:val="24"/>
        </w:rPr>
        <w:t>aim</w:t>
      </w:r>
      <w:proofErr w:type="spellEnd"/>
      <w:r w:rsidR="005E0C67" w:rsidRPr="00D92B60">
        <w:rPr>
          <w:rFonts w:ascii="Times New Roman" w:hAnsi="Times New Roman" w:cs="Times New Roman"/>
          <w:iCs/>
          <w:sz w:val="24"/>
          <w:szCs w:val="24"/>
        </w:rPr>
        <w:t>"</w:t>
      </w:r>
      <w:r w:rsidR="00205C00" w:rsidRPr="00D92B60">
        <w:rPr>
          <w:rFonts w:ascii="Times New Roman" w:hAnsi="Times New Roman" w:cs="Times New Roman"/>
          <w:iCs/>
          <w:sz w:val="24"/>
          <w:szCs w:val="24"/>
        </w:rPr>
        <w:t xml:space="preserve"> </w:t>
      </w:r>
      <w:r w:rsidR="00653BB7" w:rsidRPr="00D92B60">
        <w:rPr>
          <w:rFonts w:ascii="Times New Roman" w:hAnsi="Times New Roman" w:cs="Times New Roman"/>
          <w:iCs/>
          <w:sz w:val="24"/>
          <w:szCs w:val="24"/>
        </w:rPr>
        <w:t>(</w:t>
      </w:r>
      <w:proofErr w:type="spellStart"/>
      <w:r w:rsidR="00205C00" w:rsidRPr="00D92B60">
        <w:rPr>
          <w:rFonts w:ascii="Times New Roman" w:hAnsi="Times New Roman" w:cs="Times New Roman"/>
          <w:iCs/>
          <w:sz w:val="24"/>
          <w:szCs w:val="24"/>
        </w:rPr>
        <w:t>Gläser</w:t>
      </w:r>
      <w:proofErr w:type="spellEnd"/>
      <w:r w:rsidR="00205C00" w:rsidRPr="00D92B60">
        <w:rPr>
          <w:rFonts w:ascii="Times New Roman" w:hAnsi="Times New Roman" w:cs="Times New Roman"/>
          <w:iCs/>
          <w:sz w:val="24"/>
          <w:szCs w:val="24"/>
        </w:rPr>
        <w:t>, 1995: 143</w:t>
      </w:r>
      <w:r w:rsidR="00653BB7" w:rsidRPr="00D92B60">
        <w:rPr>
          <w:rFonts w:ascii="Times New Roman" w:hAnsi="Times New Roman" w:cs="Times New Roman"/>
          <w:iCs/>
          <w:sz w:val="24"/>
          <w:szCs w:val="24"/>
        </w:rPr>
        <w:t>)</w:t>
      </w:r>
      <w:r w:rsidR="00205C00" w:rsidRPr="00D92B60">
        <w:rPr>
          <w:rFonts w:ascii="Times New Roman" w:hAnsi="Times New Roman" w:cs="Times New Roman"/>
          <w:iCs/>
          <w:sz w:val="24"/>
          <w:szCs w:val="24"/>
        </w:rPr>
        <w:t>.</w:t>
      </w:r>
    </w:p>
    <w:p w:rsidR="00DE4459" w:rsidRDefault="00DE4459" w:rsidP="00D92B60">
      <w:pPr>
        <w:autoSpaceDE w:val="0"/>
        <w:autoSpaceDN w:val="0"/>
        <w:adjustRightInd w:val="0"/>
        <w:rPr>
          <w:rFonts w:ascii="Times New Roman" w:hAnsi="Times New Roman" w:cs="Times New Roman"/>
          <w:iCs/>
          <w:sz w:val="24"/>
          <w:szCs w:val="24"/>
        </w:rPr>
      </w:pPr>
    </w:p>
    <w:p w:rsidR="00DE4459" w:rsidRPr="00D92B60" w:rsidRDefault="00DE4459" w:rsidP="00D92B60">
      <w:pPr>
        <w:autoSpaceDE w:val="0"/>
        <w:autoSpaceDN w:val="0"/>
        <w:adjustRightInd w:val="0"/>
        <w:rPr>
          <w:rFonts w:ascii="Times New Roman" w:hAnsi="Times New Roman" w:cs="Times New Roman"/>
          <w:iCs/>
          <w:sz w:val="24"/>
          <w:szCs w:val="24"/>
        </w:rPr>
      </w:pPr>
    </w:p>
    <w:p w:rsidR="00352F51" w:rsidRPr="00F51DB7" w:rsidRDefault="0095306C" w:rsidP="0095306C">
      <w:pPr>
        <w:autoSpaceDE w:val="0"/>
        <w:autoSpaceDN w:val="0"/>
        <w:adjustRightInd w:val="0"/>
        <w:ind w:firstLine="708"/>
        <w:rPr>
          <w:rFonts w:ascii="Times New Roman" w:hAnsi="Times New Roman" w:cs="Times New Roman"/>
          <w:b/>
          <w:iCs/>
          <w:sz w:val="24"/>
          <w:szCs w:val="24"/>
          <w:lang w:val="en-US"/>
        </w:rPr>
      </w:pPr>
      <w:r>
        <w:rPr>
          <w:rFonts w:ascii="Times New Roman" w:hAnsi="Times New Roman" w:cs="Times New Roman"/>
          <w:b/>
          <w:iCs/>
          <w:sz w:val="24"/>
          <w:szCs w:val="24"/>
          <w:lang w:val="en-US"/>
        </w:rPr>
        <w:lastRenderedPageBreak/>
        <w:t xml:space="preserve">2.2 </w:t>
      </w:r>
      <w:proofErr w:type="spellStart"/>
      <w:r w:rsidR="00666934" w:rsidRPr="00F51DB7">
        <w:rPr>
          <w:rFonts w:ascii="Times New Roman" w:hAnsi="Times New Roman" w:cs="Times New Roman"/>
          <w:b/>
          <w:iCs/>
          <w:sz w:val="24"/>
          <w:szCs w:val="24"/>
          <w:lang w:val="en-US"/>
        </w:rPr>
        <w:t>Tradutori</w:t>
      </w:r>
      <w:proofErr w:type="spellEnd"/>
      <w:r w:rsidR="00666934" w:rsidRPr="00F51DB7">
        <w:rPr>
          <w:rFonts w:ascii="Times New Roman" w:hAnsi="Times New Roman" w:cs="Times New Roman"/>
          <w:b/>
          <w:iCs/>
          <w:sz w:val="24"/>
          <w:szCs w:val="24"/>
          <w:lang w:val="en-US"/>
        </w:rPr>
        <w:t xml:space="preserve"> </w:t>
      </w:r>
      <w:proofErr w:type="spellStart"/>
      <w:r w:rsidR="00666934" w:rsidRPr="00F51DB7">
        <w:rPr>
          <w:rFonts w:ascii="Times New Roman" w:hAnsi="Times New Roman" w:cs="Times New Roman"/>
          <w:b/>
          <w:iCs/>
          <w:sz w:val="24"/>
          <w:szCs w:val="24"/>
          <w:lang w:val="en-US"/>
        </w:rPr>
        <w:t>traditori</w:t>
      </w:r>
      <w:proofErr w:type="spellEnd"/>
      <w:r w:rsidR="00666934" w:rsidRPr="00F51DB7">
        <w:rPr>
          <w:rFonts w:ascii="Times New Roman" w:hAnsi="Times New Roman" w:cs="Times New Roman"/>
          <w:b/>
          <w:iCs/>
          <w:sz w:val="24"/>
          <w:szCs w:val="24"/>
          <w:lang w:val="en-US"/>
        </w:rPr>
        <w:t>?</w:t>
      </w:r>
      <w:r w:rsidR="005859D0">
        <w:rPr>
          <w:rStyle w:val="Refdenotaderodap"/>
          <w:rFonts w:ascii="Times New Roman" w:hAnsi="Times New Roman" w:cs="Times New Roman"/>
          <w:b/>
          <w:iCs/>
          <w:sz w:val="24"/>
          <w:szCs w:val="24"/>
        </w:rPr>
        <w:footnoteReference w:id="1"/>
      </w:r>
    </w:p>
    <w:p w:rsidR="00C2624B" w:rsidRPr="00F51DB7" w:rsidRDefault="00C2624B" w:rsidP="00C2624B">
      <w:pPr>
        <w:autoSpaceDE w:val="0"/>
        <w:autoSpaceDN w:val="0"/>
        <w:adjustRightInd w:val="0"/>
        <w:jc w:val="center"/>
        <w:rPr>
          <w:rFonts w:ascii="Times New Roman" w:hAnsi="Times New Roman" w:cs="Times New Roman"/>
          <w:iCs/>
          <w:sz w:val="24"/>
          <w:szCs w:val="24"/>
          <w:lang w:val="en-US"/>
        </w:rPr>
      </w:pPr>
    </w:p>
    <w:p w:rsidR="00C2624B" w:rsidRPr="00D92B60" w:rsidRDefault="00C2624B" w:rsidP="00DE4459">
      <w:pPr>
        <w:autoSpaceDE w:val="0"/>
        <w:autoSpaceDN w:val="0"/>
        <w:adjustRightInd w:val="0"/>
        <w:ind w:left="708"/>
        <w:rPr>
          <w:rFonts w:ascii="Times New Roman" w:hAnsi="Times New Roman" w:cs="Times New Roman"/>
          <w:iCs/>
          <w:lang w:val="en-US"/>
        </w:rPr>
      </w:pPr>
      <w:r w:rsidRPr="00D92B60">
        <w:rPr>
          <w:rFonts w:ascii="Times New Roman" w:hAnsi="Times New Roman" w:cs="Times New Roman"/>
          <w:iCs/>
          <w:lang w:val="en-US"/>
        </w:rPr>
        <w:t>Translations create the 'image' of the original for those readers who have no access to the 'reality' of that original. Needless to say, that image may be rather different from the reality in question, not necessarily, or even primarily because translators maliciously set out to distort that reality, but because they produce their translations under certain constraints peculiar to the culture th</w:t>
      </w:r>
      <w:r w:rsidR="00DE4459">
        <w:rPr>
          <w:rFonts w:ascii="Times New Roman" w:hAnsi="Times New Roman" w:cs="Times New Roman"/>
          <w:iCs/>
          <w:lang w:val="en-US"/>
        </w:rPr>
        <w:t>ey are members of</w:t>
      </w:r>
      <w:r w:rsidRPr="00D92B60">
        <w:rPr>
          <w:rFonts w:ascii="Times New Roman" w:hAnsi="Times New Roman" w:cs="Times New Roman"/>
          <w:iCs/>
          <w:lang w:val="en-US"/>
        </w:rPr>
        <w:t xml:space="preserve"> (</w:t>
      </w:r>
      <w:proofErr w:type="spellStart"/>
      <w:r w:rsidRPr="00D92B60">
        <w:rPr>
          <w:rFonts w:ascii="Times New Roman" w:hAnsi="Times New Roman" w:cs="Times New Roman"/>
          <w:iCs/>
          <w:lang w:val="en-US"/>
        </w:rPr>
        <w:t>Lefevere</w:t>
      </w:r>
      <w:proofErr w:type="spellEnd"/>
      <w:r w:rsidRPr="00D92B60">
        <w:rPr>
          <w:rFonts w:ascii="Times New Roman" w:hAnsi="Times New Roman" w:cs="Times New Roman"/>
          <w:iCs/>
          <w:lang w:val="en-US"/>
        </w:rPr>
        <w:t xml:space="preserve"> 1996: 139)</w:t>
      </w:r>
    </w:p>
    <w:p w:rsidR="00C2624B" w:rsidRDefault="00C2624B" w:rsidP="00C2624B">
      <w:pPr>
        <w:autoSpaceDE w:val="0"/>
        <w:autoSpaceDN w:val="0"/>
        <w:adjustRightInd w:val="0"/>
        <w:rPr>
          <w:rFonts w:ascii="Times New Roman" w:hAnsi="Times New Roman" w:cs="Times New Roman"/>
          <w:i/>
          <w:iCs/>
          <w:sz w:val="24"/>
          <w:szCs w:val="24"/>
          <w:lang w:val="en-US"/>
        </w:rPr>
      </w:pPr>
    </w:p>
    <w:p w:rsidR="005859D0" w:rsidRDefault="00C2624B"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O processo tradutório não pode ser reduzido à</w:t>
      </w:r>
      <w:r w:rsidR="00EB61D9">
        <w:rPr>
          <w:rFonts w:ascii="Times New Roman" w:hAnsi="Times New Roman" w:cs="Times New Roman"/>
          <w:iCs/>
          <w:sz w:val="24"/>
          <w:szCs w:val="24"/>
        </w:rPr>
        <w:t xml:space="preserve"> ideia da fidelidade, pela</w:t>
      </w:r>
      <w:r>
        <w:rPr>
          <w:rFonts w:ascii="Times New Roman" w:hAnsi="Times New Roman" w:cs="Times New Roman"/>
          <w:iCs/>
          <w:sz w:val="24"/>
          <w:szCs w:val="24"/>
        </w:rPr>
        <w:t xml:space="preserve"> simples</w:t>
      </w:r>
      <w:r w:rsidR="00EB61D9">
        <w:rPr>
          <w:rFonts w:ascii="Times New Roman" w:hAnsi="Times New Roman" w:cs="Times New Roman"/>
          <w:iCs/>
          <w:sz w:val="24"/>
          <w:szCs w:val="24"/>
        </w:rPr>
        <w:t xml:space="preserve"> razão de</w:t>
      </w:r>
      <w:r>
        <w:rPr>
          <w:rFonts w:ascii="Times New Roman" w:hAnsi="Times New Roman" w:cs="Times New Roman"/>
          <w:iCs/>
          <w:sz w:val="24"/>
          <w:szCs w:val="24"/>
        </w:rPr>
        <w:t xml:space="preserve"> que teríamos que assumir que não importa qual seja a língua de partida e</w:t>
      </w:r>
      <w:r w:rsidR="007C6B52">
        <w:rPr>
          <w:rFonts w:ascii="Times New Roman" w:hAnsi="Times New Roman" w:cs="Times New Roman"/>
          <w:iCs/>
          <w:sz w:val="24"/>
          <w:szCs w:val="24"/>
        </w:rPr>
        <w:t xml:space="preserve"> de</w:t>
      </w:r>
      <w:r>
        <w:rPr>
          <w:rFonts w:ascii="Times New Roman" w:hAnsi="Times New Roman" w:cs="Times New Roman"/>
          <w:iCs/>
          <w:sz w:val="24"/>
          <w:szCs w:val="24"/>
        </w:rPr>
        <w:t xml:space="preserve"> chega</w:t>
      </w:r>
      <w:r w:rsidR="007C6B52">
        <w:rPr>
          <w:rFonts w:ascii="Times New Roman" w:hAnsi="Times New Roman" w:cs="Times New Roman"/>
          <w:iCs/>
          <w:sz w:val="24"/>
          <w:szCs w:val="24"/>
        </w:rPr>
        <w:t>da</w:t>
      </w:r>
      <w:r>
        <w:rPr>
          <w:rFonts w:ascii="Times New Roman" w:hAnsi="Times New Roman" w:cs="Times New Roman"/>
          <w:iCs/>
          <w:sz w:val="24"/>
          <w:szCs w:val="24"/>
        </w:rPr>
        <w:t xml:space="preserve">, pois haverá sempre um equivalente. </w:t>
      </w:r>
      <w:r w:rsidR="007C6B52">
        <w:rPr>
          <w:rFonts w:ascii="Times New Roman" w:hAnsi="Times New Roman" w:cs="Times New Roman"/>
          <w:iCs/>
          <w:sz w:val="24"/>
          <w:szCs w:val="24"/>
        </w:rPr>
        <w:t>Cada língua é fruto de uma cultura que se constituí por um conjunto de interpretações partilhadas, crenças, valores, normas e práticas sociais e</w:t>
      </w:r>
      <w:r w:rsidR="00EB61D9">
        <w:rPr>
          <w:rFonts w:ascii="Times New Roman" w:hAnsi="Times New Roman" w:cs="Times New Roman"/>
          <w:iCs/>
          <w:sz w:val="24"/>
          <w:szCs w:val="24"/>
        </w:rPr>
        <w:t xml:space="preserve"> por isso, não podemos</w:t>
      </w:r>
      <w:r w:rsidR="007C6B52">
        <w:rPr>
          <w:rFonts w:ascii="Times New Roman" w:hAnsi="Times New Roman" w:cs="Times New Roman"/>
          <w:iCs/>
          <w:sz w:val="24"/>
          <w:szCs w:val="24"/>
        </w:rPr>
        <w:t xml:space="preserve"> partir da ideia de que todos esses fatores são universais</w:t>
      </w:r>
      <w:r w:rsidR="00DE4459">
        <w:rPr>
          <w:rFonts w:ascii="Times New Roman" w:hAnsi="Times New Roman" w:cs="Times New Roman"/>
          <w:iCs/>
          <w:sz w:val="24"/>
          <w:szCs w:val="24"/>
        </w:rPr>
        <w:t xml:space="preserve"> (</w:t>
      </w:r>
      <w:proofErr w:type="spellStart"/>
      <w:r w:rsidR="00DE4459">
        <w:rPr>
          <w:rFonts w:ascii="Times New Roman" w:hAnsi="Times New Roman" w:cs="Times New Roman"/>
          <w:iCs/>
          <w:sz w:val="24"/>
          <w:szCs w:val="24"/>
        </w:rPr>
        <w:t>Lustig</w:t>
      </w:r>
      <w:proofErr w:type="spellEnd"/>
      <w:r w:rsidR="00DE4459">
        <w:rPr>
          <w:rFonts w:ascii="Times New Roman" w:hAnsi="Times New Roman" w:cs="Times New Roman"/>
          <w:iCs/>
          <w:sz w:val="24"/>
          <w:szCs w:val="24"/>
        </w:rPr>
        <w:t xml:space="preserve"> e </w:t>
      </w:r>
      <w:proofErr w:type="spellStart"/>
      <w:r w:rsidR="00DE4459">
        <w:rPr>
          <w:rFonts w:ascii="Times New Roman" w:hAnsi="Times New Roman" w:cs="Times New Roman"/>
          <w:iCs/>
          <w:sz w:val="24"/>
          <w:szCs w:val="24"/>
        </w:rPr>
        <w:t>Koester</w:t>
      </w:r>
      <w:proofErr w:type="spellEnd"/>
      <w:r w:rsidR="00DE4459">
        <w:rPr>
          <w:rFonts w:ascii="Times New Roman" w:hAnsi="Times New Roman" w:cs="Times New Roman"/>
          <w:iCs/>
          <w:sz w:val="24"/>
          <w:szCs w:val="24"/>
        </w:rPr>
        <w:t xml:space="preserve"> 2010:27)</w:t>
      </w:r>
      <w:r w:rsidR="007C6B52">
        <w:rPr>
          <w:rFonts w:ascii="Times New Roman" w:hAnsi="Times New Roman" w:cs="Times New Roman"/>
          <w:iCs/>
          <w:sz w:val="24"/>
          <w:szCs w:val="24"/>
        </w:rPr>
        <w:t xml:space="preserve">. Existem pontos comuns, porém, existe uma riqueza </w:t>
      </w:r>
      <w:r w:rsidR="009E1B7B">
        <w:rPr>
          <w:rFonts w:ascii="Times New Roman" w:hAnsi="Times New Roman" w:cs="Times New Roman"/>
          <w:iCs/>
          <w:sz w:val="24"/>
          <w:szCs w:val="24"/>
        </w:rPr>
        <w:t>de diferenças visível sobretudo</w:t>
      </w:r>
      <w:r w:rsidR="007C6B52">
        <w:rPr>
          <w:rFonts w:ascii="Times New Roman" w:hAnsi="Times New Roman" w:cs="Times New Roman"/>
          <w:iCs/>
          <w:sz w:val="24"/>
          <w:szCs w:val="24"/>
        </w:rPr>
        <w:t xml:space="preserve"> se tivermos em conta como atualmente é fácil estabelecer contacto com pessoas de outros países e continentes. Algo conseguido através das novas tecnologias que nos abrem portas para mundos que nem imaginávamos que existissem. É através dessas novas portas abertas que as diferenças se tornam visíveis e por isso,</w:t>
      </w:r>
      <w:r w:rsidR="009B2E6D">
        <w:rPr>
          <w:rFonts w:ascii="Times New Roman" w:hAnsi="Times New Roman" w:cs="Times New Roman"/>
          <w:iCs/>
          <w:sz w:val="24"/>
          <w:szCs w:val="24"/>
        </w:rPr>
        <w:t xml:space="preserve"> é o dever do tradutor pesar todas essas semelhanças e divergências durante a tradução. Sendo consciente de que</w:t>
      </w:r>
      <w:r w:rsidR="006D2392">
        <w:rPr>
          <w:rFonts w:ascii="Times New Roman" w:hAnsi="Times New Roman" w:cs="Times New Roman"/>
          <w:iCs/>
          <w:sz w:val="24"/>
          <w:szCs w:val="24"/>
        </w:rPr>
        <w:t xml:space="preserve"> cada uma dessas culturas têm expectativas distintas</w:t>
      </w:r>
      <w:r w:rsidR="00EB61D9">
        <w:rPr>
          <w:rFonts w:ascii="Times New Roman" w:hAnsi="Times New Roman" w:cs="Times New Roman"/>
          <w:iCs/>
          <w:sz w:val="24"/>
          <w:szCs w:val="24"/>
        </w:rPr>
        <w:t xml:space="preserve"> e</w:t>
      </w:r>
      <w:r w:rsidR="006D2392">
        <w:rPr>
          <w:rFonts w:ascii="Times New Roman" w:hAnsi="Times New Roman" w:cs="Times New Roman"/>
          <w:iCs/>
          <w:sz w:val="24"/>
          <w:szCs w:val="24"/>
        </w:rPr>
        <w:t xml:space="preserve"> não é possível reduzir-se a tradução à questão da fidelidade. </w:t>
      </w:r>
      <w:r w:rsidR="004D617C">
        <w:rPr>
          <w:rFonts w:ascii="Times New Roman" w:hAnsi="Times New Roman" w:cs="Times New Roman"/>
          <w:iCs/>
          <w:sz w:val="24"/>
          <w:szCs w:val="24"/>
        </w:rPr>
        <w:t>Tendo isto em mente, será que o tradutor deve agir como um elemento mais presente do que ausente? Ou deve tentar fazer com que seja um element</w:t>
      </w:r>
      <w:r w:rsidR="009E1B7B">
        <w:rPr>
          <w:rFonts w:ascii="Times New Roman" w:hAnsi="Times New Roman" w:cs="Times New Roman"/>
          <w:iCs/>
          <w:sz w:val="24"/>
          <w:szCs w:val="24"/>
        </w:rPr>
        <w:t>o tão invisível quanto possível?</w:t>
      </w:r>
      <w:r w:rsidR="004D617C">
        <w:rPr>
          <w:rFonts w:ascii="Times New Roman" w:hAnsi="Times New Roman" w:cs="Times New Roman"/>
          <w:iCs/>
          <w:sz w:val="24"/>
          <w:szCs w:val="24"/>
        </w:rPr>
        <w:t xml:space="preserve"> As respostas não são simples e muito menos, unânimes. </w:t>
      </w:r>
      <w:r w:rsidR="005859D0">
        <w:rPr>
          <w:rFonts w:ascii="Times New Roman" w:hAnsi="Times New Roman" w:cs="Times New Roman"/>
          <w:iCs/>
          <w:sz w:val="24"/>
          <w:szCs w:val="24"/>
        </w:rPr>
        <w:t>Haverá quem possa argumentar que quando num texto de chegada existe uma nota desnecessária, partindo da ignorância do leitor que não saberia o que aquele termo significaria, o tradutor deveria ter optado por simplesmente deixar a palavra original sem acrescentar ou retirar nada. Se for um erro, isto é, se for de fato algo que se possa assumir como fazendo parte do conhecimento do leitor da cultura de chegada, a intervenção desnecessária do tradutor poderá causar desconf</w:t>
      </w:r>
      <w:r w:rsidR="00EB1D07">
        <w:rPr>
          <w:rFonts w:ascii="Times New Roman" w:hAnsi="Times New Roman" w:cs="Times New Roman"/>
          <w:iCs/>
          <w:sz w:val="24"/>
          <w:szCs w:val="24"/>
        </w:rPr>
        <w:t>orto ou estranheza.</w:t>
      </w:r>
    </w:p>
    <w:p w:rsidR="00CE6719" w:rsidRDefault="005859D0"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Não obstante, o que acontece </w:t>
      </w:r>
      <w:r w:rsidR="00EB61D9">
        <w:rPr>
          <w:rFonts w:ascii="Times New Roman" w:hAnsi="Times New Roman" w:cs="Times New Roman"/>
          <w:iCs/>
          <w:sz w:val="24"/>
          <w:szCs w:val="24"/>
        </w:rPr>
        <w:t>n</w:t>
      </w:r>
      <w:r>
        <w:rPr>
          <w:rFonts w:ascii="Times New Roman" w:hAnsi="Times New Roman" w:cs="Times New Roman"/>
          <w:iCs/>
          <w:sz w:val="24"/>
          <w:szCs w:val="24"/>
        </w:rPr>
        <w:t xml:space="preserve">os casos quando as culturas de partida e chegada fazem uma clara distinção no significado de algumas palavras? Sempre existe a opção de </w:t>
      </w:r>
      <w:r w:rsidR="00EB1D07">
        <w:rPr>
          <w:rFonts w:ascii="Times New Roman" w:hAnsi="Times New Roman" w:cs="Times New Roman"/>
          <w:iCs/>
          <w:sz w:val="24"/>
          <w:szCs w:val="24"/>
        </w:rPr>
        <w:lastRenderedPageBreak/>
        <w:t>recorrer-se a um termo genérico. Porém</w:t>
      </w:r>
      <w:r>
        <w:rPr>
          <w:rFonts w:ascii="Times New Roman" w:hAnsi="Times New Roman" w:cs="Times New Roman"/>
          <w:iCs/>
          <w:sz w:val="24"/>
          <w:szCs w:val="24"/>
        </w:rPr>
        <w:t xml:space="preserve"> fica no ar a questão de poder ter-se perdido algo. </w:t>
      </w:r>
      <w:r w:rsidRPr="005859D0">
        <w:rPr>
          <w:rFonts w:ascii="Times New Roman" w:hAnsi="Times New Roman" w:cs="Times New Roman"/>
          <w:iCs/>
          <w:sz w:val="24"/>
          <w:szCs w:val="24"/>
        </w:rPr>
        <w:t>Por exemplo, no livro “</w:t>
      </w:r>
      <w:r w:rsidR="00EB61D9">
        <w:rPr>
          <w:rFonts w:ascii="Times New Roman" w:hAnsi="Times New Roman" w:cs="Times New Roman"/>
          <w:i/>
          <w:iCs/>
          <w:sz w:val="24"/>
          <w:szCs w:val="24"/>
        </w:rPr>
        <w:t xml:space="preserve">In </w:t>
      </w:r>
      <w:proofErr w:type="spellStart"/>
      <w:r w:rsidR="00EB61D9">
        <w:rPr>
          <w:rFonts w:ascii="Times New Roman" w:hAnsi="Times New Roman" w:cs="Times New Roman"/>
          <w:i/>
          <w:iCs/>
          <w:sz w:val="24"/>
          <w:szCs w:val="24"/>
        </w:rPr>
        <w:t>other</w:t>
      </w:r>
      <w:proofErr w:type="spellEnd"/>
      <w:r w:rsidR="00EB61D9">
        <w:rPr>
          <w:rFonts w:ascii="Times New Roman" w:hAnsi="Times New Roman" w:cs="Times New Roman"/>
          <w:i/>
          <w:iCs/>
          <w:sz w:val="24"/>
          <w:szCs w:val="24"/>
        </w:rPr>
        <w:t xml:space="preserve"> </w:t>
      </w:r>
      <w:proofErr w:type="spellStart"/>
      <w:r w:rsidR="00EB61D9">
        <w:rPr>
          <w:rFonts w:ascii="Times New Roman" w:hAnsi="Times New Roman" w:cs="Times New Roman"/>
          <w:i/>
          <w:iCs/>
          <w:sz w:val="24"/>
          <w:szCs w:val="24"/>
        </w:rPr>
        <w:t>Words</w:t>
      </w:r>
      <w:proofErr w:type="spellEnd"/>
      <w:r w:rsidR="00EB61D9">
        <w:rPr>
          <w:rFonts w:ascii="Times New Roman" w:hAnsi="Times New Roman" w:cs="Times New Roman"/>
          <w:i/>
          <w:iCs/>
          <w:sz w:val="24"/>
          <w:szCs w:val="24"/>
        </w:rPr>
        <w:t xml:space="preserve"> – a </w:t>
      </w:r>
      <w:proofErr w:type="spellStart"/>
      <w:r w:rsidR="00EB61D9">
        <w:rPr>
          <w:rFonts w:ascii="Times New Roman" w:hAnsi="Times New Roman" w:cs="Times New Roman"/>
          <w:i/>
          <w:iCs/>
          <w:sz w:val="24"/>
          <w:szCs w:val="24"/>
        </w:rPr>
        <w:t>coursebook</w:t>
      </w:r>
      <w:proofErr w:type="spellEnd"/>
      <w:r w:rsidRPr="005859D0">
        <w:rPr>
          <w:rFonts w:ascii="Times New Roman" w:hAnsi="Times New Roman" w:cs="Times New Roman"/>
          <w:i/>
          <w:iCs/>
          <w:sz w:val="24"/>
          <w:szCs w:val="24"/>
        </w:rPr>
        <w:t xml:space="preserve"> </w:t>
      </w:r>
      <w:proofErr w:type="spellStart"/>
      <w:r w:rsidRPr="005859D0">
        <w:rPr>
          <w:rFonts w:ascii="Times New Roman" w:hAnsi="Times New Roman" w:cs="Times New Roman"/>
          <w:i/>
          <w:iCs/>
          <w:sz w:val="24"/>
          <w:szCs w:val="24"/>
        </w:rPr>
        <w:t>on</w:t>
      </w:r>
      <w:proofErr w:type="spellEnd"/>
      <w:r w:rsidRPr="005859D0">
        <w:rPr>
          <w:rFonts w:ascii="Times New Roman" w:hAnsi="Times New Roman" w:cs="Times New Roman"/>
          <w:i/>
          <w:iCs/>
          <w:sz w:val="24"/>
          <w:szCs w:val="24"/>
        </w:rPr>
        <w:t xml:space="preserve"> </w:t>
      </w:r>
      <w:proofErr w:type="spellStart"/>
      <w:r w:rsidRPr="005859D0">
        <w:rPr>
          <w:rFonts w:ascii="Times New Roman" w:hAnsi="Times New Roman" w:cs="Times New Roman"/>
          <w:i/>
          <w:iCs/>
          <w:sz w:val="24"/>
          <w:szCs w:val="24"/>
        </w:rPr>
        <w:t>translation</w:t>
      </w:r>
      <w:proofErr w:type="spellEnd"/>
      <w:r w:rsidRPr="005859D0">
        <w:rPr>
          <w:rFonts w:ascii="Times New Roman" w:hAnsi="Times New Roman" w:cs="Times New Roman"/>
          <w:iCs/>
          <w:sz w:val="24"/>
          <w:szCs w:val="24"/>
        </w:rPr>
        <w:t xml:space="preserve">” de Mona </w:t>
      </w:r>
      <w:proofErr w:type="spellStart"/>
      <w:r w:rsidRPr="005859D0">
        <w:rPr>
          <w:rFonts w:ascii="Times New Roman" w:hAnsi="Times New Roman" w:cs="Times New Roman"/>
          <w:iCs/>
          <w:sz w:val="24"/>
          <w:szCs w:val="24"/>
        </w:rPr>
        <w:t>Baker</w:t>
      </w:r>
      <w:proofErr w:type="spellEnd"/>
      <w:r w:rsidRPr="005859D0">
        <w:rPr>
          <w:rFonts w:ascii="Times New Roman" w:hAnsi="Times New Roman" w:cs="Times New Roman"/>
          <w:iCs/>
          <w:sz w:val="24"/>
          <w:szCs w:val="24"/>
        </w:rPr>
        <w:t xml:space="preserve"> é referido que na cultura indon</w:t>
      </w:r>
      <w:r>
        <w:rPr>
          <w:rFonts w:ascii="Times New Roman" w:hAnsi="Times New Roman" w:cs="Times New Roman"/>
          <w:iCs/>
          <w:sz w:val="24"/>
          <w:szCs w:val="24"/>
        </w:rPr>
        <w:t xml:space="preserve">ésia existe uma diferença entre dizer </w:t>
      </w:r>
      <w:proofErr w:type="spellStart"/>
      <w:r w:rsidRPr="005859D0">
        <w:rPr>
          <w:rFonts w:ascii="Times New Roman" w:hAnsi="Times New Roman" w:cs="Times New Roman"/>
          <w:i/>
          <w:iCs/>
          <w:sz w:val="24"/>
          <w:szCs w:val="24"/>
        </w:rPr>
        <w:t>kehujanan</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 sair de casa e estar a chover sem que isso fosse um conhecimento prévio, ou dizer </w:t>
      </w:r>
      <w:proofErr w:type="spellStart"/>
      <w:r w:rsidRPr="00EB1D07">
        <w:rPr>
          <w:rFonts w:ascii="Times New Roman" w:hAnsi="Times New Roman" w:cs="Times New Roman"/>
          <w:i/>
          <w:iCs/>
          <w:sz w:val="24"/>
          <w:szCs w:val="24"/>
        </w:rPr>
        <w:t>hujanhujanan</w:t>
      </w:r>
      <w:proofErr w:type="spellEnd"/>
      <w:r>
        <w:rPr>
          <w:rFonts w:ascii="Times New Roman" w:hAnsi="Times New Roman" w:cs="Times New Roman"/>
          <w:iCs/>
          <w:sz w:val="24"/>
          <w:szCs w:val="24"/>
        </w:rPr>
        <w:t xml:space="preserve"> – que seria sair de casa e estar a chover, sendo isso do conhecimento do sujeito em questão. (</w:t>
      </w:r>
      <w:proofErr w:type="spellStart"/>
      <w:r>
        <w:rPr>
          <w:rFonts w:ascii="Times New Roman" w:hAnsi="Times New Roman" w:cs="Times New Roman"/>
          <w:iCs/>
          <w:sz w:val="24"/>
          <w:szCs w:val="24"/>
        </w:rPr>
        <w:t>Baker</w:t>
      </w:r>
      <w:proofErr w:type="spellEnd"/>
      <w:r>
        <w:rPr>
          <w:rFonts w:ascii="Times New Roman" w:hAnsi="Times New Roman" w:cs="Times New Roman"/>
          <w:iCs/>
          <w:sz w:val="24"/>
          <w:szCs w:val="24"/>
        </w:rPr>
        <w:t>, 1992:20). Em português não existe um termo para definir esse tipo de significado, portanto o tradutor diria apenas que o sujeito tinha saído de casa e estava a chover.</w:t>
      </w:r>
      <w:r w:rsidR="00CE6719">
        <w:rPr>
          <w:rFonts w:ascii="Times New Roman" w:hAnsi="Times New Roman" w:cs="Times New Roman"/>
          <w:iCs/>
          <w:sz w:val="24"/>
          <w:szCs w:val="24"/>
        </w:rPr>
        <w:t xml:space="preserve"> Essa seria a opção mais genérica, embora como forma de curiosidade e de transmitir esse aspeto cultural, o tradutor também poderia acrescentar uma nota de rodapé sobre a existência de dois termos e a diferenciação entre eles.</w:t>
      </w:r>
    </w:p>
    <w:p w:rsidR="005859D0" w:rsidRDefault="00CE6719"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w:t>
      </w:r>
      <w:r w:rsidR="005859D0">
        <w:rPr>
          <w:rFonts w:ascii="Times New Roman" w:hAnsi="Times New Roman" w:cs="Times New Roman"/>
          <w:iCs/>
          <w:sz w:val="24"/>
          <w:szCs w:val="24"/>
        </w:rPr>
        <w:t>o sentido inverso, o tradutor indonésio questionar-se-ia acerca de qual seria o termo mais correto, pois não havia qualquer in</w:t>
      </w:r>
      <w:r>
        <w:rPr>
          <w:rFonts w:ascii="Times New Roman" w:hAnsi="Times New Roman" w:cs="Times New Roman"/>
          <w:iCs/>
          <w:sz w:val="24"/>
          <w:szCs w:val="24"/>
        </w:rPr>
        <w:t>dicação do conhecimento ou não do sujeito acerca da chuva. Provavelmente</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 xml:space="preserve"> acaba</w:t>
      </w:r>
      <w:r w:rsidR="00606B36">
        <w:rPr>
          <w:rFonts w:ascii="Times New Roman" w:hAnsi="Times New Roman" w:cs="Times New Roman"/>
          <w:iCs/>
          <w:sz w:val="24"/>
          <w:szCs w:val="24"/>
        </w:rPr>
        <w:t>ria por optar por um dos termos</w:t>
      </w:r>
      <w:r>
        <w:rPr>
          <w:rFonts w:ascii="Times New Roman" w:hAnsi="Times New Roman" w:cs="Times New Roman"/>
          <w:iCs/>
          <w:sz w:val="24"/>
          <w:szCs w:val="24"/>
        </w:rPr>
        <w:t xml:space="preserve"> </w:t>
      </w:r>
      <w:r w:rsidR="009D0B70">
        <w:rPr>
          <w:rFonts w:ascii="Times New Roman" w:hAnsi="Times New Roman" w:cs="Times New Roman"/>
          <w:iCs/>
          <w:sz w:val="24"/>
          <w:szCs w:val="24"/>
        </w:rPr>
        <w:t xml:space="preserve">na ausência de um genérico. </w:t>
      </w:r>
    </w:p>
    <w:p w:rsidR="009D0B70" w:rsidRDefault="009D0B70"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Se o objetivo da tradução é o ato comunicativo, então o tradutor deveria intervir </w:t>
      </w:r>
      <w:r w:rsidR="00E603CD">
        <w:rPr>
          <w:rFonts w:ascii="Times New Roman" w:hAnsi="Times New Roman" w:cs="Times New Roman"/>
          <w:iCs/>
          <w:sz w:val="24"/>
          <w:szCs w:val="24"/>
        </w:rPr>
        <w:t>de forma a tornar essa comunicação bem-sucedida e natural para a cultura de chegada. Não se pode encarar este processo como uma ciência exata, dado que para</w:t>
      </w:r>
      <w:r w:rsidR="0051483B">
        <w:rPr>
          <w:rFonts w:ascii="Times New Roman" w:hAnsi="Times New Roman" w:cs="Times New Roman"/>
          <w:iCs/>
          <w:sz w:val="24"/>
          <w:szCs w:val="24"/>
        </w:rPr>
        <w:t xml:space="preserve"> cada</w:t>
      </w:r>
      <w:r w:rsidR="00E603CD">
        <w:rPr>
          <w:rFonts w:ascii="Times New Roman" w:hAnsi="Times New Roman" w:cs="Times New Roman"/>
          <w:iCs/>
          <w:sz w:val="24"/>
          <w:szCs w:val="24"/>
        </w:rPr>
        <w:t xml:space="preserve"> cultura os métodos, os problemas e as soluções serão diferentes. Em alguns tipos de texto,</w:t>
      </w:r>
      <w:r w:rsidR="0051483B">
        <w:rPr>
          <w:rFonts w:ascii="Times New Roman" w:hAnsi="Times New Roman" w:cs="Times New Roman"/>
          <w:iCs/>
          <w:sz w:val="24"/>
          <w:szCs w:val="24"/>
        </w:rPr>
        <w:t xml:space="preserve"> como os utilizados em negócios, o</w:t>
      </w:r>
      <w:r w:rsidR="00E603CD">
        <w:rPr>
          <w:rFonts w:ascii="Times New Roman" w:hAnsi="Times New Roman" w:cs="Times New Roman"/>
          <w:iCs/>
          <w:sz w:val="24"/>
          <w:szCs w:val="24"/>
        </w:rPr>
        <w:t>s contratos são um exemplo de texto em que as convenções tendem a não alterar-se demasiado. Estes na sua origem são delineados de forma a constituírem quase um elemento padrão para facilitar as trocas comerciais internacionais, sem que seja necessário perder muito tempo com adaptações. Seguindo assim a ideia de que tempo é dinheiro.</w:t>
      </w:r>
    </w:p>
    <w:p w:rsidR="00E603CD" w:rsidRDefault="001264A9"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Contudo, sobretudo em textos literários é preciso que seja dada ao tradutor, a liberdade de usar a sua criatividade para solucionar problemas e encontrar respostas. A literalidade não pode ser uma opção, quando </w:t>
      </w:r>
      <w:r w:rsidR="006F1627">
        <w:rPr>
          <w:rFonts w:ascii="Times New Roman" w:hAnsi="Times New Roman" w:cs="Times New Roman"/>
          <w:iCs/>
          <w:sz w:val="24"/>
          <w:szCs w:val="24"/>
        </w:rPr>
        <w:t xml:space="preserve">se encontra com escritores como Fernando Pessoa. Um artigo escrito por James </w:t>
      </w:r>
      <w:proofErr w:type="spellStart"/>
      <w:r w:rsidR="006F1627">
        <w:rPr>
          <w:rFonts w:ascii="Times New Roman" w:hAnsi="Times New Roman" w:cs="Times New Roman"/>
          <w:iCs/>
          <w:sz w:val="24"/>
          <w:szCs w:val="24"/>
        </w:rPr>
        <w:t>Corby</w:t>
      </w:r>
      <w:proofErr w:type="spellEnd"/>
      <w:r w:rsidR="005B77A3">
        <w:rPr>
          <w:rFonts w:ascii="Times New Roman" w:hAnsi="Times New Roman" w:cs="Times New Roman"/>
          <w:iCs/>
          <w:sz w:val="24"/>
          <w:szCs w:val="24"/>
        </w:rPr>
        <w:t xml:space="preserve"> (2012:140</w:t>
      </w:r>
      <w:r w:rsidR="00925D47">
        <w:rPr>
          <w:rFonts w:ascii="Times New Roman" w:hAnsi="Times New Roman" w:cs="Times New Roman"/>
          <w:iCs/>
          <w:sz w:val="24"/>
          <w:szCs w:val="24"/>
        </w:rPr>
        <w:t>)</w:t>
      </w:r>
      <w:r w:rsidR="006F1627">
        <w:rPr>
          <w:rFonts w:ascii="Times New Roman" w:hAnsi="Times New Roman" w:cs="Times New Roman"/>
          <w:iCs/>
          <w:sz w:val="24"/>
          <w:szCs w:val="24"/>
        </w:rPr>
        <w:t xml:space="preserve"> que entre outros poetas, fala do poeta português mostra alguns exemplos de traduções a partir do português que tiveram que sofrer as alterações necessárias para serem compreensíveis e apreciadas pelo público inglês.</w:t>
      </w:r>
    </w:p>
    <w:p w:rsidR="006F1627" w:rsidRDefault="006F1627" w:rsidP="00C2624B">
      <w:pPr>
        <w:autoSpaceDE w:val="0"/>
        <w:autoSpaceDN w:val="0"/>
        <w:adjustRightInd w:val="0"/>
        <w:rPr>
          <w:rFonts w:ascii="Times New Roman" w:hAnsi="Times New Roman" w:cs="Times New Roman"/>
          <w:iCs/>
          <w:sz w:val="24"/>
          <w:szCs w:val="24"/>
        </w:rPr>
      </w:pPr>
    </w:p>
    <w:p w:rsidR="00CA6C0B" w:rsidRDefault="00CA6C0B" w:rsidP="00C2624B">
      <w:pPr>
        <w:autoSpaceDE w:val="0"/>
        <w:autoSpaceDN w:val="0"/>
        <w:adjustRightInd w:val="0"/>
        <w:rPr>
          <w:rFonts w:ascii="Times New Roman" w:hAnsi="Times New Roman" w:cs="Times New Roman"/>
          <w:iCs/>
          <w:sz w:val="24"/>
          <w:szCs w:val="24"/>
        </w:rPr>
      </w:pPr>
    </w:p>
    <w:tbl>
      <w:tblPr>
        <w:tblStyle w:val="Tabelacomgrelha"/>
        <w:tblW w:w="0" w:type="auto"/>
        <w:tblLook w:val="04A0"/>
      </w:tblPr>
      <w:tblGrid>
        <w:gridCol w:w="4322"/>
        <w:gridCol w:w="4322"/>
      </w:tblGrid>
      <w:tr w:rsidR="006F1627" w:rsidTr="006F1627">
        <w:trPr>
          <w:trHeight w:val="668"/>
        </w:trPr>
        <w:tc>
          <w:tcPr>
            <w:tcW w:w="8644" w:type="dxa"/>
            <w:gridSpan w:val="2"/>
          </w:tcPr>
          <w:p w:rsidR="006F1627" w:rsidRPr="006F1627" w:rsidRDefault="006F1627" w:rsidP="006F1627">
            <w:pPr>
              <w:autoSpaceDE w:val="0"/>
              <w:autoSpaceDN w:val="0"/>
              <w:adjustRightInd w:val="0"/>
              <w:jc w:val="center"/>
              <w:rPr>
                <w:rFonts w:ascii="Times New Roman" w:hAnsi="Times New Roman" w:cs="Times New Roman"/>
                <w:b/>
                <w:iCs/>
                <w:sz w:val="24"/>
                <w:szCs w:val="24"/>
              </w:rPr>
            </w:pPr>
            <w:r w:rsidRPr="006F1627">
              <w:rPr>
                <w:rFonts w:ascii="Times New Roman" w:hAnsi="Times New Roman" w:cs="Times New Roman"/>
                <w:b/>
                <w:iCs/>
                <w:sz w:val="24"/>
                <w:szCs w:val="24"/>
              </w:rPr>
              <w:lastRenderedPageBreak/>
              <w:t>Excerto do Poema “O Guardado de Rebanhos” de Alberto Caeiro</w:t>
            </w:r>
          </w:p>
        </w:tc>
      </w:tr>
      <w:tr w:rsidR="006F1627" w:rsidTr="006F1627">
        <w:tc>
          <w:tcPr>
            <w:tcW w:w="4322" w:type="dxa"/>
          </w:tcPr>
          <w:p w:rsidR="006F1627" w:rsidRPr="006F1627" w:rsidRDefault="006F1627" w:rsidP="006F1627">
            <w:pPr>
              <w:autoSpaceDE w:val="0"/>
              <w:autoSpaceDN w:val="0"/>
              <w:adjustRightInd w:val="0"/>
              <w:jc w:val="center"/>
              <w:rPr>
                <w:rFonts w:ascii="Times New Roman" w:hAnsi="Times New Roman" w:cs="Times New Roman"/>
                <w:iCs/>
                <w:sz w:val="24"/>
                <w:szCs w:val="24"/>
              </w:rPr>
            </w:pPr>
            <w:r w:rsidRPr="006F1627">
              <w:rPr>
                <w:rFonts w:ascii="Times New Roman" w:hAnsi="Times New Roman" w:cs="Times New Roman"/>
                <w:iCs/>
                <w:sz w:val="24"/>
                <w:szCs w:val="24"/>
              </w:rPr>
              <w:t>Original</w:t>
            </w:r>
          </w:p>
        </w:tc>
        <w:tc>
          <w:tcPr>
            <w:tcW w:w="4322" w:type="dxa"/>
          </w:tcPr>
          <w:p w:rsidR="006F1627" w:rsidRPr="006F1627" w:rsidRDefault="006F1627" w:rsidP="006F1627">
            <w:pPr>
              <w:autoSpaceDE w:val="0"/>
              <w:autoSpaceDN w:val="0"/>
              <w:adjustRightInd w:val="0"/>
              <w:jc w:val="center"/>
              <w:rPr>
                <w:rFonts w:ascii="Times New Roman" w:hAnsi="Times New Roman" w:cs="Times New Roman"/>
                <w:iCs/>
                <w:sz w:val="24"/>
                <w:szCs w:val="24"/>
              </w:rPr>
            </w:pPr>
            <w:r w:rsidRPr="006F1627">
              <w:rPr>
                <w:rFonts w:ascii="Times New Roman" w:hAnsi="Times New Roman" w:cs="Times New Roman"/>
                <w:iCs/>
                <w:sz w:val="24"/>
                <w:szCs w:val="24"/>
              </w:rPr>
              <w:t>Tradução</w:t>
            </w:r>
          </w:p>
        </w:tc>
      </w:tr>
      <w:tr w:rsidR="006F1627" w:rsidRPr="00CA6C0B" w:rsidTr="006F1627">
        <w:trPr>
          <w:trHeight w:val="1689"/>
        </w:trPr>
        <w:tc>
          <w:tcPr>
            <w:tcW w:w="4322" w:type="dxa"/>
          </w:tcPr>
          <w:p w:rsid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 xml:space="preserve"> </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(E o que vejo a cada momento</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É aquilo que nunca antes eu tinha visto,</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E eu sei dar por isso muito bem...</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Sei ter o pasmo essencial</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Que tem uma criança se, ao nascer,</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Reparasse que nascera deveras...</w:t>
            </w:r>
          </w:p>
          <w:p w:rsidR="006F1627" w:rsidRPr="006F1627" w:rsidRDefault="006F1627" w:rsidP="006F1627">
            <w:pPr>
              <w:autoSpaceDE w:val="0"/>
              <w:autoSpaceDN w:val="0"/>
              <w:adjustRightInd w:val="0"/>
              <w:jc w:val="left"/>
              <w:rPr>
                <w:rFonts w:ascii="Times New Roman" w:hAnsi="Times New Roman" w:cs="Times New Roman"/>
                <w:sz w:val="24"/>
                <w:szCs w:val="24"/>
              </w:rPr>
            </w:pPr>
            <w:r w:rsidRPr="006F1627">
              <w:rPr>
                <w:rFonts w:ascii="Times New Roman" w:hAnsi="Times New Roman" w:cs="Times New Roman"/>
                <w:sz w:val="24"/>
                <w:szCs w:val="24"/>
              </w:rPr>
              <w:t>Sinto-me nascido a cada momento</w:t>
            </w:r>
          </w:p>
          <w:p w:rsidR="006F1627" w:rsidRPr="006F1627" w:rsidRDefault="006F1627" w:rsidP="006F1627">
            <w:pPr>
              <w:autoSpaceDE w:val="0"/>
              <w:autoSpaceDN w:val="0"/>
              <w:adjustRightInd w:val="0"/>
              <w:rPr>
                <w:rFonts w:ascii="Times New Roman" w:hAnsi="Times New Roman" w:cs="Times New Roman"/>
                <w:iCs/>
                <w:sz w:val="24"/>
                <w:szCs w:val="24"/>
              </w:rPr>
            </w:pPr>
            <w:r w:rsidRPr="006F1627">
              <w:rPr>
                <w:rFonts w:ascii="Times New Roman" w:hAnsi="Times New Roman" w:cs="Times New Roman"/>
                <w:sz w:val="24"/>
                <w:szCs w:val="24"/>
              </w:rPr>
              <w:t xml:space="preserve">Para a eterna novidade do Mundo... </w:t>
            </w:r>
          </w:p>
        </w:tc>
        <w:tc>
          <w:tcPr>
            <w:tcW w:w="4322" w:type="dxa"/>
          </w:tcPr>
          <w:p w:rsidR="006F1627" w:rsidRPr="00F51DB7" w:rsidRDefault="006F1627" w:rsidP="006F1627">
            <w:pPr>
              <w:autoSpaceDE w:val="0"/>
              <w:autoSpaceDN w:val="0"/>
              <w:adjustRightInd w:val="0"/>
              <w:jc w:val="left"/>
              <w:rPr>
                <w:rFonts w:ascii="Times New Roman" w:hAnsi="Times New Roman" w:cs="Times New Roman"/>
                <w:sz w:val="24"/>
                <w:szCs w:val="24"/>
              </w:rPr>
            </w:pP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And what I see at each moment</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Is what I never saw before,</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And I’m very good at noticing things.</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I’m capable of having that sheer wonder</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That a newborn child would have</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 xml:space="preserve">If he </w:t>
            </w:r>
            <w:proofErr w:type="spellStart"/>
            <w:r w:rsidRPr="006F1627">
              <w:rPr>
                <w:rFonts w:ascii="Times New Roman" w:hAnsi="Times New Roman" w:cs="Times New Roman"/>
                <w:sz w:val="24"/>
                <w:szCs w:val="24"/>
                <w:lang w:val="en-US"/>
              </w:rPr>
              <w:t>realised</w:t>
            </w:r>
            <w:proofErr w:type="spellEnd"/>
            <w:r w:rsidRPr="006F1627">
              <w:rPr>
                <w:rFonts w:ascii="Times New Roman" w:hAnsi="Times New Roman" w:cs="Times New Roman"/>
                <w:sz w:val="24"/>
                <w:szCs w:val="24"/>
                <w:lang w:val="en-US"/>
              </w:rPr>
              <w:t xml:space="preserve"> he’d just been born.</w:t>
            </w:r>
          </w:p>
          <w:p w:rsidR="006F1627" w:rsidRPr="006F162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I always feel that I’ve just been born</w:t>
            </w:r>
          </w:p>
          <w:p w:rsidR="006F1627" w:rsidRPr="00F51DB7" w:rsidRDefault="006F1627" w:rsidP="006F1627">
            <w:pPr>
              <w:autoSpaceDE w:val="0"/>
              <w:autoSpaceDN w:val="0"/>
              <w:adjustRightInd w:val="0"/>
              <w:jc w:val="left"/>
              <w:rPr>
                <w:rFonts w:ascii="Times New Roman" w:hAnsi="Times New Roman" w:cs="Times New Roman"/>
                <w:sz w:val="24"/>
                <w:szCs w:val="24"/>
                <w:lang w:val="en-US"/>
              </w:rPr>
            </w:pPr>
            <w:r w:rsidRPr="006F1627">
              <w:rPr>
                <w:rFonts w:ascii="Times New Roman" w:hAnsi="Times New Roman" w:cs="Times New Roman"/>
                <w:sz w:val="24"/>
                <w:szCs w:val="24"/>
                <w:lang w:val="en-US"/>
              </w:rPr>
              <w:t xml:space="preserve">Into an endlessly new world. </w:t>
            </w:r>
          </w:p>
          <w:p w:rsidR="006F1627" w:rsidRPr="00F51DB7" w:rsidRDefault="006F1627" w:rsidP="00C2624B">
            <w:pPr>
              <w:autoSpaceDE w:val="0"/>
              <w:autoSpaceDN w:val="0"/>
              <w:adjustRightInd w:val="0"/>
              <w:rPr>
                <w:rFonts w:ascii="Times New Roman" w:hAnsi="Times New Roman" w:cs="Times New Roman"/>
                <w:iCs/>
                <w:sz w:val="24"/>
                <w:szCs w:val="24"/>
                <w:lang w:val="en-US"/>
              </w:rPr>
            </w:pPr>
          </w:p>
        </w:tc>
      </w:tr>
    </w:tbl>
    <w:p w:rsidR="006F1627" w:rsidRPr="006F1627" w:rsidRDefault="006F1627" w:rsidP="006F1627">
      <w:pPr>
        <w:pStyle w:val="Legenda"/>
        <w:rPr>
          <w:rFonts w:ascii="Times New Roman" w:hAnsi="Times New Roman" w:cs="Times New Roman"/>
          <w:iCs/>
          <w:color w:val="auto"/>
          <w:sz w:val="24"/>
          <w:szCs w:val="24"/>
          <w:lang w:val="en-US"/>
        </w:rPr>
      </w:pPr>
      <w:proofErr w:type="spellStart"/>
      <w:r w:rsidRPr="006F1627">
        <w:rPr>
          <w:rFonts w:ascii="Times New Roman" w:hAnsi="Times New Roman" w:cs="Times New Roman"/>
          <w:color w:val="auto"/>
          <w:lang w:val="en-US"/>
        </w:rPr>
        <w:t>Tabela</w:t>
      </w:r>
      <w:proofErr w:type="spellEnd"/>
      <w:r w:rsidRPr="006F1627">
        <w:rPr>
          <w:rFonts w:ascii="Times New Roman" w:hAnsi="Times New Roman" w:cs="Times New Roman"/>
          <w:color w:val="auto"/>
          <w:lang w:val="en-US"/>
        </w:rPr>
        <w:t xml:space="preserve"> </w:t>
      </w:r>
      <w:r w:rsidR="002E1516" w:rsidRPr="006F1627">
        <w:rPr>
          <w:rFonts w:ascii="Times New Roman" w:hAnsi="Times New Roman" w:cs="Times New Roman"/>
          <w:color w:val="auto"/>
        </w:rPr>
        <w:fldChar w:fldCharType="begin"/>
      </w:r>
      <w:r w:rsidRPr="006F1627">
        <w:rPr>
          <w:rFonts w:ascii="Times New Roman" w:hAnsi="Times New Roman" w:cs="Times New Roman"/>
          <w:color w:val="auto"/>
          <w:lang w:val="en-US"/>
        </w:rPr>
        <w:instrText xml:space="preserve"> SEQ Tabela \* ARABIC </w:instrText>
      </w:r>
      <w:r w:rsidR="002E1516" w:rsidRPr="006F1627">
        <w:rPr>
          <w:rFonts w:ascii="Times New Roman" w:hAnsi="Times New Roman" w:cs="Times New Roman"/>
          <w:color w:val="auto"/>
        </w:rPr>
        <w:fldChar w:fldCharType="separate"/>
      </w:r>
      <w:r w:rsidRPr="006F1627">
        <w:rPr>
          <w:rFonts w:ascii="Times New Roman" w:hAnsi="Times New Roman" w:cs="Times New Roman"/>
          <w:noProof/>
          <w:color w:val="auto"/>
          <w:lang w:val="en-US"/>
        </w:rPr>
        <w:t>1</w:t>
      </w:r>
      <w:r w:rsidR="002E1516" w:rsidRPr="006F1627">
        <w:rPr>
          <w:rFonts w:ascii="Times New Roman" w:hAnsi="Times New Roman" w:cs="Times New Roman"/>
          <w:color w:val="auto"/>
        </w:rPr>
        <w:fldChar w:fldCharType="end"/>
      </w:r>
      <w:r w:rsidRPr="006F1627">
        <w:rPr>
          <w:rFonts w:ascii="Times New Roman" w:hAnsi="Times New Roman" w:cs="Times New Roman"/>
          <w:color w:val="auto"/>
          <w:lang w:val="en-US"/>
        </w:rPr>
        <w:t xml:space="preserve"> - James Corby in Making Nothing Happen: Yeats, Heidegger, Pessoa and the Emergence of post Romanticism, 2012 (p.140)</w:t>
      </w:r>
    </w:p>
    <w:p w:rsidR="006F1627" w:rsidRDefault="006F1627" w:rsidP="00C2624B">
      <w:pPr>
        <w:autoSpaceDE w:val="0"/>
        <w:autoSpaceDN w:val="0"/>
        <w:adjustRightInd w:val="0"/>
        <w:rPr>
          <w:rFonts w:ascii="Times New Roman" w:hAnsi="Times New Roman" w:cs="Times New Roman"/>
          <w:iCs/>
          <w:sz w:val="24"/>
          <w:szCs w:val="24"/>
          <w:lang w:val="en-US"/>
        </w:rPr>
      </w:pPr>
    </w:p>
    <w:p w:rsidR="001F037B" w:rsidRDefault="0038181D" w:rsidP="00C2624B">
      <w:pPr>
        <w:autoSpaceDE w:val="0"/>
        <w:autoSpaceDN w:val="0"/>
        <w:adjustRightInd w:val="0"/>
        <w:rPr>
          <w:rFonts w:ascii="Times New Roman" w:hAnsi="Times New Roman" w:cs="Times New Roman"/>
          <w:iCs/>
          <w:sz w:val="24"/>
          <w:szCs w:val="24"/>
        </w:rPr>
      </w:pPr>
      <w:r w:rsidRPr="0038181D">
        <w:rPr>
          <w:rFonts w:ascii="Times New Roman" w:hAnsi="Times New Roman" w:cs="Times New Roman"/>
          <w:iCs/>
          <w:sz w:val="24"/>
          <w:szCs w:val="24"/>
        </w:rPr>
        <w:t xml:space="preserve">Este pequeno excerto demonstra bem como o papel do tradutor </w:t>
      </w:r>
      <w:r>
        <w:rPr>
          <w:rFonts w:ascii="Times New Roman" w:hAnsi="Times New Roman" w:cs="Times New Roman"/>
          <w:iCs/>
          <w:sz w:val="24"/>
          <w:szCs w:val="24"/>
        </w:rPr>
        <w:t>no ato comunicativo é importante e como a sua intervenção deve fazer com que seja possível fugir da literalidade que não é o que se procura, sobretudo num texto desta natureza. Se por vezes, o tradutor optou por pa</w:t>
      </w:r>
      <w:r w:rsidR="00EB1D07">
        <w:rPr>
          <w:rFonts w:ascii="Times New Roman" w:hAnsi="Times New Roman" w:cs="Times New Roman"/>
          <w:iCs/>
          <w:sz w:val="24"/>
          <w:szCs w:val="24"/>
        </w:rPr>
        <w:t>rafrasear de uma forma distinta</w:t>
      </w:r>
      <w:r>
        <w:rPr>
          <w:rFonts w:ascii="Times New Roman" w:hAnsi="Times New Roman" w:cs="Times New Roman"/>
          <w:iCs/>
          <w:sz w:val="24"/>
          <w:szCs w:val="24"/>
        </w:rPr>
        <w:t xml:space="preserve"> no segundo verso; um pouco mais abaixo “sei ter o pasmo essencial” pedia uma forma distinta de transmitir o sentido daquelas palavras. Ao longo destes versos, o tradutor encontrou a necessidade de mexer na estrutura, nas formas verbais e no uso dos adjetivos para </w:t>
      </w:r>
      <w:r w:rsidR="006B6412">
        <w:rPr>
          <w:rFonts w:ascii="Times New Roman" w:hAnsi="Times New Roman" w:cs="Times New Roman"/>
          <w:iCs/>
          <w:sz w:val="24"/>
          <w:szCs w:val="24"/>
        </w:rPr>
        <w:t xml:space="preserve">alcançar uma fluidez poética semelhante à de Pessoa. Esta é uma tarefa que nenhum dicionário pode fazer, visto que além das competências linguísticas, </w:t>
      </w:r>
      <w:r w:rsidR="00FB1554">
        <w:rPr>
          <w:rFonts w:ascii="Times New Roman" w:hAnsi="Times New Roman" w:cs="Times New Roman"/>
          <w:iCs/>
          <w:sz w:val="24"/>
          <w:szCs w:val="24"/>
        </w:rPr>
        <w:t xml:space="preserve">é necessário </w:t>
      </w:r>
      <w:r w:rsidR="006B6412">
        <w:rPr>
          <w:rFonts w:ascii="Times New Roman" w:hAnsi="Times New Roman" w:cs="Times New Roman"/>
          <w:iCs/>
          <w:sz w:val="24"/>
          <w:szCs w:val="24"/>
        </w:rPr>
        <w:t xml:space="preserve">possuir uma sensibilidade que permita ao tradutor usar a criatividade em função do autor do original, ou seja, mantendo o estilo e as características do mesmo. </w:t>
      </w:r>
    </w:p>
    <w:p w:rsidR="004D617C" w:rsidRDefault="003C6667" w:rsidP="00C2624B">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A tradução literária a par, possivelmente da publicitária é uma das </w:t>
      </w:r>
      <w:r w:rsidR="00EB1D07">
        <w:rPr>
          <w:rFonts w:ascii="Times New Roman" w:hAnsi="Times New Roman" w:cs="Times New Roman"/>
          <w:iCs/>
          <w:sz w:val="24"/>
          <w:szCs w:val="24"/>
        </w:rPr>
        <w:t>mais exigentes e que demonstra como o</w:t>
      </w:r>
      <w:r>
        <w:rPr>
          <w:rFonts w:ascii="Times New Roman" w:hAnsi="Times New Roman" w:cs="Times New Roman"/>
          <w:iCs/>
          <w:sz w:val="24"/>
          <w:szCs w:val="24"/>
        </w:rPr>
        <w:t xml:space="preserve"> profissional responsável pela tradução deve ser interventivo</w:t>
      </w:r>
      <w:r w:rsidR="0051483B">
        <w:rPr>
          <w:rFonts w:ascii="Times New Roman" w:hAnsi="Times New Roman" w:cs="Times New Roman"/>
          <w:iCs/>
          <w:sz w:val="24"/>
          <w:szCs w:val="24"/>
        </w:rPr>
        <w:t>,</w:t>
      </w:r>
      <w:r w:rsidR="001D54DE">
        <w:rPr>
          <w:rFonts w:ascii="Times New Roman" w:hAnsi="Times New Roman" w:cs="Times New Roman"/>
          <w:iCs/>
          <w:sz w:val="24"/>
          <w:szCs w:val="24"/>
        </w:rPr>
        <w:t xml:space="preserve"> pois a fidelidade não deve</w:t>
      </w:r>
      <w:r>
        <w:rPr>
          <w:rFonts w:ascii="Times New Roman" w:hAnsi="Times New Roman" w:cs="Times New Roman"/>
          <w:iCs/>
          <w:sz w:val="24"/>
          <w:szCs w:val="24"/>
        </w:rPr>
        <w:t xml:space="preserve"> ser encarada como algo que mantém cada palavra, mas sim como um conceito que abarca sobretudo o sentido. </w:t>
      </w:r>
    </w:p>
    <w:p w:rsidR="003C6667" w:rsidRDefault="003C6667" w:rsidP="00C2624B">
      <w:pPr>
        <w:autoSpaceDE w:val="0"/>
        <w:autoSpaceDN w:val="0"/>
        <w:adjustRightInd w:val="0"/>
        <w:rPr>
          <w:rFonts w:ascii="Times New Roman" w:hAnsi="Times New Roman" w:cs="Times New Roman"/>
          <w:iCs/>
          <w:sz w:val="24"/>
          <w:szCs w:val="24"/>
        </w:rPr>
      </w:pPr>
    </w:p>
    <w:p w:rsidR="003C6667" w:rsidRDefault="003C6667" w:rsidP="00C2624B">
      <w:pPr>
        <w:autoSpaceDE w:val="0"/>
        <w:autoSpaceDN w:val="0"/>
        <w:adjustRightInd w:val="0"/>
        <w:rPr>
          <w:rFonts w:ascii="Times New Roman" w:hAnsi="Times New Roman" w:cs="Times New Roman"/>
          <w:iCs/>
          <w:sz w:val="24"/>
          <w:szCs w:val="24"/>
        </w:rPr>
      </w:pPr>
    </w:p>
    <w:p w:rsidR="003C6667" w:rsidRDefault="003C6667" w:rsidP="00C2624B">
      <w:pPr>
        <w:autoSpaceDE w:val="0"/>
        <w:autoSpaceDN w:val="0"/>
        <w:adjustRightInd w:val="0"/>
        <w:rPr>
          <w:rFonts w:ascii="Times New Roman" w:hAnsi="Times New Roman" w:cs="Times New Roman"/>
          <w:iCs/>
          <w:sz w:val="24"/>
          <w:szCs w:val="24"/>
        </w:rPr>
      </w:pPr>
    </w:p>
    <w:p w:rsidR="003C6667" w:rsidRDefault="003C6667" w:rsidP="00C2624B">
      <w:pPr>
        <w:autoSpaceDE w:val="0"/>
        <w:autoSpaceDN w:val="0"/>
        <w:adjustRightInd w:val="0"/>
        <w:rPr>
          <w:rFonts w:ascii="Times New Roman" w:hAnsi="Times New Roman" w:cs="Times New Roman"/>
          <w:iCs/>
          <w:sz w:val="24"/>
          <w:szCs w:val="24"/>
        </w:rPr>
      </w:pPr>
    </w:p>
    <w:p w:rsidR="003C6667" w:rsidRDefault="003C6667" w:rsidP="00C2624B">
      <w:pPr>
        <w:autoSpaceDE w:val="0"/>
        <w:autoSpaceDN w:val="0"/>
        <w:adjustRightInd w:val="0"/>
        <w:rPr>
          <w:rFonts w:ascii="Times New Roman" w:hAnsi="Times New Roman" w:cs="Times New Roman"/>
          <w:iCs/>
          <w:sz w:val="24"/>
          <w:szCs w:val="24"/>
        </w:rPr>
      </w:pPr>
    </w:p>
    <w:p w:rsidR="001D54DE" w:rsidRDefault="001D54DE" w:rsidP="00C2624B">
      <w:pPr>
        <w:autoSpaceDE w:val="0"/>
        <w:autoSpaceDN w:val="0"/>
        <w:adjustRightInd w:val="0"/>
        <w:rPr>
          <w:rFonts w:ascii="Times New Roman" w:hAnsi="Times New Roman" w:cs="Times New Roman"/>
          <w:iCs/>
          <w:sz w:val="24"/>
          <w:szCs w:val="24"/>
        </w:rPr>
      </w:pPr>
    </w:p>
    <w:p w:rsidR="00352F51" w:rsidRPr="0038181D" w:rsidRDefault="00352F51" w:rsidP="00C2624B">
      <w:pPr>
        <w:autoSpaceDE w:val="0"/>
        <w:autoSpaceDN w:val="0"/>
        <w:adjustRightInd w:val="0"/>
        <w:jc w:val="left"/>
        <w:rPr>
          <w:rFonts w:ascii="Times New Roman" w:hAnsi="Times New Roman" w:cs="Times New Roman"/>
          <w:i/>
          <w:iCs/>
          <w:sz w:val="24"/>
          <w:szCs w:val="24"/>
        </w:rPr>
      </w:pPr>
    </w:p>
    <w:p w:rsidR="00A976B4" w:rsidRDefault="0095306C" w:rsidP="0095306C">
      <w:pPr>
        <w:autoSpaceDE w:val="0"/>
        <w:autoSpaceDN w:val="0"/>
        <w:adjustRightInd w:val="0"/>
        <w:ind w:firstLine="708"/>
        <w:rPr>
          <w:rFonts w:ascii="Times New Roman" w:hAnsi="Times New Roman" w:cs="Times New Roman"/>
          <w:b/>
          <w:iCs/>
          <w:sz w:val="24"/>
          <w:szCs w:val="24"/>
        </w:rPr>
      </w:pPr>
      <w:r>
        <w:rPr>
          <w:rFonts w:ascii="Times New Roman" w:hAnsi="Times New Roman" w:cs="Times New Roman"/>
          <w:b/>
          <w:iCs/>
          <w:sz w:val="24"/>
          <w:szCs w:val="24"/>
        </w:rPr>
        <w:lastRenderedPageBreak/>
        <w:t xml:space="preserve">2.3 </w:t>
      </w:r>
      <w:r w:rsidR="00A976B4" w:rsidRPr="00A976B4">
        <w:rPr>
          <w:rFonts w:ascii="Times New Roman" w:hAnsi="Times New Roman" w:cs="Times New Roman"/>
          <w:b/>
          <w:iCs/>
          <w:sz w:val="24"/>
          <w:szCs w:val="24"/>
        </w:rPr>
        <w:t>Português e Espanhol – Pontos de contacto e afastamento</w:t>
      </w:r>
    </w:p>
    <w:p w:rsidR="00A976B4" w:rsidRDefault="00A976B4" w:rsidP="00A976B4">
      <w:pPr>
        <w:autoSpaceDE w:val="0"/>
        <w:autoSpaceDN w:val="0"/>
        <w:adjustRightInd w:val="0"/>
        <w:jc w:val="center"/>
        <w:rPr>
          <w:rFonts w:ascii="Times New Roman" w:hAnsi="Times New Roman" w:cs="Times New Roman"/>
          <w:b/>
          <w:iCs/>
          <w:sz w:val="24"/>
          <w:szCs w:val="24"/>
        </w:rPr>
      </w:pPr>
    </w:p>
    <w:p w:rsidR="00A976B4" w:rsidRDefault="00A976B4" w:rsidP="0095306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O trabalho </w:t>
      </w:r>
      <w:r w:rsidR="008D43B8">
        <w:rPr>
          <w:rFonts w:ascii="Times New Roman" w:hAnsi="Times New Roman" w:cs="Times New Roman"/>
          <w:iCs/>
          <w:sz w:val="24"/>
          <w:szCs w:val="24"/>
        </w:rPr>
        <w:t>mais longo e exigente durante o estágio foi a tradução de um livro intitulado “</w:t>
      </w:r>
      <w:r w:rsidR="008D43B8" w:rsidRPr="0051483B">
        <w:rPr>
          <w:rFonts w:ascii="Times New Roman" w:hAnsi="Times New Roman" w:cs="Times New Roman"/>
          <w:i/>
          <w:iCs/>
          <w:sz w:val="24"/>
          <w:szCs w:val="24"/>
        </w:rPr>
        <w:t xml:space="preserve">Guia de </w:t>
      </w:r>
      <w:proofErr w:type="spellStart"/>
      <w:r w:rsidR="008D43B8" w:rsidRPr="0051483B">
        <w:rPr>
          <w:rFonts w:ascii="Times New Roman" w:hAnsi="Times New Roman" w:cs="Times New Roman"/>
          <w:i/>
          <w:iCs/>
          <w:sz w:val="24"/>
          <w:szCs w:val="24"/>
        </w:rPr>
        <w:t>motivación</w:t>
      </w:r>
      <w:proofErr w:type="spellEnd"/>
      <w:r w:rsidR="008D43B8" w:rsidRPr="0051483B">
        <w:rPr>
          <w:rFonts w:ascii="Times New Roman" w:hAnsi="Times New Roman" w:cs="Times New Roman"/>
          <w:i/>
          <w:iCs/>
          <w:sz w:val="24"/>
          <w:szCs w:val="24"/>
        </w:rPr>
        <w:t xml:space="preserve"> para la </w:t>
      </w:r>
      <w:proofErr w:type="spellStart"/>
      <w:r w:rsidR="008D43B8" w:rsidRPr="0051483B">
        <w:rPr>
          <w:rFonts w:ascii="Times New Roman" w:hAnsi="Times New Roman" w:cs="Times New Roman"/>
          <w:i/>
          <w:iCs/>
          <w:sz w:val="24"/>
          <w:szCs w:val="24"/>
        </w:rPr>
        <w:t>formación</w:t>
      </w:r>
      <w:proofErr w:type="spellEnd"/>
      <w:r w:rsidR="008D43B8" w:rsidRPr="0051483B">
        <w:rPr>
          <w:rFonts w:ascii="Times New Roman" w:hAnsi="Times New Roman" w:cs="Times New Roman"/>
          <w:i/>
          <w:iCs/>
          <w:sz w:val="24"/>
          <w:szCs w:val="24"/>
        </w:rPr>
        <w:t xml:space="preserve"> a lo largo de la vida y la </w:t>
      </w:r>
      <w:proofErr w:type="spellStart"/>
      <w:r w:rsidR="008D43B8" w:rsidRPr="0051483B">
        <w:rPr>
          <w:rFonts w:ascii="Times New Roman" w:hAnsi="Times New Roman" w:cs="Times New Roman"/>
          <w:i/>
          <w:iCs/>
          <w:sz w:val="24"/>
          <w:szCs w:val="24"/>
        </w:rPr>
        <w:t>participación</w:t>
      </w:r>
      <w:proofErr w:type="spellEnd"/>
      <w:r w:rsidR="008D43B8" w:rsidRPr="0051483B">
        <w:rPr>
          <w:rFonts w:ascii="Times New Roman" w:hAnsi="Times New Roman" w:cs="Times New Roman"/>
          <w:i/>
          <w:iCs/>
          <w:sz w:val="24"/>
          <w:szCs w:val="24"/>
        </w:rPr>
        <w:t xml:space="preserve"> social de las </w:t>
      </w:r>
      <w:proofErr w:type="spellStart"/>
      <w:r w:rsidR="008D43B8" w:rsidRPr="0051483B">
        <w:rPr>
          <w:rFonts w:ascii="Times New Roman" w:hAnsi="Times New Roman" w:cs="Times New Roman"/>
          <w:i/>
          <w:iCs/>
          <w:sz w:val="24"/>
          <w:szCs w:val="24"/>
        </w:rPr>
        <w:t>mujeres</w:t>
      </w:r>
      <w:proofErr w:type="spellEnd"/>
      <w:r w:rsidR="008D43B8" w:rsidRPr="0051483B">
        <w:rPr>
          <w:rFonts w:ascii="Times New Roman" w:hAnsi="Times New Roman" w:cs="Times New Roman"/>
          <w:i/>
          <w:iCs/>
          <w:sz w:val="24"/>
          <w:szCs w:val="24"/>
        </w:rPr>
        <w:t xml:space="preserve"> gitanas</w:t>
      </w:r>
      <w:r w:rsidR="008D43B8">
        <w:rPr>
          <w:rFonts w:ascii="Times New Roman" w:hAnsi="Times New Roman" w:cs="Times New Roman"/>
          <w:iCs/>
          <w:sz w:val="24"/>
          <w:szCs w:val="24"/>
        </w:rPr>
        <w:t>”. Os três meses como prazo para realizar a tradução, teve momentos com um avanço francamente reduzido, não só porque havia outros trabalhos para serem realizados, mas também porque era necessária uma pesquisa so</w:t>
      </w:r>
      <w:r w:rsidR="00894F3F">
        <w:rPr>
          <w:rFonts w:ascii="Times New Roman" w:hAnsi="Times New Roman" w:cs="Times New Roman"/>
          <w:iCs/>
          <w:sz w:val="24"/>
          <w:szCs w:val="24"/>
        </w:rPr>
        <w:t>bre alguma terminologia e</w:t>
      </w:r>
      <w:r w:rsidR="008D43B8">
        <w:rPr>
          <w:rFonts w:ascii="Times New Roman" w:hAnsi="Times New Roman" w:cs="Times New Roman"/>
          <w:iCs/>
          <w:sz w:val="24"/>
          <w:szCs w:val="24"/>
        </w:rPr>
        <w:t xml:space="preserve"> sobre como escapar à proximidade das duas línguas românicas que poderia acabar por prejudicar a naturalidade do texto, após a tradução.</w:t>
      </w:r>
    </w:p>
    <w:p w:rsidR="008D43B8" w:rsidRDefault="008D43B8"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Lidar com uma língua tão próxima pode ao mesmo tempo, proporcionar uma tradução mais simples e rápida, mas também pode fazer-nos cair no erro do excesso de confiança que fazia com que várias vezes, durante a revisão de algumas partes, fossem visíveis partes que estavam demasiado literais e precisavam ser reformuladas. </w:t>
      </w:r>
    </w:p>
    <w:p w:rsidR="002D5AB5" w:rsidRDefault="002D5AB5"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O professor Juan Manuel Carrasco destaca bem os problemas que podem surgir entre estas duas línguas próximas no seu </w:t>
      </w:r>
      <w:r w:rsidRPr="007757E6">
        <w:rPr>
          <w:rFonts w:ascii="Times New Roman" w:hAnsi="Times New Roman" w:cs="Times New Roman"/>
          <w:i/>
          <w:iCs/>
          <w:sz w:val="24"/>
          <w:szCs w:val="24"/>
        </w:rPr>
        <w:t xml:space="preserve">Manual de </w:t>
      </w:r>
      <w:proofErr w:type="spellStart"/>
      <w:r w:rsidRPr="007757E6">
        <w:rPr>
          <w:rFonts w:ascii="Times New Roman" w:hAnsi="Times New Roman" w:cs="Times New Roman"/>
          <w:i/>
          <w:iCs/>
          <w:sz w:val="24"/>
          <w:szCs w:val="24"/>
        </w:rPr>
        <w:t>Iniciación</w:t>
      </w:r>
      <w:proofErr w:type="spellEnd"/>
      <w:r w:rsidRPr="007757E6">
        <w:rPr>
          <w:rFonts w:ascii="Times New Roman" w:hAnsi="Times New Roman" w:cs="Times New Roman"/>
          <w:i/>
          <w:iCs/>
          <w:sz w:val="24"/>
          <w:szCs w:val="24"/>
        </w:rPr>
        <w:t xml:space="preserve"> a la </w:t>
      </w:r>
      <w:proofErr w:type="spellStart"/>
      <w:r w:rsidRPr="007757E6">
        <w:rPr>
          <w:rFonts w:ascii="Times New Roman" w:hAnsi="Times New Roman" w:cs="Times New Roman"/>
          <w:i/>
          <w:iCs/>
          <w:sz w:val="24"/>
          <w:szCs w:val="24"/>
        </w:rPr>
        <w:t>Lengua</w:t>
      </w:r>
      <w:proofErr w:type="spellEnd"/>
      <w:r w:rsidRPr="007757E6">
        <w:rPr>
          <w:rFonts w:ascii="Times New Roman" w:hAnsi="Times New Roman" w:cs="Times New Roman"/>
          <w:i/>
          <w:iCs/>
          <w:sz w:val="24"/>
          <w:szCs w:val="24"/>
        </w:rPr>
        <w:t xml:space="preserve"> Portuguesa</w:t>
      </w:r>
      <w:r>
        <w:rPr>
          <w:rFonts w:ascii="Times New Roman" w:hAnsi="Times New Roman" w:cs="Times New Roman"/>
          <w:iCs/>
          <w:sz w:val="24"/>
          <w:szCs w:val="24"/>
        </w:rPr>
        <w:t>:</w:t>
      </w:r>
    </w:p>
    <w:p w:rsidR="002D5AB5" w:rsidRDefault="002D5AB5" w:rsidP="00A976B4">
      <w:pPr>
        <w:autoSpaceDE w:val="0"/>
        <w:autoSpaceDN w:val="0"/>
        <w:adjustRightInd w:val="0"/>
        <w:rPr>
          <w:rFonts w:ascii="Times New Roman" w:hAnsi="Times New Roman" w:cs="Times New Roman"/>
          <w:iCs/>
          <w:sz w:val="24"/>
          <w:szCs w:val="24"/>
        </w:rPr>
      </w:pPr>
    </w:p>
    <w:p w:rsidR="002D5AB5" w:rsidRPr="00D368B3" w:rsidRDefault="002D5AB5" w:rsidP="00D368B3">
      <w:pPr>
        <w:autoSpaceDE w:val="0"/>
        <w:autoSpaceDN w:val="0"/>
        <w:adjustRightInd w:val="0"/>
        <w:ind w:left="708"/>
        <w:rPr>
          <w:rFonts w:ascii="Times New Roman" w:hAnsi="Times New Roman" w:cs="Times New Roman"/>
          <w:lang w:val="es-ES"/>
        </w:rPr>
      </w:pPr>
      <w:r w:rsidRPr="007757E6">
        <w:rPr>
          <w:rFonts w:ascii="Times New Roman" w:hAnsi="Times New Roman" w:cs="Times New Roman"/>
          <w:lang w:val="es-ES"/>
        </w:rPr>
        <w:t>El portugués suele considerarse lengua fácil. Cualquier hispanohablante, por el hecho de serlo, cree que al menos puede entender y hacerse entender al establecer un diálogo con una persona de lengua portuguesa. Este hecho, apoyado además por la facilidad con que se puede entender un texto escrito en portugués con muy pocas nociones que se tengan de este idioma, provoca un rechazo o un desprecio, si no por esta lengua, sí por su estudio profundo y sistemático. Cuando éste, finalmente, se emprende, las dificultades parecen insalvables y es fácil caer en el desánimo, especialmente a la hora de usar oralmente la lengua (hablarla y entenderla). (...) La similitud entre las lenguas española y portuguesa es, sin duda, una ventaja para el aprendizaje rápido. Sin embargo, es también un arma de doble filo, pues el hispanohablante encontrará multitud de formas similares a su lengua que poseen un uso y un sig</w:t>
      </w:r>
      <w:r w:rsidR="00BF5197" w:rsidRPr="007757E6">
        <w:rPr>
          <w:rFonts w:ascii="Times New Roman" w:hAnsi="Times New Roman" w:cs="Times New Roman"/>
          <w:lang w:val="es-ES"/>
        </w:rPr>
        <w:t>nificado completamente diferente</w:t>
      </w:r>
      <w:r w:rsidRPr="007757E6">
        <w:rPr>
          <w:rFonts w:ascii="Times New Roman" w:hAnsi="Times New Roman" w:cs="Times New Roman"/>
          <w:lang w:val="es-ES"/>
        </w:rPr>
        <w:t xml:space="preserve"> </w:t>
      </w:r>
      <w:r w:rsidR="00BF5197" w:rsidRPr="007757E6">
        <w:rPr>
          <w:rFonts w:ascii="Times New Roman" w:hAnsi="Times New Roman" w:cs="Times New Roman"/>
          <w:lang w:val="es-ES"/>
        </w:rPr>
        <w:t>(2001:</w:t>
      </w:r>
      <w:r w:rsidR="00D368B3" w:rsidRPr="007757E6">
        <w:rPr>
          <w:rFonts w:ascii="Times New Roman" w:hAnsi="Times New Roman" w:cs="Times New Roman"/>
          <w:lang w:val="es-ES"/>
        </w:rPr>
        <w:t>4).</w:t>
      </w:r>
    </w:p>
    <w:p w:rsidR="00A976B4" w:rsidRPr="00BF5197" w:rsidRDefault="00A976B4" w:rsidP="00A976B4">
      <w:pPr>
        <w:autoSpaceDE w:val="0"/>
        <w:autoSpaceDN w:val="0"/>
        <w:adjustRightInd w:val="0"/>
        <w:rPr>
          <w:rFonts w:ascii="Times New Roman" w:hAnsi="Times New Roman" w:cs="Times New Roman"/>
          <w:iCs/>
          <w:sz w:val="24"/>
          <w:szCs w:val="24"/>
          <w:lang w:val="es-ES"/>
        </w:rPr>
      </w:pPr>
    </w:p>
    <w:p w:rsidR="002D5AB5" w:rsidRDefault="002D5AB5" w:rsidP="00A976B4">
      <w:pPr>
        <w:autoSpaceDE w:val="0"/>
        <w:autoSpaceDN w:val="0"/>
        <w:adjustRightInd w:val="0"/>
        <w:rPr>
          <w:rFonts w:ascii="Times New Roman" w:hAnsi="Times New Roman" w:cs="Times New Roman"/>
          <w:iCs/>
          <w:sz w:val="24"/>
          <w:szCs w:val="24"/>
        </w:rPr>
      </w:pPr>
      <w:r w:rsidRPr="002D5AB5">
        <w:rPr>
          <w:rFonts w:ascii="Times New Roman" w:hAnsi="Times New Roman" w:cs="Times New Roman"/>
          <w:iCs/>
          <w:sz w:val="24"/>
          <w:szCs w:val="24"/>
        </w:rPr>
        <w:t>Tanto na aprendizagem</w:t>
      </w:r>
      <w:r w:rsidR="00520D08">
        <w:rPr>
          <w:rFonts w:ascii="Times New Roman" w:hAnsi="Times New Roman" w:cs="Times New Roman"/>
          <w:iCs/>
          <w:sz w:val="24"/>
          <w:szCs w:val="24"/>
        </w:rPr>
        <w:t xml:space="preserve"> destas línguas</w:t>
      </w:r>
      <w:r w:rsidRPr="002D5AB5">
        <w:rPr>
          <w:rFonts w:ascii="Times New Roman" w:hAnsi="Times New Roman" w:cs="Times New Roman"/>
          <w:iCs/>
          <w:sz w:val="24"/>
          <w:szCs w:val="24"/>
        </w:rPr>
        <w:t xml:space="preserve"> como na traduç</w:t>
      </w:r>
      <w:r>
        <w:rPr>
          <w:rFonts w:ascii="Times New Roman" w:hAnsi="Times New Roman" w:cs="Times New Roman"/>
          <w:iCs/>
          <w:sz w:val="24"/>
          <w:szCs w:val="24"/>
        </w:rPr>
        <w:t xml:space="preserve">ão, a proximidade entre </w:t>
      </w:r>
      <w:r w:rsidR="00520D08">
        <w:rPr>
          <w:rFonts w:ascii="Times New Roman" w:hAnsi="Times New Roman" w:cs="Times New Roman"/>
          <w:iCs/>
          <w:sz w:val="24"/>
          <w:szCs w:val="24"/>
        </w:rPr>
        <w:t>ambas</w:t>
      </w:r>
      <w:r>
        <w:rPr>
          <w:rFonts w:ascii="Times New Roman" w:hAnsi="Times New Roman" w:cs="Times New Roman"/>
          <w:iCs/>
          <w:sz w:val="24"/>
          <w:szCs w:val="24"/>
        </w:rPr>
        <w:t xml:space="preserve"> pode ser encarada de duas formas diferentes: na esfera posi</w:t>
      </w:r>
      <w:r w:rsidR="0016423F">
        <w:rPr>
          <w:rFonts w:ascii="Times New Roman" w:hAnsi="Times New Roman" w:cs="Times New Roman"/>
          <w:iCs/>
          <w:sz w:val="24"/>
          <w:szCs w:val="24"/>
        </w:rPr>
        <w:t>tiva, o pressuposto da agilização</w:t>
      </w:r>
      <w:r>
        <w:rPr>
          <w:rFonts w:ascii="Times New Roman" w:hAnsi="Times New Roman" w:cs="Times New Roman"/>
          <w:iCs/>
          <w:sz w:val="24"/>
          <w:szCs w:val="24"/>
        </w:rPr>
        <w:t xml:space="preserve"> do processo de aprendizagem</w:t>
      </w:r>
      <w:r w:rsidR="0016423F">
        <w:rPr>
          <w:rFonts w:ascii="Times New Roman" w:hAnsi="Times New Roman" w:cs="Times New Roman"/>
          <w:iCs/>
          <w:sz w:val="24"/>
          <w:szCs w:val="24"/>
        </w:rPr>
        <w:t xml:space="preserve"> das línguas</w:t>
      </w:r>
      <w:r>
        <w:rPr>
          <w:rFonts w:ascii="Times New Roman" w:hAnsi="Times New Roman" w:cs="Times New Roman"/>
          <w:iCs/>
          <w:sz w:val="24"/>
          <w:szCs w:val="24"/>
        </w:rPr>
        <w:t xml:space="preserve"> e também maior rapidez durante a tradução, porém, o lado negativo faz com que o excesso de confiança possa criar problemas não só </w:t>
      </w:r>
      <w:r w:rsidRPr="00520D08">
        <w:rPr>
          <w:rFonts w:ascii="Times New Roman" w:hAnsi="Times New Roman" w:cs="Times New Roman"/>
          <w:iCs/>
          <w:sz w:val="24"/>
          <w:szCs w:val="24"/>
        </w:rPr>
        <w:t>na aprendizagem, como</w:t>
      </w:r>
      <w:r>
        <w:rPr>
          <w:rFonts w:ascii="Times New Roman" w:hAnsi="Times New Roman" w:cs="Times New Roman"/>
          <w:iCs/>
          <w:sz w:val="24"/>
          <w:szCs w:val="24"/>
        </w:rPr>
        <w:t xml:space="preserve"> também na tradução que pode ir bem além de </w:t>
      </w:r>
      <w:r>
        <w:rPr>
          <w:rFonts w:ascii="Times New Roman" w:hAnsi="Times New Roman" w:cs="Times New Roman"/>
          <w:iCs/>
          <w:sz w:val="24"/>
          <w:szCs w:val="24"/>
        </w:rPr>
        <w:lastRenderedPageBreak/>
        <w:t xml:space="preserve">termos inadequados ou incorretos, podendo até chegar a </w:t>
      </w:r>
      <w:r w:rsidR="00A168C9" w:rsidRPr="00A168C9">
        <w:rPr>
          <w:rFonts w:ascii="Times New Roman" w:hAnsi="Times New Roman" w:cs="Times New Roman"/>
          <w:iCs/>
          <w:sz w:val="24"/>
          <w:szCs w:val="24"/>
        </w:rPr>
        <w:t>frases pouco</w:t>
      </w:r>
      <w:r w:rsidR="00A168C9">
        <w:rPr>
          <w:rFonts w:ascii="Times New Roman" w:hAnsi="Times New Roman" w:cs="Times New Roman"/>
          <w:iCs/>
          <w:sz w:val="24"/>
          <w:szCs w:val="24"/>
        </w:rPr>
        <w:t xml:space="preserve"> naturais</w:t>
      </w:r>
      <w:r w:rsidR="00A71F64">
        <w:rPr>
          <w:rFonts w:ascii="Times New Roman" w:hAnsi="Times New Roman" w:cs="Times New Roman"/>
          <w:iCs/>
          <w:sz w:val="24"/>
          <w:szCs w:val="24"/>
        </w:rPr>
        <w:t xml:space="preserve"> e agramaticais. Principalmente</w:t>
      </w:r>
      <w:r>
        <w:rPr>
          <w:rFonts w:ascii="Times New Roman" w:hAnsi="Times New Roman" w:cs="Times New Roman"/>
          <w:iCs/>
          <w:sz w:val="24"/>
          <w:szCs w:val="24"/>
        </w:rPr>
        <w:t xml:space="preserve"> quando é pedido ao tradutor que faça uma tradução inversa, ou seja, traduzir do português (a sua língua nativa) ao espanhol. Evidentemente que estes erros acontecem com outras línguas. Não obstante, se tomarmos o inglês como exemplo, um tradutor que tenha tido a formação adequada, saberá à partida coisas simples como: as frases em inglês terão que ser mais curtas. Em inglês o risco de acrescentar uma terminação diferente a um</w:t>
      </w:r>
      <w:r w:rsidR="00645EB3">
        <w:rPr>
          <w:rFonts w:ascii="Times New Roman" w:hAnsi="Times New Roman" w:cs="Times New Roman"/>
          <w:iCs/>
          <w:sz w:val="24"/>
          <w:szCs w:val="24"/>
        </w:rPr>
        <w:t>a palavra, apenas porque faz com esta</w:t>
      </w:r>
      <w:r>
        <w:rPr>
          <w:rFonts w:ascii="Times New Roman" w:hAnsi="Times New Roman" w:cs="Times New Roman"/>
          <w:iCs/>
          <w:sz w:val="24"/>
          <w:szCs w:val="24"/>
        </w:rPr>
        <w:t xml:space="preserve"> “soe” inglês, </w:t>
      </w:r>
      <w:r w:rsidR="00645EB3">
        <w:rPr>
          <w:rFonts w:ascii="Times New Roman" w:hAnsi="Times New Roman" w:cs="Times New Roman"/>
          <w:iCs/>
          <w:sz w:val="24"/>
          <w:szCs w:val="24"/>
        </w:rPr>
        <w:t>não é uma situação muito provável.</w:t>
      </w:r>
    </w:p>
    <w:p w:rsidR="00F3681E" w:rsidRDefault="00645EB3"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Contudo, durante uma tradução longa como foi o caso do guia traduzido, tornava-se mais fácil cair no erro de utilizar um termo foneticamente semelhante para mais tarde, durante uma revisão mais cuidadosa descobrir que era incorreto e que existia uma palavra totalmente diferent</w:t>
      </w:r>
      <w:r w:rsidR="001509F5">
        <w:rPr>
          <w:rFonts w:ascii="Times New Roman" w:hAnsi="Times New Roman" w:cs="Times New Roman"/>
          <w:iCs/>
          <w:sz w:val="24"/>
          <w:szCs w:val="24"/>
        </w:rPr>
        <w:t xml:space="preserve">e que devia ser aplicada naquela situação. A verdade é que os pontos de ligação entre estas duas línguas podem criar diversos problemas que vão além de uma simples troca de termos. O uso das preposições que exige que um aluno que esteja a aprender ou mesmo o tradutor </w:t>
      </w:r>
      <w:r w:rsidR="00340CB1">
        <w:rPr>
          <w:rFonts w:ascii="Times New Roman" w:hAnsi="Times New Roman" w:cs="Times New Roman"/>
          <w:iCs/>
          <w:sz w:val="24"/>
          <w:szCs w:val="24"/>
        </w:rPr>
        <w:t xml:space="preserve">por vezes, tenha que procurar um dicionário de colocações ou então confirme se a preposição utilizada em português é a mesma em espanhol na mesma situação. </w:t>
      </w:r>
      <w:r w:rsidR="005962B0">
        <w:rPr>
          <w:rFonts w:ascii="Times New Roman" w:hAnsi="Times New Roman" w:cs="Times New Roman"/>
          <w:iCs/>
          <w:sz w:val="24"/>
          <w:szCs w:val="24"/>
        </w:rPr>
        <w:t xml:space="preserve">Por exemplo, o uso </w:t>
      </w:r>
      <w:r w:rsidR="000A7213">
        <w:rPr>
          <w:rFonts w:ascii="Times New Roman" w:hAnsi="Times New Roman" w:cs="Times New Roman"/>
          <w:iCs/>
          <w:sz w:val="24"/>
          <w:szCs w:val="24"/>
        </w:rPr>
        <w:t xml:space="preserve">em espanhol de “estar </w:t>
      </w:r>
      <w:proofErr w:type="spellStart"/>
      <w:r w:rsidR="000A7213">
        <w:rPr>
          <w:rFonts w:ascii="Times New Roman" w:hAnsi="Times New Roman" w:cs="Times New Roman"/>
          <w:iCs/>
          <w:sz w:val="24"/>
          <w:szCs w:val="24"/>
        </w:rPr>
        <w:t>en</w:t>
      </w:r>
      <w:proofErr w:type="spellEnd"/>
      <w:r w:rsidR="000A7213">
        <w:rPr>
          <w:rFonts w:ascii="Times New Roman" w:hAnsi="Times New Roman" w:cs="Times New Roman"/>
          <w:iCs/>
          <w:sz w:val="24"/>
          <w:szCs w:val="24"/>
        </w:rPr>
        <w:t xml:space="preserve"> contra de”, em português traduzido literalmente, seria agramatical visto que a forma correta seria “estar contra” alguma coisa. Um erro que pode ocorrer na situação inversa se o tradutor cair no erro de traduzir literalmente a expressão portuguesa </w:t>
      </w:r>
      <w:r w:rsidR="00F87E9C">
        <w:rPr>
          <w:rFonts w:ascii="Times New Roman" w:hAnsi="Times New Roman" w:cs="Times New Roman"/>
          <w:iCs/>
          <w:sz w:val="24"/>
          <w:szCs w:val="24"/>
        </w:rPr>
        <w:t xml:space="preserve">para </w:t>
      </w:r>
      <w:r w:rsidR="000A7213">
        <w:rPr>
          <w:rFonts w:ascii="Times New Roman" w:hAnsi="Times New Roman" w:cs="Times New Roman"/>
          <w:iCs/>
          <w:sz w:val="24"/>
          <w:szCs w:val="24"/>
        </w:rPr>
        <w:t>o espanhol.</w:t>
      </w:r>
      <w:r w:rsidR="00F3681E">
        <w:rPr>
          <w:rFonts w:ascii="Times New Roman" w:hAnsi="Times New Roman" w:cs="Times New Roman"/>
          <w:iCs/>
          <w:sz w:val="24"/>
          <w:szCs w:val="24"/>
        </w:rPr>
        <w:t xml:space="preserve"> </w:t>
      </w:r>
    </w:p>
    <w:p w:rsidR="00132366" w:rsidRDefault="00F3681E"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Outro problem</w:t>
      </w:r>
      <w:r w:rsidR="00B74BAB">
        <w:rPr>
          <w:rFonts w:ascii="Times New Roman" w:hAnsi="Times New Roman" w:cs="Times New Roman"/>
          <w:iCs/>
          <w:sz w:val="24"/>
          <w:szCs w:val="24"/>
        </w:rPr>
        <w:t xml:space="preserve">a </w:t>
      </w:r>
      <w:r>
        <w:rPr>
          <w:rFonts w:ascii="Times New Roman" w:hAnsi="Times New Roman" w:cs="Times New Roman"/>
          <w:iCs/>
          <w:sz w:val="24"/>
          <w:szCs w:val="24"/>
        </w:rPr>
        <w:t>que tamb</w:t>
      </w:r>
      <w:r w:rsidR="00132366">
        <w:rPr>
          <w:rFonts w:ascii="Times New Roman" w:hAnsi="Times New Roman" w:cs="Times New Roman"/>
          <w:iCs/>
          <w:sz w:val="24"/>
          <w:szCs w:val="24"/>
        </w:rPr>
        <w:t xml:space="preserve">ém surge com frequência é a existência em português do infinitivo conjugado que não existe em espanhol e portanto, é um erro grave quando numa tradução assume-se como um tempo que existe nas duas línguas. Este infinitivo conjugado, acrescenta as desinências pessoais que permite assim saber a que sujeito se refere. </w:t>
      </w:r>
      <w:r w:rsidR="00520AC7">
        <w:rPr>
          <w:rFonts w:ascii="Times New Roman" w:hAnsi="Times New Roman" w:cs="Times New Roman"/>
          <w:iCs/>
          <w:sz w:val="24"/>
          <w:szCs w:val="24"/>
        </w:rPr>
        <w:t xml:space="preserve">É um tempo bastante utilizado em português tanto a nível oral como escrito e que levanta dúvidas e problemas não só para quem quer aprender a língua, mas também para quem é nativo e por vezes, não sabe qual a forma mais adequada. Os estudiosos desta questão também não encontram consenso e isso torna-se bem evidente nas palavras de Celso Cunha e </w:t>
      </w:r>
      <w:proofErr w:type="spellStart"/>
      <w:r w:rsidR="00520AC7">
        <w:rPr>
          <w:rFonts w:ascii="Times New Roman" w:hAnsi="Times New Roman" w:cs="Times New Roman"/>
          <w:iCs/>
          <w:sz w:val="24"/>
          <w:szCs w:val="24"/>
        </w:rPr>
        <w:t>Lindley</w:t>
      </w:r>
      <w:proofErr w:type="spellEnd"/>
      <w:r w:rsidR="00520AC7">
        <w:rPr>
          <w:rFonts w:ascii="Times New Roman" w:hAnsi="Times New Roman" w:cs="Times New Roman"/>
          <w:iCs/>
          <w:sz w:val="24"/>
          <w:szCs w:val="24"/>
        </w:rPr>
        <w:t xml:space="preserve"> Cintra, quando dizem:</w:t>
      </w:r>
    </w:p>
    <w:p w:rsidR="004C6CEA" w:rsidRDefault="004C6CEA" w:rsidP="00A976B4">
      <w:pPr>
        <w:autoSpaceDE w:val="0"/>
        <w:autoSpaceDN w:val="0"/>
        <w:adjustRightInd w:val="0"/>
        <w:rPr>
          <w:rFonts w:ascii="Times New Roman" w:hAnsi="Times New Roman" w:cs="Times New Roman"/>
          <w:iCs/>
          <w:sz w:val="24"/>
          <w:szCs w:val="24"/>
        </w:rPr>
      </w:pPr>
    </w:p>
    <w:p w:rsidR="00884B2D" w:rsidRPr="001928B7" w:rsidRDefault="00520AC7" w:rsidP="00520D08">
      <w:pPr>
        <w:autoSpaceDE w:val="0"/>
        <w:autoSpaceDN w:val="0"/>
        <w:adjustRightInd w:val="0"/>
        <w:ind w:left="708"/>
        <w:rPr>
          <w:rFonts w:ascii="Times New Roman" w:hAnsi="Times New Roman" w:cs="Times New Roman"/>
          <w:iCs/>
        </w:rPr>
      </w:pPr>
      <w:r w:rsidRPr="001928B7">
        <w:rPr>
          <w:rFonts w:ascii="Times New Roman" w:hAnsi="Times New Roman" w:cs="Times New Roman"/>
          <w:iCs/>
        </w:rPr>
        <w:t>O emprego das formas flexionada e não flexionada do infinitivo é uma das questões mais controvertidas da sintaxe portuguesa. Numerosas têm sido as regras propostas pelos gramáticos para orientar com p</w:t>
      </w:r>
      <w:r w:rsidR="009114FF" w:rsidRPr="001928B7">
        <w:rPr>
          <w:rFonts w:ascii="Times New Roman" w:hAnsi="Times New Roman" w:cs="Times New Roman"/>
          <w:iCs/>
        </w:rPr>
        <w:t>recisão o uso sele</w:t>
      </w:r>
      <w:r w:rsidRPr="001928B7">
        <w:rPr>
          <w:rFonts w:ascii="Times New Roman" w:hAnsi="Times New Roman" w:cs="Times New Roman"/>
          <w:iCs/>
        </w:rPr>
        <w:t xml:space="preserve">tivo das duas formas. Quase </w:t>
      </w:r>
      <w:r w:rsidRPr="001928B7">
        <w:rPr>
          <w:rFonts w:ascii="Times New Roman" w:hAnsi="Times New Roman" w:cs="Times New Roman"/>
          <w:iCs/>
        </w:rPr>
        <w:lastRenderedPageBreak/>
        <w:t>todas, porém, submetidas a um exame mais acurado, revelara</w:t>
      </w:r>
      <w:r w:rsidR="004C6CEA" w:rsidRPr="001928B7">
        <w:rPr>
          <w:rFonts w:ascii="Times New Roman" w:hAnsi="Times New Roman" w:cs="Times New Roman"/>
          <w:iCs/>
        </w:rPr>
        <w:t>m-se insuficientes ou irreais. (</w:t>
      </w:r>
      <w:r w:rsidRPr="001928B7">
        <w:rPr>
          <w:rFonts w:ascii="Times New Roman" w:hAnsi="Times New Roman" w:cs="Times New Roman"/>
          <w:iCs/>
        </w:rPr>
        <w:t>…</w:t>
      </w:r>
      <w:r w:rsidR="004C6CEA" w:rsidRPr="001928B7">
        <w:rPr>
          <w:rFonts w:ascii="Times New Roman" w:hAnsi="Times New Roman" w:cs="Times New Roman"/>
          <w:iCs/>
        </w:rPr>
        <w:t>)</w:t>
      </w:r>
      <w:r w:rsidRPr="001928B7">
        <w:rPr>
          <w:rFonts w:ascii="Times New Roman" w:hAnsi="Times New Roman" w:cs="Times New Roman"/>
          <w:iCs/>
        </w:rPr>
        <w:t xml:space="preserve"> (p. 482).</w:t>
      </w:r>
    </w:p>
    <w:p w:rsidR="00884B2D" w:rsidRDefault="00884B2D" w:rsidP="00A976B4">
      <w:pPr>
        <w:autoSpaceDE w:val="0"/>
        <w:autoSpaceDN w:val="0"/>
        <w:adjustRightInd w:val="0"/>
        <w:rPr>
          <w:rFonts w:ascii="Times New Roman" w:hAnsi="Times New Roman" w:cs="Times New Roman"/>
          <w:iCs/>
          <w:sz w:val="24"/>
          <w:szCs w:val="24"/>
        </w:rPr>
      </w:pPr>
    </w:p>
    <w:p w:rsidR="00884B2D" w:rsidRDefault="00132366"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Uma frase tão simples como: “Se</w:t>
      </w:r>
      <w:r w:rsidRPr="00B5693A">
        <w:rPr>
          <w:rFonts w:ascii="Times New Roman" w:hAnsi="Times New Roman" w:cs="Times New Roman"/>
          <w:iCs/>
          <w:sz w:val="24"/>
          <w:szCs w:val="24"/>
        </w:rPr>
        <w:t xml:space="preserve"> falares</w:t>
      </w:r>
      <w:r>
        <w:rPr>
          <w:rFonts w:ascii="Times New Roman" w:hAnsi="Times New Roman" w:cs="Times New Roman"/>
          <w:iCs/>
          <w:sz w:val="24"/>
          <w:szCs w:val="24"/>
        </w:rPr>
        <w:t xml:space="preserve"> com ele</w:t>
      </w:r>
      <w:r w:rsidR="00884B2D">
        <w:rPr>
          <w:rFonts w:ascii="Times New Roman" w:hAnsi="Times New Roman" w:cs="Times New Roman"/>
          <w:iCs/>
          <w:sz w:val="24"/>
          <w:szCs w:val="24"/>
        </w:rPr>
        <w:t xml:space="preserve">, vais perceber tudo”, não poderia traduzir-se literalmente por “Si </w:t>
      </w:r>
      <w:proofErr w:type="spellStart"/>
      <w:r w:rsidR="00884B2D">
        <w:rPr>
          <w:rFonts w:ascii="Times New Roman" w:hAnsi="Times New Roman" w:cs="Times New Roman"/>
          <w:iCs/>
          <w:sz w:val="24"/>
          <w:szCs w:val="24"/>
        </w:rPr>
        <w:t>hablares</w:t>
      </w:r>
      <w:proofErr w:type="spellEnd"/>
      <w:r w:rsidR="00AF6E14">
        <w:rPr>
          <w:rFonts w:ascii="Times New Roman" w:hAnsi="Times New Roman" w:cs="Times New Roman"/>
          <w:iCs/>
          <w:sz w:val="24"/>
          <w:szCs w:val="24"/>
        </w:rPr>
        <w:t>*</w:t>
      </w:r>
      <w:r w:rsidR="00884B2D">
        <w:rPr>
          <w:rFonts w:ascii="Times New Roman" w:hAnsi="Times New Roman" w:cs="Times New Roman"/>
          <w:iCs/>
          <w:sz w:val="24"/>
          <w:szCs w:val="24"/>
        </w:rPr>
        <w:t xml:space="preserve"> </w:t>
      </w:r>
      <w:proofErr w:type="spellStart"/>
      <w:r w:rsidR="00884B2D">
        <w:rPr>
          <w:rFonts w:ascii="Times New Roman" w:hAnsi="Times New Roman" w:cs="Times New Roman"/>
          <w:iCs/>
          <w:sz w:val="24"/>
          <w:szCs w:val="24"/>
        </w:rPr>
        <w:t>con</w:t>
      </w:r>
      <w:proofErr w:type="spellEnd"/>
      <w:r w:rsidR="00884B2D">
        <w:rPr>
          <w:rFonts w:ascii="Times New Roman" w:hAnsi="Times New Roman" w:cs="Times New Roman"/>
          <w:iCs/>
          <w:sz w:val="24"/>
          <w:szCs w:val="24"/>
        </w:rPr>
        <w:t xml:space="preserve"> </w:t>
      </w:r>
      <w:proofErr w:type="spellStart"/>
      <w:r w:rsidR="00884B2D">
        <w:rPr>
          <w:rFonts w:ascii="Times New Roman" w:hAnsi="Times New Roman" w:cs="Times New Roman"/>
          <w:iCs/>
          <w:sz w:val="24"/>
          <w:szCs w:val="24"/>
        </w:rPr>
        <w:t>él</w:t>
      </w:r>
      <w:proofErr w:type="spellEnd"/>
      <w:r w:rsidR="00884B2D">
        <w:rPr>
          <w:rFonts w:ascii="Times New Roman" w:hAnsi="Times New Roman" w:cs="Times New Roman"/>
          <w:iCs/>
          <w:sz w:val="24"/>
          <w:szCs w:val="24"/>
        </w:rPr>
        <w:t xml:space="preserve">, te </w:t>
      </w:r>
      <w:proofErr w:type="spellStart"/>
      <w:r w:rsidR="00884B2D">
        <w:rPr>
          <w:rFonts w:ascii="Times New Roman" w:hAnsi="Times New Roman" w:cs="Times New Roman"/>
          <w:iCs/>
          <w:sz w:val="24"/>
          <w:szCs w:val="24"/>
        </w:rPr>
        <w:t>enterarás</w:t>
      </w:r>
      <w:proofErr w:type="spellEnd"/>
      <w:r w:rsidR="00884B2D">
        <w:rPr>
          <w:rFonts w:ascii="Times New Roman" w:hAnsi="Times New Roman" w:cs="Times New Roman"/>
          <w:iCs/>
          <w:sz w:val="24"/>
          <w:szCs w:val="24"/>
        </w:rPr>
        <w:t xml:space="preserve"> de todo”. Em espanhol devido à inexistência do infinitivo pessoal teria que se recorrer a um outro tempo e por isso, a frase transformar-se-ia em algo como “Si </w:t>
      </w:r>
      <w:proofErr w:type="spellStart"/>
      <w:r w:rsidR="00884B2D">
        <w:rPr>
          <w:rFonts w:ascii="Times New Roman" w:hAnsi="Times New Roman" w:cs="Times New Roman"/>
          <w:iCs/>
          <w:sz w:val="24"/>
          <w:szCs w:val="24"/>
        </w:rPr>
        <w:t>hablas</w:t>
      </w:r>
      <w:proofErr w:type="spellEnd"/>
      <w:r w:rsidR="00884B2D">
        <w:rPr>
          <w:rFonts w:ascii="Times New Roman" w:hAnsi="Times New Roman" w:cs="Times New Roman"/>
          <w:iCs/>
          <w:sz w:val="24"/>
          <w:szCs w:val="24"/>
        </w:rPr>
        <w:t xml:space="preserve"> </w:t>
      </w:r>
      <w:proofErr w:type="spellStart"/>
      <w:r w:rsidR="00884B2D">
        <w:rPr>
          <w:rFonts w:ascii="Times New Roman" w:hAnsi="Times New Roman" w:cs="Times New Roman"/>
          <w:iCs/>
          <w:sz w:val="24"/>
          <w:szCs w:val="24"/>
        </w:rPr>
        <w:t>con</w:t>
      </w:r>
      <w:proofErr w:type="spellEnd"/>
      <w:r w:rsidR="00884B2D">
        <w:rPr>
          <w:rFonts w:ascii="Times New Roman" w:hAnsi="Times New Roman" w:cs="Times New Roman"/>
          <w:iCs/>
          <w:sz w:val="24"/>
          <w:szCs w:val="24"/>
        </w:rPr>
        <w:t xml:space="preserve"> </w:t>
      </w:r>
      <w:proofErr w:type="spellStart"/>
      <w:r w:rsidR="00884B2D">
        <w:rPr>
          <w:rFonts w:ascii="Times New Roman" w:hAnsi="Times New Roman" w:cs="Times New Roman"/>
          <w:iCs/>
          <w:sz w:val="24"/>
          <w:szCs w:val="24"/>
        </w:rPr>
        <w:t>él</w:t>
      </w:r>
      <w:proofErr w:type="spellEnd"/>
      <w:r w:rsidR="00884B2D">
        <w:rPr>
          <w:rFonts w:ascii="Times New Roman" w:hAnsi="Times New Roman" w:cs="Times New Roman"/>
          <w:iCs/>
          <w:sz w:val="24"/>
          <w:szCs w:val="24"/>
        </w:rPr>
        <w:t xml:space="preserve">, te </w:t>
      </w:r>
      <w:proofErr w:type="spellStart"/>
      <w:r w:rsidR="00884B2D">
        <w:rPr>
          <w:rFonts w:ascii="Times New Roman" w:hAnsi="Times New Roman" w:cs="Times New Roman"/>
          <w:iCs/>
          <w:sz w:val="24"/>
          <w:szCs w:val="24"/>
        </w:rPr>
        <w:t>enterarás</w:t>
      </w:r>
      <w:proofErr w:type="spellEnd"/>
      <w:r w:rsidR="00884B2D">
        <w:rPr>
          <w:rFonts w:ascii="Times New Roman" w:hAnsi="Times New Roman" w:cs="Times New Roman"/>
          <w:iCs/>
          <w:sz w:val="24"/>
          <w:szCs w:val="24"/>
        </w:rPr>
        <w:t xml:space="preserve"> de todo”. </w:t>
      </w:r>
    </w:p>
    <w:p w:rsidR="00520AC7" w:rsidRDefault="00AF6E1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Porém, na maioria das vezes, é comum que em vez de recorrer ao presente do indicativo como no exemplo anterior, o tempo mais frequente para substituir o infinitivo pessoal em espanhol é o conjuntivo. Como é o exemplo das seguintes frases e consequentes traduções:</w:t>
      </w:r>
    </w:p>
    <w:p w:rsidR="00AF6E14" w:rsidRDefault="00AF6E1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 Para </w:t>
      </w:r>
      <w:r w:rsidRPr="00B5693A">
        <w:rPr>
          <w:rFonts w:ascii="Times New Roman" w:hAnsi="Times New Roman" w:cs="Times New Roman"/>
          <w:iCs/>
          <w:sz w:val="24"/>
          <w:szCs w:val="24"/>
        </w:rPr>
        <w:t>sermos</w:t>
      </w:r>
      <w:r>
        <w:rPr>
          <w:rFonts w:ascii="Times New Roman" w:hAnsi="Times New Roman" w:cs="Times New Roman"/>
          <w:iCs/>
          <w:sz w:val="24"/>
          <w:szCs w:val="24"/>
        </w:rPr>
        <w:t xml:space="preserve"> felizes – Para que </w:t>
      </w:r>
      <w:proofErr w:type="spellStart"/>
      <w:r>
        <w:rPr>
          <w:rFonts w:ascii="Times New Roman" w:hAnsi="Times New Roman" w:cs="Times New Roman"/>
          <w:iCs/>
          <w:sz w:val="24"/>
          <w:szCs w:val="24"/>
        </w:rPr>
        <w:t>seamos</w:t>
      </w:r>
      <w:proofErr w:type="spellEnd"/>
      <w:r>
        <w:rPr>
          <w:rFonts w:ascii="Times New Roman" w:hAnsi="Times New Roman" w:cs="Times New Roman"/>
          <w:iCs/>
          <w:sz w:val="24"/>
          <w:szCs w:val="24"/>
        </w:rPr>
        <w:t xml:space="preserve"> felices.</w:t>
      </w:r>
    </w:p>
    <w:p w:rsidR="00AF6E14" w:rsidRDefault="00AF6E1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 O professor pediu para </w:t>
      </w:r>
      <w:r w:rsidRPr="00B5693A">
        <w:rPr>
          <w:rFonts w:ascii="Times New Roman" w:hAnsi="Times New Roman" w:cs="Times New Roman"/>
          <w:iCs/>
          <w:sz w:val="24"/>
          <w:szCs w:val="24"/>
        </w:rPr>
        <w:t>lermos</w:t>
      </w:r>
      <w:r>
        <w:rPr>
          <w:rFonts w:ascii="Times New Roman" w:hAnsi="Times New Roman" w:cs="Times New Roman"/>
          <w:iCs/>
          <w:sz w:val="24"/>
          <w:szCs w:val="24"/>
        </w:rPr>
        <w:t xml:space="preserve"> o texto – El </w:t>
      </w:r>
      <w:proofErr w:type="spellStart"/>
      <w:r>
        <w:rPr>
          <w:rFonts w:ascii="Times New Roman" w:hAnsi="Times New Roman" w:cs="Times New Roman"/>
          <w:iCs/>
          <w:sz w:val="24"/>
          <w:szCs w:val="24"/>
        </w:rPr>
        <w:t>profesor</w:t>
      </w:r>
      <w:proofErr w:type="spellEnd"/>
      <w:r>
        <w:rPr>
          <w:rFonts w:ascii="Times New Roman" w:hAnsi="Times New Roman" w:cs="Times New Roman"/>
          <w:iCs/>
          <w:sz w:val="24"/>
          <w:szCs w:val="24"/>
        </w:rPr>
        <w:t xml:space="preserve"> nos </w:t>
      </w:r>
      <w:proofErr w:type="spellStart"/>
      <w:r>
        <w:rPr>
          <w:rFonts w:ascii="Times New Roman" w:hAnsi="Times New Roman" w:cs="Times New Roman"/>
          <w:iCs/>
          <w:sz w:val="24"/>
          <w:szCs w:val="24"/>
        </w:rPr>
        <w:t>pidió</w:t>
      </w:r>
      <w:proofErr w:type="spellEnd"/>
      <w:r>
        <w:rPr>
          <w:rFonts w:ascii="Times New Roman" w:hAnsi="Times New Roman" w:cs="Times New Roman"/>
          <w:iCs/>
          <w:sz w:val="24"/>
          <w:szCs w:val="24"/>
        </w:rPr>
        <w:t xml:space="preserve"> que </w:t>
      </w:r>
      <w:proofErr w:type="spellStart"/>
      <w:r>
        <w:rPr>
          <w:rFonts w:ascii="Times New Roman" w:hAnsi="Times New Roman" w:cs="Times New Roman"/>
          <w:iCs/>
          <w:sz w:val="24"/>
          <w:szCs w:val="24"/>
        </w:rPr>
        <w:t>leamos</w:t>
      </w:r>
      <w:proofErr w:type="spellEnd"/>
      <w:r>
        <w:rPr>
          <w:rFonts w:ascii="Times New Roman" w:hAnsi="Times New Roman" w:cs="Times New Roman"/>
          <w:iCs/>
          <w:sz w:val="24"/>
          <w:szCs w:val="24"/>
        </w:rPr>
        <w:t xml:space="preserve"> el texto.</w:t>
      </w:r>
    </w:p>
    <w:p w:rsidR="000E4487" w:rsidRDefault="000E4487" w:rsidP="00A976B4">
      <w:pPr>
        <w:autoSpaceDE w:val="0"/>
        <w:autoSpaceDN w:val="0"/>
        <w:adjustRightInd w:val="0"/>
        <w:rPr>
          <w:rFonts w:ascii="Times New Roman" w:hAnsi="Times New Roman" w:cs="Times New Roman"/>
          <w:iCs/>
          <w:sz w:val="24"/>
          <w:szCs w:val="24"/>
        </w:rPr>
      </w:pPr>
    </w:p>
    <w:p w:rsidR="006E3950" w:rsidRDefault="006E3950"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Relativamente ao uso do infiniti</w:t>
      </w:r>
      <w:r w:rsidR="004C6CEA">
        <w:rPr>
          <w:rFonts w:ascii="Times New Roman" w:hAnsi="Times New Roman" w:cs="Times New Roman"/>
          <w:iCs/>
          <w:sz w:val="24"/>
          <w:szCs w:val="24"/>
        </w:rPr>
        <w:t xml:space="preserve">vo em espanhol, </w:t>
      </w:r>
      <w:proofErr w:type="spellStart"/>
      <w:r w:rsidR="004C6CEA">
        <w:rPr>
          <w:rFonts w:ascii="Times New Roman" w:hAnsi="Times New Roman" w:cs="Times New Roman"/>
          <w:iCs/>
          <w:sz w:val="24"/>
          <w:szCs w:val="24"/>
        </w:rPr>
        <w:t>Matte</w:t>
      </w:r>
      <w:proofErr w:type="spellEnd"/>
      <w:r w:rsidR="004C6CEA">
        <w:rPr>
          <w:rFonts w:ascii="Times New Roman" w:hAnsi="Times New Roman" w:cs="Times New Roman"/>
          <w:iCs/>
          <w:sz w:val="24"/>
          <w:szCs w:val="24"/>
        </w:rPr>
        <w:t xml:space="preserve"> </w:t>
      </w:r>
      <w:proofErr w:type="spellStart"/>
      <w:r w:rsidR="004C6CEA">
        <w:rPr>
          <w:rFonts w:ascii="Times New Roman" w:hAnsi="Times New Roman" w:cs="Times New Roman"/>
          <w:iCs/>
          <w:sz w:val="24"/>
          <w:szCs w:val="24"/>
        </w:rPr>
        <w:t>Bon</w:t>
      </w:r>
      <w:proofErr w:type="spellEnd"/>
      <w:r w:rsidR="004C6CEA">
        <w:rPr>
          <w:rFonts w:ascii="Times New Roman" w:hAnsi="Times New Roman" w:cs="Times New Roman"/>
          <w:iCs/>
          <w:sz w:val="24"/>
          <w:szCs w:val="24"/>
        </w:rPr>
        <w:t xml:space="preserve"> (1999:</w:t>
      </w:r>
      <w:r>
        <w:rPr>
          <w:rFonts w:ascii="Times New Roman" w:hAnsi="Times New Roman" w:cs="Times New Roman"/>
          <w:iCs/>
          <w:sz w:val="24"/>
          <w:szCs w:val="24"/>
        </w:rPr>
        <w:t>75)</w:t>
      </w:r>
      <w:r w:rsidR="003311CF">
        <w:rPr>
          <w:rFonts w:ascii="Times New Roman" w:hAnsi="Times New Roman" w:cs="Times New Roman"/>
          <w:iCs/>
          <w:sz w:val="24"/>
          <w:szCs w:val="24"/>
        </w:rPr>
        <w:t xml:space="preserve"> afirma </w:t>
      </w:r>
      <w:proofErr w:type="gramStart"/>
      <w:r w:rsidR="003311CF">
        <w:rPr>
          <w:rFonts w:ascii="Times New Roman" w:hAnsi="Times New Roman" w:cs="Times New Roman"/>
          <w:iCs/>
          <w:sz w:val="24"/>
          <w:szCs w:val="24"/>
        </w:rPr>
        <w:t>que</w:t>
      </w:r>
      <w:proofErr w:type="gramEnd"/>
      <w:r>
        <w:rPr>
          <w:rFonts w:ascii="Times New Roman" w:hAnsi="Times New Roman" w:cs="Times New Roman"/>
          <w:iCs/>
          <w:sz w:val="24"/>
          <w:szCs w:val="24"/>
        </w:rPr>
        <w:t>:</w:t>
      </w:r>
    </w:p>
    <w:p w:rsidR="006E3950" w:rsidRPr="00E54073" w:rsidRDefault="006E3950" w:rsidP="00E54073">
      <w:pPr>
        <w:autoSpaceDE w:val="0"/>
        <w:autoSpaceDN w:val="0"/>
        <w:adjustRightInd w:val="0"/>
        <w:ind w:left="708"/>
        <w:rPr>
          <w:rFonts w:ascii="Times New Roman" w:hAnsi="Times New Roman" w:cs="Times New Roman"/>
          <w:iCs/>
          <w:lang w:val="es-ES"/>
        </w:rPr>
      </w:pPr>
      <w:r w:rsidRPr="00E54073">
        <w:rPr>
          <w:rFonts w:ascii="Times New Roman" w:hAnsi="Times New Roman" w:cs="Times New Roman"/>
          <w:iCs/>
          <w:lang w:val="es-ES"/>
        </w:rPr>
        <w:t>El infinitivo se usa para remitir directamente a la noción verbal, a la idea semántica evocada por el verbo. El infinitivo es la forma verbal más neutra de la que dispone el enunciador en español. Cada vez que lo emplea, el enunciador sólo quiere remitir a la noción verbal poniéndola en relación con cierto sujeto y/o cierto complemento, sin que dicha noción verbal se transforme en información, y sin que remita más allá de la lengua, o a lo extralingüístico.</w:t>
      </w:r>
    </w:p>
    <w:p w:rsidR="006E3950" w:rsidRDefault="006E3950" w:rsidP="00A976B4">
      <w:pPr>
        <w:autoSpaceDE w:val="0"/>
        <w:autoSpaceDN w:val="0"/>
        <w:adjustRightInd w:val="0"/>
        <w:rPr>
          <w:rFonts w:ascii="Times New Roman" w:hAnsi="Times New Roman" w:cs="Times New Roman"/>
          <w:iCs/>
          <w:sz w:val="24"/>
          <w:szCs w:val="24"/>
          <w:lang w:val="es-ES"/>
        </w:rPr>
      </w:pPr>
    </w:p>
    <w:p w:rsidR="006E3950" w:rsidRDefault="006E3950"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Assim o infiniti</w:t>
      </w:r>
      <w:r w:rsidRPr="006E3950">
        <w:rPr>
          <w:rFonts w:ascii="Times New Roman" w:hAnsi="Times New Roman" w:cs="Times New Roman"/>
          <w:iCs/>
          <w:sz w:val="24"/>
          <w:szCs w:val="24"/>
        </w:rPr>
        <w:t>v</w:t>
      </w:r>
      <w:r>
        <w:rPr>
          <w:rFonts w:ascii="Times New Roman" w:hAnsi="Times New Roman" w:cs="Times New Roman"/>
          <w:iCs/>
          <w:sz w:val="24"/>
          <w:szCs w:val="24"/>
        </w:rPr>
        <w:t>o</w:t>
      </w:r>
      <w:r w:rsidRPr="006E3950">
        <w:rPr>
          <w:rFonts w:ascii="Times New Roman" w:hAnsi="Times New Roman" w:cs="Times New Roman"/>
          <w:iCs/>
          <w:sz w:val="24"/>
          <w:szCs w:val="24"/>
        </w:rPr>
        <w:t xml:space="preserve"> em espanhol n</w:t>
      </w:r>
      <w:r>
        <w:rPr>
          <w:rFonts w:ascii="Times New Roman" w:hAnsi="Times New Roman" w:cs="Times New Roman"/>
          <w:iCs/>
          <w:sz w:val="24"/>
          <w:szCs w:val="24"/>
        </w:rPr>
        <w:t>ão permite identificar o suje</w:t>
      </w:r>
      <w:r w:rsidR="002B2254">
        <w:rPr>
          <w:rFonts w:ascii="Times New Roman" w:hAnsi="Times New Roman" w:cs="Times New Roman"/>
          <w:iCs/>
          <w:sz w:val="24"/>
          <w:szCs w:val="24"/>
        </w:rPr>
        <w:t>ito ao qual se refere. Ele aparece</w:t>
      </w:r>
      <w:r>
        <w:rPr>
          <w:rFonts w:ascii="Times New Roman" w:hAnsi="Times New Roman" w:cs="Times New Roman"/>
          <w:iCs/>
          <w:sz w:val="24"/>
          <w:szCs w:val="24"/>
        </w:rPr>
        <w:t xml:space="preserve"> inserido numa frase que faz parte de outra, ou formando uma perífrase verbal juntamente com outros verbos conjugados, ou ligados a uma preposição ou conjunção. Em espanhol este tempo não tem tanto um valor verbal, mas atua sobretu</w:t>
      </w:r>
      <w:r w:rsidR="00374EA8">
        <w:rPr>
          <w:rFonts w:ascii="Times New Roman" w:hAnsi="Times New Roman" w:cs="Times New Roman"/>
          <w:iCs/>
          <w:sz w:val="24"/>
          <w:szCs w:val="24"/>
        </w:rPr>
        <w:t>do como um valor de substantivo, se utilizarmos o exemplo de “</w:t>
      </w:r>
      <w:proofErr w:type="spellStart"/>
      <w:r w:rsidR="00374EA8">
        <w:rPr>
          <w:rFonts w:ascii="Times New Roman" w:hAnsi="Times New Roman" w:cs="Times New Roman"/>
          <w:iCs/>
          <w:sz w:val="24"/>
          <w:szCs w:val="24"/>
        </w:rPr>
        <w:t>necesito</w:t>
      </w:r>
      <w:proofErr w:type="spellEnd"/>
      <w:r w:rsidR="00374EA8">
        <w:rPr>
          <w:rFonts w:ascii="Times New Roman" w:hAnsi="Times New Roman" w:cs="Times New Roman"/>
          <w:iCs/>
          <w:sz w:val="24"/>
          <w:szCs w:val="24"/>
        </w:rPr>
        <w:t xml:space="preserve"> descansar” que pode facilmente entender-se como “</w:t>
      </w:r>
      <w:proofErr w:type="spellStart"/>
      <w:r w:rsidR="00374EA8">
        <w:rPr>
          <w:rFonts w:ascii="Times New Roman" w:hAnsi="Times New Roman" w:cs="Times New Roman"/>
          <w:iCs/>
          <w:sz w:val="24"/>
          <w:szCs w:val="24"/>
        </w:rPr>
        <w:t>necesito</w:t>
      </w:r>
      <w:proofErr w:type="spellEnd"/>
      <w:r w:rsidR="00374EA8">
        <w:rPr>
          <w:rFonts w:ascii="Times New Roman" w:hAnsi="Times New Roman" w:cs="Times New Roman"/>
          <w:iCs/>
          <w:sz w:val="24"/>
          <w:szCs w:val="24"/>
        </w:rPr>
        <w:t xml:space="preserve"> descanso”. No caso português, o infinitivo pode variar entre as funções de substantivo ou de verbo. </w:t>
      </w:r>
    </w:p>
    <w:p w:rsidR="00374EA8" w:rsidRDefault="00374EA8"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Para terminar esta seção sobre os pontos de contacto e afastamento entre estas duas línguas românicas que teria muitos outros temas </w:t>
      </w:r>
      <w:r w:rsidR="00527458">
        <w:rPr>
          <w:rFonts w:ascii="Times New Roman" w:hAnsi="Times New Roman" w:cs="Times New Roman"/>
          <w:iCs/>
          <w:sz w:val="24"/>
          <w:szCs w:val="24"/>
        </w:rPr>
        <w:t>a nível da gramática para comparar, o foco irá</w:t>
      </w:r>
      <w:r w:rsidR="003311CF">
        <w:rPr>
          <w:rFonts w:ascii="Times New Roman" w:hAnsi="Times New Roman" w:cs="Times New Roman"/>
          <w:iCs/>
          <w:sz w:val="24"/>
          <w:szCs w:val="24"/>
        </w:rPr>
        <w:t>,</w:t>
      </w:r>
      <w:r w:rsidR="00527458">
        <w:rPr>
          <w:rFonts w:ascii="Times New Roman" w:hAnsi="Times New Roman" w:cs="Times New Roman"/>
          <w:iCs/>
          <w:sz w:val="24"/>
          <w:szCs w:val="24"/>
        </w:rPr>
        <w:t xml:space="preserve"> no entanto, para o tema dos falsos amigos. A escolha das preposições, o infinitivo e os falsos amigos relaciona-se diretamente com os trabalhos realizados ao longo do estágio, onde estes foram os pontos mais sensíveis.</w:t>
      </w:r>
    </w:p>
    <w:p w:rsidR="00527458" w:rsidRDefault="00C40C3D"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lastRenderedPageBreak/>
        <w:t>Deste modo, faz todo o sentido pelo referido anteriormente, dedicar um pouco de tempo a exp</w:t>
      </w:r>
      <w:r w:rsidR="004C6CEA">
        <w:rPr>
          <w:rFonts w:ascii="Times New Roman" w:hAnsi="Times New Roman" w:cs="Times New Roman"/>
          <w:iCs/>
          <w:sz w:val="24"/>
          <w:szCs w:val="24"/>
        </w:rPr>
        <w:t>lorar um pouco o universo</w:t>
      </w:r>
      <w:r>
        <w:rPr>
          <w:rFonts w:ascii="Times New Roman" w:hAnsi="Times New Roman" w:cs="Times New Roman"/>
          <w:iCs/>
          <w:sz w:val="24"/>
          <w:szCs w:val="24"/>
        </w:rPr>
        <w:t xml:space="preserve"> dos falsos amigos que podem passar despercebidos até ao momento do embaraço e das explicações exigidas pelo cliente quando</w:t>
      </w:r>
      <w:r w:rsidR="007934CD">
        <w:rPr>
          <w:rFonts w:ascii="Times New Roman" w:hAnsi="Times New Roman" w:cs="Times New Roman"/>
          <w:iCs/>
          <w:sz w:val="24"/>
          <w:szCs w:val="24"/>
        </w:rPr>
        <w:t xml:space="preserve"> se aperceber do erro. São erros que podem ocorrer não só entre línguas ibero-românicas, mas também entre o português e o inglês no clássico exemplo, do termo “</w:t>
      </w:r>
      <w:proofErr w:type="spellStart"/>
      <w:r w:rsidR="007934CD">
        <w:rPr>
          <w:rFonts w:ascii="Times New Roman" w:hAnsi="Times New Roman" w:cs="Times New Roman"/>
          <w:iCs/>
          <w:sz w:val="24"/>
          <w:szCs w:val="24"/>
        </w:rPr>
        <w:t>push</w:t>
      </w:r>
      <w:proofErr w:type="spellEnd"/>
      <w:r w:rsidR="007934CD">
        <w:rPr>
          <w:rFonts w:ascii="Times New Roman" w:hAnsi="Times New Roman" w:cs="Times New Roman"/>
          <w:iCs/>
          <w:sz w:val="24"/>
          <w:szCs w:val="24"/>
        </w:rPr>
        <w:t xml:space="preserve">” significar “empurrar” em português e não </w:t>
      </w:r>
      <w:r w:rsidR="004C6CEA">
        <w:rPr>
          <w:rFonts w:ascii="Times New Roman" w:hAnsi="Times New Roman" w:cs="Times New Roman"/>
          <w:iCs/>
          <w:sz w:val="24"/>
          <w:szCs w:val="24"/>
        </w:rPr>
        <w:t>“</w:t>
      </w:r>
      <w:r w:rsidR="007934CD">
        <w:rPr>
          <w:rFonts w:ascii="Times New Roman" w:hAnsi="Times New Roman" w:cs="Times New Roman"/>
          <w:iCs/>
          <w:sz w:val="24"/>
          <w:szCs w:val="24"/>
        </w:rPr>
        <w:t>puxar</w:t>
      </w:r>
      <w:r w:rsidR="004C6CEA">
        <w:rPr>
          <w:rFonts w:ascii="Times New Roman" w:hAnsi="Times New Roman" w:cs="Times New Roman"/>
          <w:iCs/>
          <w:sz w:val="24"/>
          <w:szCs w:val="24"/>
        </w:rPr>
        <w:t>”</w:t>
      </w:r>
      <w:r w:rsidR="007934CD">
        <w:rPr>
          <w:rFonts w:ascii="Times New Roman" w:hAnsi="Times New Roman" w:cs="Times New Roman"/>
          <w:iCs/>
          <w:sz w:val="24"/>
          <w:szCs w:val="24"/>
        </w:rPr>
        <w:t>, como a palavra poderia sugerir.</w:t>
      </w:r>
    </w:p>
    <w:p w:rsidR="007934CD" w:rsidRDefault="00A40C0B"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Estes pequenos erros podem comprometer seriamente o conteúdo semântico da tradução e consequentemente, prejudicar o propósito comunicativo do texto. Os falsos amigos são assim palavras foneticamente e/ou ortograficamente semelhantes</w:t>
      </w:r>
      <w:r w:rsidR="000A5007">
        <w:rPr>
          <w:rFonts w:ascii="Times New Roman" w:hAnsi="Times New Roman" w:cs="Times New Roman"/>
          <w:iCs/>
          <w:sz w:val="24"/>
          <w:szCs w:val="24"/>
        </w:rPr>
        <w:t xml:space="preserve">. Isto faz com </w:t>
      </w:r>
      <w:r>
        <w:rPr>
          <w:rFonts w:ascii="Times New Roman" w:hAnsi="Times New Roman" w:cs="Times New Roman"/>
          <w:iCs/>
          <w:sz w:val="24"/>
          <w:szCs w:val="24"/>
        </w:rPr>
        <w:t>que à primeira vista</w:t>
      </w:r>
      <w:r w:rsidR="000A5007">
        <w:rPr>
          <w:rFonts w:ascii="Times New Roman" w:hAnsi="Times New Roman" w:cs="Times New Roman"/>
          <w:iCs/>
          <w:sz w:val="24"/>
          <w:szCs w:val="24"/>
        </w:rPr>
        <w:t>,</w:t>
      </w:r>
      <w:r w:rsidR="00B378AC">
        <w:rPr>
          <w:rFonts w:ascii="Times New Roman" w:hAnsi="Times New Roman" w:cs="Times New Roman"/>
          <w:iCs/>
          <w:sz w:val="24"/>
          <w:szCs w:val="24"/>
        </w:rPr>
        <w:t xml:space="preserve"> o seu significado seja claro e</w:t>
      </w:r>
      <w:r>
        <w:rPr>
          <w:rFonts w:ascii="Times New Roman" w:hAnsi="Times New Roman" w:cs="Times New Roman"/>
          <w:iCs/>
          <w:sz w:val="24"/>
          <w:szCs w:val="24"/>
        </w:rPr>
        <w:t xml:space="preserve"> </w:t>
      </w:r>
      <w:r w:rsidR="0026788B">
        <w:rPr>
          <w:rFonts w:ascii="Times New Roman" w:hAnsi="Times New Roman" w:cs="Times New Roman"/>
          <w:iCs/>
          <w:sz w:val="24"/>
          <w:szCs w:val="24"/>
        </w:rPr>
        <w:t xml:space="preserve">se </w:t>
      </w:r>
      <w:r w:rsidR="00B378AC">
        <w:rPr>
          <w:rFonts w:ascii="Times New Roman" w:hAnsi="Times New Roman" w:cs="Times New Roman"/>
          <w:iCs/>
          <w:sz w:val="24"/>
          <w:szCs w:val="24"/>
        </w:rPr>
        <w:t xml:space="preserve">crie a ilusão de que essas palavras </w:t>
      </w:r>
      <w:r>
        <w:rPr>
          <w:rFonts w:ascii="Times New Roman" w:hAnsi="Times New Roman" w:cs="Times New Roman"/>
          <w:iCs/>
          <w:sz w:val="24"/>
          <w:szCs w:val="24"/>
        </w:rPr>
        <w:t xml:space="preserve">podem ser facilmente interpretadas e traduzidas para a língua de chegada. </w:t>
      </w:r>
      <w:r w:rsidR="004C4709">
        <w:rPr>
          <w:rFonts w:ascii="Times New Roman" w:hAnsi="Times New Roman" w:cs="Times New Roman"/>
          <w:iCs/>
          <w:sz w:val="24"/>
          <w:szCs w:val="24"/>
        </w:rPr>
        <w:t>São signos linguísticos que partilham de uma mesma etimologia, têm uma est</w:t>
      </w:r>
      <w:r w:rsidR="000A5007">
        <w:rPr>
          <w:rFonts w:ascii="Times New Roman" w:hAnsi="Times New Roman" w:cs="Times New Roman"/>
          <w:iCs/>
          <w:sz w:val="24"/>
          <w:szCs w:val="24"/>
        </w:rPr>
        <w:t>rutura externa muito semelhante, porém o seu significado real diverge bastante entre uma língua e outra. Também pode ocorrer os casos, em que as palavras partilham do mesmo significado semântico, porém, a frequência de uso numa língua e outra, faz com que o tradutor repense as suas escolhas e possivelmente, até tenha que procurar um sinónimo mais adequado para a situação</w:t>
      </w:r>
      <w:r w:rsidR="009E2B7D">
        <w:rPr>
          <w:rFonts w:ascii="Times New Roman" w:hAnsi="Times New Roman" w:cs="Times New Roman"/>
          <w:iCs/>
          <w:sz w:val="24"/>
          <w:szCs w:val="24"/>
        </w:rPr>
        <w:t>. (Vaz da Silva e Vilar</w:t>
      </w:r>
      <w:r w:rsidR="0016423F">
        <w:rPr>
          <w:rFonts w:ascii="Times New Roman" w:hAnsi="Times New Roman" w:cs="Times New Roman"/>
          <w:iCs/>
          <w:sz w:val="24"/>
          <w:szCs w:val="24"/>
        </w:rPr>
        <w:t>,</w:t>
      </w:r>
      <w:r w:rsidR="009E2B7D">
        <w:rPr>
          <w:rFonts w:ascii="Times New Roman" w:hAnsi="Times New Roman" w:cs="Times New Roman"/>
          <w:iCs/>
          <w:sz w:val="24"/>
          <w:szCs w:val="24"/>
        </w:rPr>
        <w:t xml:space="preserve"> 2004:75-76).</w:t>
      </w:r>
    </w:p>
    <w:p w:rsidR="00ED3C99" w:rsidRDefault="00ED3C9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Nesses casos em conc</w:t>
      </w:r>
      <w:r w:rsidR="009E2B7D">
        <w:rPr>
          <w:rFonts w:ascii="Times New Roman" w:hAnsi="Times New Roman" w:cs="Times New Roman"/>
          <w:iCs/>
          <w:sz w:val="24"/>
          <w:szCs w:val="24"/>
        </w:rPr>
        <w:t>reto, o dicionário RAE (Real Ac</w:t>
      </w:r>
      <w:r w:rsidR="002B2254">
        <w:rPr>
          <w:rFonts w:ascii="Times New Roman" w:hAnsi="Times New Roman" w:cs="Times New Roman"/>
          <w:iCs/>
          <w:sz w:val="24"/>
          <w:szCs w:val="24"/>
        </w:rPr>
        <w:t>a</w:t>
      </w:r>
      <w:r>
        <w:rPr>
          <w:rFonts w:ascii="Times New Roman" w:hAnsi="Times New Roman" w:cs="Times New Roman"/>
          <w:iCs/>
          <w:sz w:val="24"/>
          <w:szCs w:val="24"/>
        </w:rPr>
        <w:t xml:space="preserve">demia </w:t>
      </w:r>
      <w:proofErr w:type="spellStart"/>
      <w:r>
        <w:rPr>
          <w:rFonts w:ascii="Times New Roman" w:hAnsi="Times New Roman" w:cs="Times New Roman"/>
          <w:iCs/>
          <w:sz w:val="24"/>
          <w:szCs w:val="24"/>
        </w:rPr>
        <w:t>Española</w:t>
      </w:r>
      <w:proofErr w:type="spellEnd"/>
      <w:r>
        <w:rPr>
          <w:rFonts w:ascii="Times New Roman" w:hAnsi="Times New Roman" w:cs="Times New Roman"/>
          <w:iCs/>
          <w:sz w:val="24"/>
          <w:szCs w:val="24"/>
        </w:rPr>
        <w:t>) podia ser bastante útil na definição do significado do termo, mas não oferece muitas informações quanto à frequência de uso o que pode induzir em erro. Para tal, o uso do dicionário CLAVE tinha como objetivo dissipar possíveis dúvidas quanto à frequência de uso de um determinado termo, oferecendo até exemplos.</w:t>
      </w:r>
    </w:p>
    <w:p w:rsidR="0086695E" w:rsidRDefault="008D7828"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É importante dizer que sempre há um contacto entre duas línguas, ou seja, sempre que adentramos num processo de </w:t>
      </w:r>
      <w:r w:rsidR="00BE6380">
        <w:rPr>
          <w:rFonts w:ascii="Times New Roman" w:hAnsi="Times New Roman" w:cs="Times New Roman"/>
          <w:iCs/>
          <w:sz w:val="24"/>
          <w:szCs w:val="24"/>
        </w:rPr>
        <w:t>aprendizagem de uma nova língua</w:t>
      </w:r>
      <w:proofErr w:type="gramStart"/>
      <w:r w:rsidR="00F347B4">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sidR="00F429B0">
        <w:rPr>
          <w:rFonts w:ascii="Times New Roman" w:hAnsi="Times New Roman" w:cs="Times New Roman"/>
          <w:iCs/>
          <w:sz w:val="24"/>
          <w:szCs w:val="24"/>
        </w:rPr>
        <w:t>corremos sempre o risco de interferência linguística, pois há uma procura constante de ligação entre as duas. Por exemplo, um aluno português que está a aprender o espanhol estará inevitavelmente à espera de encontrar os termos ou conceitos da sua língua</w:t>
      </w:r>
      <w:r w:rsidR="00BE6380">
        <w:rPr>
          <w:rFonts w:ascii="Times New Roman" w:hAnsi="Times New Roman" w:cs="Times New Roman"/>
          <w:iCs/>
          <w:sz w:val="24"/>
          <w:szCs w:val="24"/>
        </w:rPr>
        <w:t xml:space="preserve"> nativa, na nova língua</w:t>
      </w:r>
      <w:r w:rsidR="00F429B0">
        <w:rPr>
          <w:rFonts w:ascii="Times New Roman" w:hAnsi="Times New Roman" w:cs="Times New Roman"/>
          <w:iCs/>
          <w:sz w:val="24"/>
          <w:szCs w:val="24"/>
        </w:rPr>
        <w:t>, ou seja, irá procurar estabelecer pontos de contacto. Logo, ao deparar-se com signos linguísticos semelhantes cairá na tentação de organizá-los na mesma categoria semântica. Tratando-se de duas línguas que partilham uma raiz latina, mesmo que o estudante seja consciente da diferença cultural, os erros irão fazer parte do processo de aprendi</w:t>
      </w:r>
      <w:r w:rsidR="00BE6380">
        <w:rPr>
          <w:rFonts w:ascii="Times New Roman" w:hAnsi="Times New Roman" w:cs="Times New Roman"/>
          <w:iCs/>
          <w:sz w:val="24"/>
          <w:szCs w:val="24"/>
        </w:rPr>
        <w:t>zagem. Mesmo quando futuramente</w:t>
      </w:r>
      <w:r w:rsidR="00F429B0">
        <w:rPr>
          <w:rFonts w:ascii="Times New Roman" w:hAnsi="Times New Roman" w:cs="Times New Roman"/>
          <w:iCs/>
          <w:sz w:val="24"/>
          <w:szCs w:val="24"/>
        </w:rPr>
        <w:t xml:space="preserve"> estiver a exercer uma profissão como tradutor, não é um processo simples e infalível, pois à mais pequena falta de </w:t>
      </w:r>
      <w:r w:rsidR="00F429B0">
        <w:rPr>
          <w:rFonts w:ascii="Times New Roman" w:hAnsi="Times New Roman" w:cs="Times New Roman"/>
          <w:iCs/>
          <w:sz w:val="24"/>
          <w:szCs w:val="24"/>
        </w:rPr>
        <w:lastRenderedPageBreak/>
        <w:t xml:space="preserve">atenção, </w:t>
      </w:r>
      <w:r w:rsidR="004E1A7A">
        <w:rPr>
          <w:rFonts w:ascii="Times New Roman" w:hAnsi="Times New Roman" w:cs="Times New Roman"/>
          <w:iCs/>
          <w:sz w:val="24"/>
          <w:szCs w:val="24"/>
        </w:rPr>
        <w:t>os processos mentais que organizam os campos semânticos na nossa mente podem atraiçoar-nos pela proximidade e</w:t>
      </w:r>
      <w:r w:rsidR="0086695E">
        <w:rPr>
          <w:rFonts w:ascii="Times New Roman" w:hAnsi="Times New Roman" w:cs="Times New Roman"/>
          <w:iCs/>
          <w:sz w:val="24"/>
          <w:szCs w:val="24"/>
        </w:rPr>
        <w:t>ntre as duas línguas em questão. São as ch</w:t>
      </w:r>
      <w:r w:rsidR="003976C5">
        <w:rPr>
          <w:rFonts w:ascii="Times New Roman" w:hAnsi="Times New Roman" w:cs="Times New Roman"/>
          <w:iCs/>
          <w:sz w:val="24"/>
          <w:szCs w:val="24"/>
        </w:rPr>
        <w:t>amadas interf</w:t>
      </w:r>
      <w:r w:rsidR="0086695E">
        <w:rPr>
          <w:rFonts w:ascii="Times New Roman" w:hAnsi="Times New Roman" w:cs="Times New Roman"/>
          <w:iCs/>
          <w:sz w:val="24"/>
          <w:szCs w:val="24"/>
        </w:rPr>
        <w:t>erências da língua materna e que podem acontecer em palavras como: “</w:t>
      </w:r>
      <w:proofErr w:type="spellStart"/>
      <w:r w:rsidR="0086695E">
        <w:rPr>
          <w:rFonts w:ascii="Times New Roman" w:hAnsi="Times New Roman" w:cs="Times New Roman"/>
          <w:iCs/>
          <w:sz w:val="24"/>
          <w:szCs w:val="24"/>
        </w:rPr>
        <w:t>Cumplimentar</w:t>
      </w:r>
      <w:proofErr w:type="spellEnd"/>
      <w:r w:rsidR="0086695E">
        <w:rPr>
          <w:rFonts w:ascii="Times New Roman" w:hAnsi="Times New Roman" w:cs="Times New Roman"/>
          <w:iCs/>
          <w:sz w:val="24"/>
          <w:szCs w:val="24"/>
        </w:rPr>
        <w:t>” que podia em português confundir-se com “cumprimentar”, mas ao atribuir-lhe um contexto e ao concluir que essa palavra está associada a outras como documentos ou espaços, seria fácil deduzir que o seu significado seria outro.</w:t>
      </w:r>
      <w:r w:rsidR="000B7127">
        <w:rPr>
          <w:rFonts w:ascii="Times New Roman" w:hAnsi="Times New Roman" w:cs="Times New Roman"/>
          <w:iCs/>
          <w:sz w:val="24"/>
          <w:szCs w:val="24"/>
        </w:rPr>
        <w:t xml:space="preserve"> O seu sentido aparece relacionamento com o preenchimento de formulários.</w:t>
      </w:r>
      <w:r w:rsidR="0086695E">
        <w:rPr>
          <w:rFonts w:ascii="Times New Roman" w:hAnsi="Times New Roman" w:cs="Times New Roman"/>
          <w:iCs/>
          <w:sz w:val="24"/>
          <w:szCs w:val="24"/>
        </w:rPr>
        <w:t xml:space="preserve"> Como tal, “</w:t>
      </w:r>
      <w:proofErr w:type="spellStart"/>
      <w:r w:rsidR="0086695E">
        <w:rPr>
          <w:rFonts w:ascii="Times New Roman" w:hAnsi="Times New Roman" w:cs="Times New Roman"/>
          <w:iCs/>
          <w:sz w:val="24"/>
          <w:szCs w:val="24"/>
        </w:rPr>
        <w:t>Cumplimentar</w:t>
      </w:r>
      <w:proofErr w:type="spellEnd"/>
      <w:r w:rsidR="0086695E">
        <w:rPr>
          <w:rFonts w:ascii="Times New Roman" w:hAnsi="Times New Roman" w:cs="Times New Roman"/>
          <w:iCs/>
          <w:sz w:val="24"/>
          <w:szCs w:val="24"/>
        </w:rPr>
        <w:t xml:space="preserve">” definido pelo dicionário </w:t>
      </w:r>
      <w:r w:rsidR="000B7127">
        <w:rPr>
          <w:rFonts w:ascii="Times New Roman" w:hAnsi="Times New Roman" w:cs="Times New Roman"/>
          <w:iCs/>
          <w:sz w:val="24"/>
          <w:szCs w:val="24"/>
        </w:rPr>
        <w:t>RAE</w:t>
      </w:r>
      <w:r w:rsidR="0086695E">
        <w:rPr>
          <w:rFonts w:ascii="Times New Roman" w:hAnsi="Times New Roman" w:cs="Times New Roman"/>
          <w:iCs/>
          <w:sz w:val="24"/>
          <w:szCs w:val="24"/>
        </w:rPr>
        <w:t>, refere que também pode ser utilizado no sentido de cumprimentar, dar os parabéns alguém por algum motivo, além dos outros significados que significam preencher documentos ou executar</w:t>
      </w:r>
      <w:r w:rsidR="00C120BB">
        <w:rPr>
          <w:rFonts w:ascii="Times New Roman" w:hAnsi="Times New Roman" w:cs="Times New Roman"/>
          <w:iCs/>
          <w:sz w:val="24"/>
          <w:szCs w:val="24"/>
        </w:rPr>
        <w:t xml:space="preserve"> algum despacho de um tribunal.</w:t>
      </w:r>
    </w:p>
    <w:p w:rsidR="0086695E" w:rsidRDefault="0086695E" w:rsidP="0086695E">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Contudo, através do dicionário CLAVE ainda que os significa</w:t>
      </w:r>
      <w:r w:rsidR="000B7127">
        <w:rPr>
          <w:rFonts w:ascii="Times New Roman" w:hAnsi="Times New Roman" w:cs="Times New Roman"/>
          <w:iCs/>
          <w:sz w:val="24"/>
          <w:szCs w:val="24"/>
        </w:rPr>
        <w:t>dos</w:t>
      </w:r>
      <w:r>
        <w:rPr>
          <w:rFonts w:ascii="Times New Roman" w:hAnsi="Times New Roman" w:cs="Times New Roman"/>
          <w:iCs/>
          <w:sz w:val="24"/>
          <w:szCs w:val="24"/>
        </w:rPr>
        <w:t xml:space="preserve"> de preencher impressos, formulários e executar algum despacho de um tribunal também apareça</w:t>
      </w:r>
      <w:r w:rsidR="000B7127">
        <w:rPr>
          <w:rFonts w:ascii="Times New Roman" w:hAnsi="Times New Roman" w:cs="Times New Roman"/>
          <w:iCs/>
          <w:sz w:val="24"/>
          <w:szCs w:val="24"/>
        </w:rPr>
        <w:t>m</w:t>
      </w:r>
      <w:r>
        <w:rPr>
          <w:rFonts w:ascii="Times New Roman" w:hAnsi="Times New Roman" w:cs="Times New Roman"/>
          <w:iCs/>
          <w:sz w:val="24"/>
          <w:szCs w:val="24"/>
        </w:rPr>
        <w:t xml:space="preserve">, o termo </w:t>
      </w:r>
      <w:r w:rsidRPr="0086695E">
        <w:rPr>
          <w:rFonts w:ascii="Times New Roman" w:hAnsi="Times New Roman" w:cs="Times New Roman"/>
          <w:iCs/>
          <w:sz w:val="24"/>
          <w:szCs w:val="24"/>
        </w:rPr>
        <w:t>“</w:t>
      </w:r>
      <w:proofErr w:type="spellStart"/>
      <w:r w:rsidRPr="0086695E">
        <w:rPr>
          <w:rFonts w:ascii="Times New Roman" w:hAnsi="Times New Roman" w:cs="Times New Roman"/>
          <w:iCs/>
          <w:sz w:val="24"/>
          <w:szCs w:val="24"/>
        </w:rPr>
        <w:t>cumplimentar</w:t>
      </w:r>
      <w:proofErr w:type="spellEnd"/>
      <w:r w:rsidRPr="0086695E">
        <w:rPr>
          <w:rFonts w:ascii="Times New Roman" w:hAnsi="Times New Roman" w:cs="Times New Roman"/>
          <w:iCs/>
          <w:sz w:val="24"/>
          <w:szCs w:val="24"/>
        </w:rPr>
        <w:t>” no sentido de cumprimentar alguém aparece n</w:t>
      </w:r>
      <w:r>
        <w:rPr>
          <w:rFonts w:ascii="Times New Roman" w:hAnsi="Times New Roman" w:cs="Times New Roman"/>
          <w:iCs/>
          <w:sz w:val="24"/>
          <w:szCs w:val="24"/>
        </w:rPr>
        <w:t xml:space="preserve">um contexto bem mais específico dizendo que se refere a uma autoridade: “Referido </w:t>
      </w:r>
      <w:proofErr w:type="spellStart"/>
      <w:r>
        <w:rPr>
          <w:rFonts w:ascii="Times New Roman" w:hAnsi="Times New Roman" w:cs="Times New Roman"/>
          <w:iCs/>
          <w:sz w:val="24"/>
          <w:szCs w:val="24"/>
        </w:rPr>
        <w:t>esp</w:t>
      </w:r>
      <w:proofErr w:type="spellEnd"/>
      <w:r w:rsidR="00990046">
        <w:rPr>
          <w:rFonts w:ascii="Times New Roman" w:hAnsi="Times New Roman" w:cs="Times New Roman"/>
          <w:iCs/>
          <w:sz w:val="24"/>
          <w:szCs w:val="24"/>
        </w:rPr>
        <w:t xml:space="preserve">. </w:t>
      </w:r>
      <w:proofErr w:type="gramStart"/>
      <w:r w:rsidR="00990046">
        <w:rPr>
          <w:rFonts w:ascii="Times New Roman" w:hAnsi="Times New Roman" w:cs="Times New Roman"/>
          <w:iCs/>
          <w:sz w:val="24"/>
          <w:szCs w:val="24"/>
        </w:rPr>
        <w:t>a</w:t>
      </w:r>
      <w:proofErr w:type="gramEnd"/>
      <w:r w:rsidR="00990046">
        <w:rPr>
          <w:rFonts w:ascii="Times New Roman" w:hAnsi="Times New Roman" w:cs="Times New Roman"/>
          <w:iCs/>
          <w:sz w:val="24"/>
          <w:szCs w:val="24"/>
        </w:rPr>
        <w:t xml:space="preserve"> una autoridade, </w:t>
      </w:r>
      <w:proofErr w:type="spellStart"/>
      <w:r w:rsidR="00990046">
        <w:rPr>
          <w:rFonts w:ascii="Times New Roman" w:hAnsi="Times New Roman" w:cs="Times New Roman"/>
          <w:iCs/>
          <w:sz w:val="24"/>
          <w:szCs w:val="24"/>
        </w:rPr>
        <w:t>saludarla</w:t>
      </w:r>
      <w:proofErr w:type="spellEnd"/>
      <w:r w:rsidR="00990046">
        <w:rPr>
          <w:rFonts w:ascii="Times New Roman" w:hAnsi="Times New Roman" w:cs="Times New Roman"/>
          <w:iCs/>
          <w:sz w:val="24"/>
          <w:szCs w:val="24"/>
        </w:rPr>
        <w:t xml:space="preserve"> o </w:t>
      </w:r>
      <w:proofErr w:type="spellStart"/>
      <w:r w:rsidR="00990046">
        <w:rPr>
          <w:rFonts w:ascii="Times New Roman" w:hAnsi="Times New Roman" w:cs="Times New Roman"/>
          <w:iCs/>
          <w:sz w:val="24"/>
          <w:szCs w:val="24"/>
        </w:rPr>
        <w:t>visitarla</w:t>
      </w:r>
      <w:proofErr w:type="spellEnd"/>
      <w:r w:rsidR="00990046">
        <w:rPr>
          <w:rFonts w:ascii="Times New Roman" w:hAnsi="Times New Roman" w:cs="Times New Roman"/>
          <w:iCs/>
          <w:sz w:val="24"/>
          <w:szCs w:val="24"/>
        </w:rPr>
        <w:t xml:space="preserve"> com motivo de </w:t>
      </w:r>
      <w:proofErr w:type="spellStart"/>
      <w:r w:rsidR="00990046">
        <w:rPr>
          <w:rFonts w:ascii="Times New Roman" w:hAnsi="Times New Roman" w:cs="Times New Roman"/>
          <w:iCs/>
          <w:sz w:val="24"/>
          <w:szCs w:val="24"/>
        </w:rPr>
        <w:t>algún</w:t>
      </w:r>
      <w:proofErr w:type="spellEnd"/>
      <w:r w:rsidR="00990046">
        <w:rPr>
          <w:rFonts w:ascii="Times New Roman" w:hAnsi="Times New Roman" w:cs="Times New Roman"/>
          <w:iCs/>
          <w:sz w:val="24"/>
          <w:szCs w:val="24"/>
        </w:rPr>
        <w:t xml:space="preserve"> aconteciment</w:t>
      </w:r>
      <w:r w:rsidR="00B01B69">
        <w:rPr>
          <w:rFonts w:ascii="Times New Roman" w:hAnsi="Times New Roman" w:cs="Times New Roman"/>
          <w:iCs/>
          <w:sz w:val="24"/>
          <w:szCs w:val="24"/>
        </w:rPr>
        <w:t>o</w:t>
      </w:r>
      <w:r w:rsidR="00990046">
        <w:rPr>
          <w:rFonts w:ascii="Times New Roman" w:hAnsi="Times New Roman" w:cs="Times New Roman"/>
          <w:iCs/>
          <w:sz w:val="24"/>
          <w:szCs w:val="24"/>
        </w:rPr>
        <w:t xml:space="preserve"> y dando las </w:t>
      </w:r>
      <w:proofErr w:type="spellStart"/>
      <w:r w:rsidR="00990046">
        <w:rPr>
          <w:rFonts w:ascii="Times New Roman" w:hAnsi="Times New Roman" w:cs="Times New Roman"/>
          <w:iCs/>
          <w:sz w:val="24"/>
          <w:szCs w:val="24"/>
        </w:rPr>
        <w:t>muestras</w:t>
      </w:r>
      <w:proofErr w:type="spellEnd"/>
      <w:r w:rsidR="00990046">
        <w:rPr>
          <w:rFonts w:ascii="Times New Roman" w:hAnsi="Times New Roman" w:cs="Times New Roman"/>
          <w:iCs/>
          <w:sz w:val="24"/>
          <w:szCs w:val="24"/>
        </w:rPr>
        <w:t xml:space="preserve"> de </w:t>
      </w:r>
      <w:proofErr w:type="spellStart"/>
      <w:r w:rsidR="00990046">
        <w:rPr>
          <w:rFonts w:ascii="Times New Roman" w:hAnsi="Times New Roman" w:cs="Times New Roman"/>
          <w:iCs/>
          <w:sz w:val="24"/>
          <w:szCs w:val="24"/>
        </w:rPr>
        <w:t>respeto</w:t>
      </w:r>
      <w:proofErr w:type="spellEnd"/>
      <w:r w:rsidR="00990046">
        <w:rPr>
          <w:rFonts w:ascii="Times New Roman" w:hAnsi="Times New Roman" w:cs="Times New Roman"/>
          <w:iCs/>
          <w:sz w:val="24"/>
          <w:szCs w:val="24"/>
        </w:rPr>
        <w:t xml:space="preserve"> oportunas.: Los altos mandos </w:t>
      </w:r>
      <w:proofErr w:type="spellStart"/>
      <w:r w:rsidR="00990046">
        <w:rPr>
          <w:rFonts w:ascii="Times New Roman" w:hAnsi="Times New Roman" w:cs="Times New Roman"/>
          <w:iCs/>
          <w:sz w:val="24"/>
          <w:szCs w:val="24"/>
        </w:rPr>
        <w:t>del</w:t>
      </w:r>
      <w:proofErr w:type="spellEnd"/>
      <w:r w:rsidR="00990046">
        <w:rPr>
          <w:rFonts w:ascii="Times New Roman" w:hAnsi="Times New Roman" w:cs="Times New Roman"/>
          <w:iCs/>
          <w:sz w:val="24"/>
          <w:szCs w:val="24"/>
        </w:rPr>
        <w:t xml:space="preserve"> </w:t>
      </w:r>
      <w:proofErr w:type="spellStart"/>
      <w:r w:rsidR="00990046">
        <w:rPr>
          <w:rFonts w:ascii="Times New Roman" w:hAnsi="Times New Roman" w:cs="Times New Roman"/>
          <w:iCs/>
          <w:sz w:val="24"/>
          <w:szCs w:val="24"/>
        </w:rPr>
        <w:t>ejército</w:t>
      </w:r>
      <w:proofErr w:type="spellEnd"/>
      <w:r w:rsidR="00990046">
        <w:rPr>
          <w:rFonts w:ascii="Times New Roman" w:hAnsi="Times New Roman" w:cs="Times New Roman"/>
          <w:iCs/>
          <w:sz w:val="24"/>
          <w:szCs w:val="24"/>
        </w:rPr>
        <w:t xml:space="preserve"> </w:t>
      </w:r>
      <w:proofErr w:type="spellStart"/>
      <w:r w:rsidR="00990046">
        <w:rPr>
          <w:rFonts w:ascii="Times New Roman" w:hAnsi="Times New Roman" w:cs="Times New Roman"/>
          <w:iCs/>
          <w:sz w:val="24"/>
          <w:szCs w:val="24"/>
        </w:rPr>
        <w:t>cumplimentaron</w:t>
      </w:r>
      <w:proofErr w:type="spellEnd"/>
      <w:r w:rsidR="00990046">
        <w:rPr>
          <w:rFonts w:ascii="Times New Roman" w:hAnsi="Times New Roman" w:cs="Times New Roman"/>
          <w:iCs/>
          <w:sz w:val="24"/>
          <w:szCs w:val="24"/>
        </w:rPr>
        <w:t xml:space="preserve"> al </w:t>
      </w:r>
      <w:proofErr w:type="spellStart"/>
      <w:r w:rsidR="00990046">
        <w:rPr>
          <w:rFonts w:ascii="Times New Roman" w:hAnsi="Times New Roman" w:cs="Times New Roman"/>
          <w:iCs/>
          <w:sz w:val="24"/>
          <w:szCs w:val="24"/>
        </w:rPr>
        <w:t>rey</w:t>
      </w:r>
      <w:proofErr w:type="spellEnd"/>
      <w:r w:rsidR="00990046">
        <w:rPr>
          <w:rFonts w:ascii="Times New Roman" w:hAnsi="Times New Roman" w:cs="Times New Roman"/>
          <w:iCs/>
          <w:sz w:val="24"/>
          <w:szCs w:val="24"/>
        </w:rPr>
        <w:t xml:space="preserve"> com el motivo de la </w:t>
      </w:r>
      <w:proofErr w:type="spellStart"/>
      <w:r w:rsidR="00990046">
        <w:rPr>
          <w:rFonts w:ascii="Times New Roman" w:hAnsi="Times New Roman" w:cs="Times New Roman"/>
          <w:iCs/>
          <w:sz w:val="24"/>
          <w:szCs w:val="24"/>
        </w:rPr>
        <w:t>Pascua</w:t>
      </w:r>
      <w:proofErr w:type="spellEnd"/>
      <w:r w:rsidR="00990046">
        <w:rPr>
          <w:rFonts w:ascii="Times New Roman" w:hAnsi="Times New Roman" w:cs="Times New Roman"/>
          <w:iCs/>
          <w:sz w:val="24"/>
          <w:szCs w:val="24"/>
        </w:rPr>
        <w:t xml:space="preserve"> Militar” (definição e exemplo, retirados diretamente do dicionário CLAVE). </w:t>
      </w:r>
      <w:r w:rsidR="00B01B69">
        <w:rPr>
          <w:rFonts w:ascii="Times New Roman" w:hAnsi="Times New Roman" w:cs="Times New Roman"/>
          <w:iCs/>
          <w:sz w:val="24"/>
          <w:szCs w:val="24"/>
        </w:rPr>
        <w:t>Com este exemplo, é seguro dizer que no caso de se procurar um termo equivalente a preencher, o correto seria utilizar o termo “</w:t>
      </w:r>
      <w:proofErr w:type="spellStart"/>
      <w:r w:rsidR="00B01B69">
        <w:rPr>
          <w:rFonts w:ascii="Times New Roman" w:hAnsi="Times New Roman" w:cs="Times New Roman"/>
          <w:iCs/>
          <w:sz w:val="24"/>
          <w:szCs w:val="24"/>
        </w:rPr>
        <w:t>cumplimentar</w:t>
      </w:r>
      <w:proofErr w:type="spellEnd"/>
      <w:r w:rsidR="00B01B69">
        <w:rPr>
          <w:rFonts w:ascii="Times New Roman" w:hAnsi="Times New Roman" w:cs="Times New Roman"/>
          <w:iCs/>
          <w:sz w:val="24"/>
          <w:szCs w:val="24"/>
        </w:rPr>
        <w:t>”. Embora, também se possa argumentar que “</w:t>
      </w:r>
      <w:proofErr w:type="spellStart"/>
      <w:r w:rsidR="00B01B69">
        <w:rPr>
          <w:rFonts w:ascii="Times New Roman" w:hAnsi="Times New Roman" w:cs="Times New Roman"/>
          <w:iCs/>
          <w:sz w:val="24"/>
          <w:szCs w:val="24"/>
        </w:rPr>
        <w:t>rellenar</w:t>
      </w:r>
      <w:proofErr w:type="spellEnd"/>
      <w:r w:rsidR="00B01B69">
        <w:rPr>
          <w:rFonts w:ascii="Times New Roman" w:hAnsi="Times New Roman" w:cs="Times New Roman"/>
          <w:iCs/>
          <w:sz w:val="24"/>
          <w:szCs w:val="24"/>
        </w:rPr>
        <w:t>” também se podia adequar à situação, ainda que ao procurar os exemplos nos dicionários referidos anteriormente, ambos são unânimes em colocar esse o significado como uma das opçõ</w:t>
      </w:r>
      <w:r w:rsidR="006560C0">
        <w:rPr>
          <w:rFonts w:ascii="Times New Roman" w:hAnsi="Times New Roman" w:cs="Times New Roman"/>
          <w:iCs/>
          <w:sz w:val="24"/>
          <w:szCs w:val="24"/>
        </w:rPr>
        <w:t>es menos utilizadas desse termo, ou seja, aparecem como quarta ou quinta definição possível do verbo.</w:t>
      </w:r>
    </w:p>
    <w:p w:rsidR="000B7127" w:rsidRDefault="000B7127" w:rsidP="0086695E">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Contudo, se num texto em português estivesse p</w:t>
      </w:r>
      <w:r w:rsidR="00BE6380">
        <w:rPr>
          <w:rFonts w:ascii="Times New Roman" w:hAnsi="Times New Roman" w:cs="Times New Roman"/>
          <w:iCs/>
          <w:sz w:val="24"/>
          <w:szCs w:val="24"/>
        </w:rPr>
        <w:t>resente o verbo “cumprimentar”</w:t>
      </w:r>
      <w:r>
        <w:rPr>
          <w:rFonts w:ascii="Times New Roman" w:hAnsi="Times New Roman" w:cs="Times New Roman"/>
          <w:iCs/>
          <w:sz w:val="24"/>
          <w:szCs w:val="24"/>
        </w:rPr>
        <w:t xml:space="preserve"> alguém, conforme o contexto e a quem fosse dirigido, a tradução mais evidente seria “saludar”, mas segundo o CLAVE, também poderia ser “</w:t>
      </w:r>
      <w:proofErr w:type="spellStart"/>
      <w:r>
        <w:rPr>
          <w:rFonts w:ascii="Times New Roman" w:hAnsi="Times New Roman" w:cs="Times New Roman"/>
          <w:iCs/>
          <w:sz w:val="24"/>
          <w:szCs w:val="24"/>
        </w:rPr>
        <w:t>cumplimentar</w:t>
      </w:r>
      <w:proofErr w:type="spellEnd"/>
      <w:r>
        <w:rPr>
          <w:rFonts w:ascii="Times New Roman" w:hAnsi="Times New Roman" w:cs="Times New Roman"/>
          <w:iCs/>
          <w:sz w:val="24"/>
          <w:szCs w:val="24"/>
        </w:rPr>
        <w:t xml:space="preserve">”, aplicado ao contexto específico referido anteriormente. </w:t>
      </w:r>
    </w:p>
    <w:p w:rsidR="000B7127" w:rsidRDefault="0054168D" w:rsidP="0086695E">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Depois deste exemplo, é necessário deixar claro que além da diferença semântica, existem outros tipos de falsos amigos como são definidos por Mário </w:t>
      </w:r>
      <w:proofErr w:type="spellStart"/>
      <w:r>
        <w:rPr>
          <w:rFonts w:ascii="Times New Roman" w:hAnsi="Times New Roman" w:cs="Times New Roman"/>
          <w:iCs/>
          <w:sz w:val="24"/>
          <w:szCs w:val="24"/>
        </w:rPr>
        <w:t>Morales</w:t>
      </w:r>
      <w:proofErr w:type="spellEnd"/>
      <w:r>
        <w:rPr>
          <w:rFonts w:ascii="Times New Roman" w:hAnsi="Times New Roman" w:cs="Times New Roman"/>
          <w:iCs/>
          <w:sz w:val="24"/>
          <w:szCs w:val="24"/>
        </w:rPr>
        <w:t xml:space="preserve"> de Castro</w:t>
      </w:r>
      <w:r w:rsidR="009E2B7D">
        <w:rPr>
          <w:rFonts w:ascii="Times New Roman" w:hAnsi="Times New Roman" w:cs="Times New Roman"/>
          <w:iCs/>
          <w:sz w:val="24"/>
          <w:szCs w:val="24"/>
        </w:rPr>
        <w:t>:</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1. Diferente sentido e forma idêntica ou semelhante:</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1.1.</w:t>
      </w:r>
      <w:r w:rsidRPr="0054168D">
        <w:rPr>
          <w:rFonts w:ascii="Times New Roman" w:hAnsi="Times New Roman" w:cs="Times New Roman"/>
          <w:iCs/>
          <w:sz w:val="24"/>
          <w:szCs w:val="24"/>
          <w:u w:val="single"/>
        </w:rPr>
        <w:t>Homógrafos</w:t>
      </w:r>
      <w:r w:rsidRPr="0054168D">
        <w:rPr>
          <w:rFonts w:ascii="Times New Roman" w:hAnsi="Times New Roman" w:cs="Times New Roman"/>
          <w:iCs/>
          <w:sz w:val="24"/>
          <w:szCs w:val="24"/>
        </w:rPr>
        <w:t>: borracha, tela, vaso, garrafa, apagar, espantoso, azar, acordar,</w:t>
      </w:r>
    </w:p>
    <w:p w:rsidR="0054168D" w:rsidRPr="0054168D" w:rsidRDefault="0054168D" w:rsidP="0054168D">
      <w:pPr>
        <w:autoSpaceDE w:val="0"/>
        <w:autoSpaceDN w:val="0"/>
        <w:adjustRightInd w:val="0"/>
        <w:rPr>
          <w:rFonts w:ascii="Times New Roman" w:hAnsi="Times New Roman" w:cs="Times New Roman"/>
          <w:iCs/>
          <w:sz w:val="24"/>
          <w:szCs w:val="24"/>
        </w:rPr>
      </w:pPr>
      <w:proofErr w:type="gramStart"/>
      <w:r w:rsidRPr="0054168D">
        <w:rPr>
          <w:rFonts w:ascii="Times New Roman" w:hAnsi="Times New Roman" w:cs="Times New Roman"/>
          <w:iCs/>
          <w:sz w:val="24"/>
          <w:szCs w:val="24"/>
        </w:rPr>
        <w:t>bolso</w:t>
      </w:r>
      <w:proofErr w:type="gramEnd"/>
      <w:r w:rsidRPr="0054168D">
        <w:rPr>
          <w:rFonts w:ascii="Times New Roman" w:hAnsi="Times New Roman" w:cs="Times New Roman"/>
          <w:iCs/>
          <w:sz w:val="24"/>
          <w:szCs w:val="24"/>
        </w:rPr>
        <w:t>, salsa, etc.</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lastRenderedPageBreak/>
        <w:t xml:space="preserve">1.2. </w:t>
      </w:r>
      <w:r w:rsidRPr="0054168D">
        <w:rPr>
          <w:rFonts w:ascii="Times New Roman" w:hAnsi="Times New Roman" w:cs="Times New Roman"/>
          <w:iCs/>
          <w:sz w:val="24"/>
          <w:szCs w:val="24"/>
          <w:u w:val="single"/>
        </w:rPr>
        <w:t>Homófonos</w:t>
      </w:r>
      <w:r w:rsidRPr="0054168D">
        <w:rPr>
          <w:rFonts w:ascii="Times New Roman" w:hAnsi="Times New Roman" w:cs="Times New Roman"/>
          <w:iCs/>
          <w:sz w:val="24"/>
          <w:szCs w:val="24"/>
        </w:rPr>
        <w:t>: talher, balcão, ninho, balão, galheta, mercearia, escova, assinatura,</w:t>
      </w:r>
    </w:p>
    <w:p w:rsidR="0054168D" w:rsidRPr="0054168D" w:rsidRDefault="0054168D" w:rsidP="0054168D">
      <w:pPr>
        <w:autoSpaceDE w:val="0"/>
        <w:autoSpaceDN w:val="0"/>
        <w:adjustRightInd w:val="0"/>
        <w:rPr>
          <w:rFonts w:ascii="Times New Roman" w:hAnsi="Times New Roman" w:cs="Times New Roman"/>
          <w:iCs/>
          <w:sz w:val="24"/>
          <w:szCs w:val="24"/>
        </w:rPr>
      </w:pPr>
      <w:proofErr w:type="gramStart"/>
      <w:r w:rsidRPr="0054168D">
        <w:rPr>
          <w:rFonts w:ascii="Times New Roman" w:hAnsi="Times New Roman" w:cs="Times New Roman"/>
          <w:iCs/>
          <w:sz w:val="24"/>
          <w:szCs w:val="24"/>
        </w:rPr>
        <w:t>sótão</w:t>
      </w:r>
      <w:proofErr w:type="gramEnd"/>
      <w:r w:rsidRPr="0054168D">
        <w:rPr>
          <w:rFonts w:ascii="Times New Roman" w:hAnsi="Times New Roman" w:cs="Times New Roman"/>
          <w:iCs/>
          <w:sz w:val="24"/>
          <w:szCs w:val="24"/>
        </w:rPr>
        <w:t>, etc.</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 xml:space="preserve">2. </w:t>
      </w:r>
      <w:r w:rsidRPr="0054168D">
        <w:rPr>
          <w:rFonts w:ascii="Times New Roman" w:hAnsi="Times New Roman" w:cs="Times New Roman"/>
          <w:iCs/>
          <w:sz w:val="24"/>
          <w:szCs w:val="24"/>
          <w:u w:val="single"/>
        </w:rPr>
        <w:t>Diferente género gramatical</w:t>
      </w:r>
      <w:r w:rsidRPr="0054168D">
        <w:rPr>
          <w:rFonts w:ascii="Times New Roman" w:hAnsi="Times New Roman" w:cs="Times New Roman"/>
          <w:iCs/>
          <w:sz w:val="24"/>
          <w:szCs w:val="24"/>
        </w:rPr>
        <w:t>: o nariz, a arte, a árvore, a p</w:t>
      </w:r>
      <w:r>
        <w:rPr>
          <w:rFonts w:ascii="Times New Roman" w:hAnsi="Times New Roman" w:cs="Times New Roman"/>
          <w:iCs/>
          <w:sz w:val="24"/>
          <w:szCs w:val="24"/>
        </w:rPr>
        <w:t xml:space="preserve">aisagem, o leite, a síndrome, a </w:t>
      </w:r>
      <w:r w:rsidRPr="0054168D">
        <w:rPr>
          <w:rFonts w:ascii="Times New Roman" w:hAnsi="Times New Roman" w:cs="Times New Roman"/>
          <w:iCs/>
          <w:sz w:val="24"/>
          <w:szCs w:val="24"/>
        </w:rPr>
        <w:t>omoplata, a pétala, etc.</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 xml:space="preserve">3. </w:t>
      </w:r>
      <w:r w:rsidRPr="0054168D">
        <w:rPr>
          <w:rFonts w:ascii="Times New Roman" w:hAnsi="Times New Roman" w:cs="Times New Roman"/>
          <w:iCs/>
          <w:sz w:val="24"/>
          <w:szCs w:val="24"/>
          <w:u w:val="single"/>
        </w:rPr>
        <w:t>Diferente pronúncia</w:t>
      </w:r>
      <w:r w:rsidRPr="0054168D">
        <w:rPr>
          <w:rFonts w:ascii="Times New Roman" w:hAnsi="Times New Roman" w:cs="Times New Roman"/>
          <w:iCs/>
          <w:sz w:val="24"/>
          <w:szCs w:val="24"/>
        </w:rPr>
        <w:t>: academia, embolia, sintoma, limite, nível, elogio, fobia, etc.</w:t>
      </w:r>
    </w:p>
    <w:p w:rsidR="0054168D" w:rsidRP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 xml:space="preserve">4. </w:t>
      </w:r>
      <w:r w:rsidRPr="0054168D">
        <w:rPr>
          <w:rFonts w:ascii="Times New Roman" w:hAnsi="Times New Roman" w:cs="Times New Roman"/>
          <w:iCs/>
          <w:sz w:val="24"/>
          <w:szCs w:val="24"/>
          <w:u w:val="single"/>
        </w:rPr>
        <w:t>Diferente registo linguístico</w:t>
      </w:r>
      <w:r w:rsidRPr="0054168D">
        <w:rPr>
          <w:rFonts w:ascii="Times New Roman" w:hAnsi="Times New Roman" w:cs="Times New Roman"/>
          <w:iCs/>
          <w:sz w:val="24"/>
          <w:szCs w:val="24"/>
        </w:rPr>
        <w:t>: dano, perdão, excelentíssimo, lata, ligar, caldo, etc.</w:t>
      </w:r>
    </w:p>
    <w:p w:rsidR="0054168D" w:rsidRDefault="0054168D" w:rsidP="0054168D">
      <w:pPr>
        <w:autoSpaceDE w:val="0"/>
        <w:autoSpaceDN w:val="0"/>
        <w:adjustRightInd w:val="0"/>
        <w:rPr>
          <w:rFonts w:ascii="Times New Roman" w:hAnsi="Times New Roman" w:cs="Times New Roman"/>
          <w:iCs/>
          <w:sz w:val="24"/>
          <w:szCs w:val="24"/>
        </w:rPr>
      </w:pPr>
      <w:r w:rsidRPr="0054168D">
        <w:rPr>
          <w:rFonts w:ascii="Times New Roman" w:hAnsi="Times New Roman" w:cs="Times New Roman"/>
          <w:iCs/>
          <w:sz w:val="24"/>
          <w:szCs w:val="24"/>
        </w:rPr>
        <w:t xml:space="preserve">5. </w:t>
      </w:r>
      <w:r w:rsidRPr="0054168D">
        <w:rPr>
          <w:rFonts w:ascii="Times New Roman" w:hAnsi="Times New Roman" w:cs="Times New Roman"/>
          <w:iCs/>
          <w:sz w:val="24"/>
          <w:szCs w:val="24"/>
          <w:u w:val="single"/>
        </w:rPr>
        <w:t>Diferente grafia</w:t>
      </w:r>
      <w:r w:rsidRPr="0054168D">
        <w:rPr>
          <w:rFonts w:ascii="Times New Roman" w:hAnsi="Times New Roman" w:cs="Times New Roman"/>
          <w:iCs/>
          <w:sz w:val="24"/>
          <w:szCs w:val="24"/>
        </w:rPr>
        <w:t>: livro, cascavel, aprovar, algibe, gengibre, começar, ombro, hino, etc.</w:t>
      </w:r>
    </w:p>
    <w:p w:rsidR="00832886" w:rsidRDefault="00C42609" w:rsidP="0054168D">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Tendo em consideração todas estas classes de falsos</w:t>
      </w:r>
      <w:r w:rsidR="0040044F">
        <w:rPr>
          <w:rFonts w:ascii="Times New Roman" w:hAnsi="Times New Roman" w:cs="Times New Roman"/>
          <w:iCs/>
          <w:sz w:val="24"/>
          <w:szCs w:val="24"/>
        </w:rPr>
        <w:t xml:space="preserve"> amigos</w:t>
      </w:r>
      <w:r>
        <w:rPr>
          <w:rFonts w:ascii="Times New Roman" w:hAnsi="Times New Roman" w:cs="Times New Roman"/>
          <w:iCs/>
          <w:sz w:val="24"/>
          <w:szCs w:val="24"/>
        </w:rPr>
        <w:t>, a tradução do português ao espanhol ou o inverso nunca deveria ser e</w:t>
      </w:r>
      <w:r w:rsidR="00BE6380">
        <w:rPr>
          <w:rFonts w:ascii="Times New Roman" w:hAnsi="Times New Roman" w:cs="Times New Roman"/>
          <w:iCs/>
          <w:sz w:val="24"/>
          <w:szCs w:val="24"/>
        </w:rPr>
        <w:t>ncarada como algo simples</w:t>
      </w:r>
      <w:r>
        <w:rPr>
          <w:rFonts w:ascii="Times New Roman" w:hAnsi="Times New Roman" w:cs="Times New Roman"/>
          <w:iCs/>
          <w:sz w:val="24"/>
          <w:szCs w:val="24"/>
        </w:rPr>
        <w:t>, baseando-se em pressupostos da similaridade que nã</w:t>
      </w:r>
      <w:r w:rsidR="00611D1E">
        <w:rPr>
          <w:rFonts w:ascii="Times New Roman" w:hAnsi="Times New Roman" w:cs="Times New Roman"/>
          <w:iCs/>
          <w:sz w:val="24"/>
          <w:szCs w:val="24"/>
        </w:rPr>
        <w:t>o equivale um trabalho facilita</w:t>
      </w:r>
      <w:r>
        <w:rPr>
          <w:rFonts w:ascii="Times New Roman" w:hAnsi="Times New Roman" w:cs="Times New Roman"/>
          <w:iCs/>
          <w:sz w:val="24"/>
          <w:szCs w:val="24"/>
        </w:rPr>
        <w:t xml:space="preserve">do, mas sim a um trabalho que requer o dobro da atenção. </w:t>
      </w:r>
      <w:r w:rsidR="009A7B6C">
        <w:rPr>
          <w:rFonts w:ascii="Times New Roman" w:hAnsi="Times New Roman" w:cs="Times New Roman"/>
          <w:iCs/>
          <w:sz w:val="24"/>
          <w:szCs w:val="24"/>
        </w:rPr>
        <w:t>As int</w:t>
      </w:r>
      <w:r w:rsidR="00611D1E">
        <w:rPr>
          <w:rFonts w:ascii="Times New Roman" w:hAnsi="Times New Roman" w:cs="Times New Roman"/>
          <w:iCs/>
          <w:sz w:val="24"/>
          <w:szCs w:val="24"/>
        </w:rPr>
        <w:t>er</w:t>
      </w:r>
      <w:r w:rsidR="009A7B6C">
        <w:rPr>
          <w:rFonts w:ascii="Times New Roman" w:hAnsi="Times New Roman" w:cs="Times New Roman"/>
          <w:iCs/>
          <w:sz w:val="24"/>
          <w:szCs w:val="24"/>
        </w:rPr>
        <w:t>fer</w:t>
      </w:r>
      <w:r w:rsidR="00611D1E">
        <w:rPr>
          <w:rFonts w:ascii="Times New Roman" w:hAnsi="Times New Roman" w:cs="Times New Roman"/>
          <w:iCs/>
          <w:sz w:val="24"/>
          <w:szCs w:val="24"/>
        </w:rPr>
        <w:t>ências linguísticas estarão sempre presentes e a forma como o tradutor é ou não consciente disso, consoante os métodos que utilize e o cuidado que tenha ao longo da tradução, pode fazer a diferença entre um embaraço e conse</w:t>
      </w:r>
      <w:r w:rsidR="00BE6380">
        <w:rPr>
          <w:rFonts w:ascii="Times New Roman" w:hAnsi="Times New Roman" w:cs="Times New Roman"/>
          <w:iCs/>
          <w:sz w:val="24"/>
          <w:szCs w:val="24"/>
        </w:rPr>
        <w:t>quente perda de cliente, ou</w:t>
      </w:r>
      <w:r w:rsidR="00611D1E">
        <w:rPr>
          <w:rFonts w:ascii="Times New Roman" w:hAnsi="Times New Roman" w:cs="Times New Roman"/>
          <w:iCs/>
          <w:sz w:val="24"/>
          <w:szCs w:val="24"/>
        </w:rPr>
        <w:t xml:space="preserve"> </w:t>
      </w:r>
      <w:r w:rsidR="00BE6380">
        <w:rPr>
          <w:rFonts w:ascii="Times New Roman" w:hAnsi="Times New Roman" w:cs="Times New Roman"/>
          <w:iCs/>
          <w:sz w:val="24"/>
          <w:szCs w:val="24"/>
        </w:rPr>
        <w:t>o cumprimento da</w:t>
      </w:r>
      <w:r w:rsidR="00611D1E">
        <w:rPr>
          <w:rFonts w:ascii="Times New Roman" w:hAnsi="Times New Roman" w:cs="Times New Roman"/>
          <w:iCs/>
          <w:sz w:val="24"/>
          <w:szCs w:val="24"/>
        </w:rPr>
        <w:t xml:space="preserve"> sua função de estabelecer um ato comunicativo com sucesso.</w:t>
      </w:r>
    </w:p>
    <w:p w:rsidR="00FA669C" w:rsidRDefault="00FA669C" w:rsidP="0054168D">
      <w:pPr>
        <w:autoSpaceDE w:val="0"/>
        <w:autoSpaceDN w:val="0"/>
        <w:adjustRightInd w:val="0"/>
        <w:rPr>
          <w:rFonts w:ascii="Times New Roman" w:hAnsi="Times New Roman" w:cs="Times New Roman"/>
          <w:iCs/>
          <w:sz w:val="24"/>
          <w:szCs w:val="24"/>
        </w:rPr>
      </w:pPr>
    </w:p>
    <w:p w:rsidR="00BE1BB3" w:rsidRDefault="00BE1BB3" w:rsidP="0054168D">
      <w:pPr>
        <w:autoSpaceDE w:val="0"/>
        <w:autoSpaceDN w:val="0"/>
        <w:adjustRightInd w:val="0"/>
        <w:rPr>
          <w:rFonts w:ascii="Times New Roman" w:hAnsi="Times New Roman" w:cs="Times New Roman"/>
          <w:iCs/>
          <w:sz w:val="24"/>
          <w:szCs w:val="24"/>
        </w:rPr>
      </w:pPr>
    </w:p>
    <w:p w:rsidR="00BE1BB3" w:rsidRDefault="00BE1BB3"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9E2B7D" w:rsidRDefault="009E2B7D" w:rsidP="0054168D">
      <w:pPr>
        <w:autoSpaceDE w:val="0"/>
        <w:autoSpaceDN w:val="0"/>
        <w:adjustRightInd w:val="0"/>
        <w:rPr>
          <w:rFonts w:ascii="Times New Roman" w:hAnsi="Times New Roman" w:cs="Times New Roman"/>
          <w:iCs/>
          <w:sz w:val="24"/>
          <w:szCs w:val="24"/>
        </w:rPr>
      </w:pPr>
    </w:p>
    <w:p w:rsidR="0054168D" w:rsidRDefault="0054168D" w:rsidP="0086695E">
      <w:pPr>
        <w:autoSpaceDE w:val="0"/>
        <w:autoSpaceDN w:val="0"/>
        <w:adjustRightInd w:val="0"/>
        <w:rPr>
          <w:rFonts w:ascii="Times New Roman" w:hAnsi="Times New Roman" w:cs="Times New Roman"/>
          <w:iCs/>
          <w:sz w:val="24"/>
          <w:szCs w:val="24"/>
        </w:rPr>
      </w:pPr>
    </w:p>
    <w:p w:rsidR="005F5582" w:rsidRDefault="005F5582" w:rsidP="0086695E">
      <w:pPr>
        <w:autoSpaceDE w:val="0"/>
        <w:autoSpaceDN w:val="0"/>
        <w:adjustRightInd w:val="0"/>
        <w:rPr>
          <w:rFonts w:ascii="Times New Roman" w:hAnsi="Times New Roman" w:cs="Times New Roman"/>
          <w:iCs/>
          <w:sz w:val="24"/>
          <w:szCs w:val="24"/>
        </w:rPr>
      </w:pPr>
    </w:p>
    <w:p w:rsidR="005F5582" w:rsidRDefault="005F5582" w:rsidP="0086695E">
      <w:pPr>
        <w:autoSpaceDE w:val="0"/>
        <w:autoSpaceDN w:val="0"/>
        <w:adjustRightInd w:val="0"/>
        <w:rPr>
          <w:rFonts w:ascii="Times New Roman" w:hAnsi="Times New Roman" w:cs="Times New Roman"/>
          <w:iCs/>
          <w:sz w:val="24"/>
          <w:szCs w:val="24"/>
        </w:rPr>
      </w:pPr>
    </w:p>
    <w:p w:rsidR="00055021" w:rsidRDefault="00055021" w:rsidP="0086695E">
      <w:pPr>
        <w:autoSpaceDE w:val="0"/>
        <w:autoSpaceDN w:val="0"/>
        <w:adjustRightInd w:val="0"/>
        <w:rPr>
          <w:rFonts w:ascii="Times New Roman" w:hAnsi="Times New Roman" w:cs="Times New Roman"/>
          <w:iCs/>
          <w:sz w:val="24"/>
          <w:szCs w:val="24"/>
        </w:rPr>
      </w:pPr>
    </w:p>
    <w:p w:rsidR="006560C0" w:rsidRDefault="00BA7F08" w:rsidP="00BA7F08">
      <w:pPr>
        <w:autoSpaceDE w:val="0"/>
        <w:autoSpaceDN w:val="0"/>
        <w:adjustRightInd w:val="0"/>
        <w:ind w:firstLine="708"/>
        <w:rPr>
          <w:rFonts w:ascii="Times New Roman" w:hAnsi="Times New Roman" w:cs="Times New Roman"/>
          <w:b/>
          <w:iCs/>
          <w:sz w:val="24"/>
          <w:szCs w:val="24"/>
        </w:rPr>
      </w:pPr>
      <w:r>
        <w:rPr>
          <w:rFonts w:ascii="Times New Roman" w:hAnsi="Times New Roman" w:cs="Times New Roman"/>
          <w:b/>
          <w:iCs/>
          <w:sz w:val="24"/>
          <w:szCs w:val="24"/>
        </w:rPr>
        <w:lastRenderedPageBreak/>
        <w:t xml:space="preserve">2.4 </w:t>
      </w:r>
      <w:r w:rsidR="003C6667" w:rsidRPr="003C6667">
        <w:rPr>
          <w:rFonts w:ascii="Times New Roman" w:hAnsi="Times New Roman" w:cs="Times New Roman"/>
          <w:b/>
          <w:iCs/>
          <w:sz w:val="24"/>
          <w:szCs w:val="24"/>
        </w:rPr>
        <w:t>A tradução na era da informação</w:t>
      </w:r>
    </w:p>
    <w:p w:rsidR="00A9602B" w:rsidRDefault="00A9602B" w:rsidP="00A9602B">
      <w:pPr>
        <w:autoSpaceDE w:val="0"/>
        <w:autoSpaceDN w:val="0"/>
        <w:adjustRightInd w:val="0"/>
        <w:rPr>
          <w:rFonts w:ascii="Times New Roman" w:hAnsi="Times New Roman" w:cs="Times New Roman"/>
          <w:b/>
          <w:iCs/>
          <w:sz w:val="24"/>
          <w:szCs w:val="24"/>
        </w:rPr>
      </w:pPr>
    </w:p>
    <w:p w:rsidR="00A9602B" w:rsidRPr="00BE1BB3" w:rsidRDefault="00A9602B" w:rsidP="00055021">
      <w:pPr>
        <w:autoSpaceDE w:val="0"/>
        <w:autoSpaceDN w:val="0"/>
        <w:adjustRightInd w:val="0"/>
        <w:ind w:left="708"/>
        <w:rPr>
          <w:rFonts w:ascii="Times New Roman" w:hAnsi="Times New Roman" w:cs="Times New Roman"/>
          <w:iCs/>
        </w:rPr>
      </w:pPr>
      <w:r>
        <w:rPr>
          <w:rFonts w:ascii="Times New Roman" w:hAnsi="Times New Roman" w:cs="Times New Roman"/>
          <w:i/>
          <w:iCs/>
          <w:sz w:val="24"/>
          <w:szCs w:val="24"/>
        </w:rPr>
        <w:t xml:space="preserve"> </w:t>
      </w:r>
      <w:r w:rsidRPr="00BE1BB3">
        <w:rPr>
          <w:rFonts w:ascii="Times New Roman" w:hAnsi="Times New Roman" w:cs="Times New Roman"/>
          <w:iCs/>
        </w:rPr>
        <w:t>Aprender a falar é aprender a traduzir: quando uma criança pergunta a sua mãe o significado desta ou daquela palavra, o que realmente pede é que traduza para a sua linguagem a palavra desconhecida. A tradução dentro de uma língua não é, nesse sentido, essencialmente diferente da tradução entre duas línguas, e a história de todos os povos repete a experi</w:t>
      </w:r>
      <w:r w:rsidR="001963AE">
        <w:rPr>
          <w:rFonts w:ascii="Times New Roman" w:hAnsi="Times New Roman" w:cs="Times New Roman"/>
          <w:iCs/>
        </w:rPr>
        <w:t>ência infantil (</w:t>
      </w:r>
      <w:proofErr w:type="spellStart"/>
      <w:r w:rsidR="001963AE">
        <w:rPr>
          <w:rFonts w:ascii="Times New Roman" w:hAnsi="Times New Roman" w:cs="Times New Roman"/>
          <w:iCs/>
        </w:rPr>
        <w:t>Octavio</w:t>
      </w:r>
      <w:proofErr w:type="spellEnd"/>
      <w:r w:rsidR="001963AE">
        <w:rPr>
          <w:rFonts w:ascii="Times New Roman" w:hAnsi="Times New Roman" w:cs="Times New Roman"/>
          <w:iCs/>
        </w:rPr>
        <w:t xml:space="preserve"> Paz,1971</w:t>
      </w:r>
      <w:r w:rsidRPr="00BE1BB3">
        <w:rPr>
          <w:rFonts w:ascii="Times New Roman" w:hAnsi="Times New Roman" w:cs="Times New Roman"/>
          <w:iCs/>
        </w:rPr>
        <w:t>)</w:t>
      </w:r>
    </w:p>
    <w:p w:rsidR="00B01B69" w:rsidRDefault="00B01B69" w:rsidP="0086695E">
      <w:pPr>
        <w:autoSpaceDE w:val="0"/>
        <w:autoSpaceDN w:val="0"/>
        <w:adjustRightInd w:val="0"/>
        <w:rPr>
          <w:rFonts w:ascii="Times New Roman" w:hAnsi="Times New Roman" w:cs="Times New Roman"/>
          <w:iCs/>
          <w:sz w:val="24"/>
          <w:szCs w:val="24"/>
        </w:rPr>
      </w:pPr>
    </w:p>
    <w:p w:rsidR="000A5007" w:rsidRDefault="00786CDE"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 imagem atual do tradutor não é aquele que arrasta atrás dele um número absurdo de dicionários, mas sim aquele que se adaptou a esta nova era e trabalha à frente de um computador. Essa máquina que com a ajuda da internet permite em escassos segundos alcançar uma quantidade considerável de informação que depois de passar pelo processo de triagem, conduz ao resultado final que seria uma tradução cujo ato comunicativo é bem-sucedido.</w:t>
      </w:r>
    </w:p>
    <w:p w:rsidR="00FC7278" w:rsidRDefault="00462A2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Contudo, a tradução não é fruto da modernidade</w:t>
      </w:r>
      <w:r w:rsidR="00EE74A5">
        <w:rPr>
          <w:rFonts w:ascii="Times New Roman" w:hAnsi="Times New Roman" w:cs="Times New Roman"/>
          <w:iCs/>
          <w:sz w:val="24"/>
          <w:szCs w:val="24"/>
        </w:rPr>
        <w:t>,</w:t>
      </w:r>
      <w:r>
        <w:rPr>
          <w:rFonts w:ascii="Times New Roman" w:hAnsi="Times New Roman" w:cs="Times New Roman"/>
          <w:iCs/>
          <w:sz w:val="24"/>
          <w:szCs w:val="24"/>
        </w:rPr>
        <w:t xml:space="preserve"> é uma área </w:t>
      </w:r>
      <w:r w:rsidR="00EE74A5">
        <w:rPr>
          <w:rFonts w:ascii="Times New Roman" w:hAnsi="Times New Roman" w:cs="Times New Roman"/>
          <w:iCs/>
          <w:sz w:val="24"/>
          <w:szCs w:val="24"/>
        </w:rPr>
        <w:t>que existe desde da antiguidade</w:t>
      </w:r>
      <w:r>
        <w:rPr>
          <w:rFonts w:ascii="Times New Roman" w:hAnsi="Times New Roman" w:cs="Times New Roman"/>
          <w:iCs/>
          <w:sz w:val="24"/>
          <w:szCs w:val="24"/>
        </w:rPr>
        <w:t xml:space="preserve"> desde da primeira da primeira vez que passou a ser necessário comunicar com uma cultura diferente da nossa. Os contextos des</w:t>
      </w:r>
      <w:r w:rsidR="00F67AFF">
        <w:rPr>
          <w:rFonts w:ascii="Times New Roman" w:hAnsi="Times New Roman" w:cs="Times New Roman"/>
          <w:iCs/>
          <w:sz w:val="24"/>
          <w:szCs w:val="24"/>
        </w:rPr>
        <w:t>sas comunicações eram alimentado</w:t>
      </w:r>
      <w:r>
        <w:rPr>
          <w:rFonts w:ascii="Times New Roman" w:hAnsi="Times New Roman" w:cs="Times New Roman"/>
          <w:iCs/>
          <w:sz w:val="24"/>
          <w:szCs w:val="24"/>
        </w:rPr>
        <w:t>s por diversos motivos, tais como trocas comerciais ou assuntos políticos.</w:t>
      </w:r>
      <w:r w:rsidR="00394B61">
        <w:rPr>
          <w:rFonts w:ascii="Times New Roman" w:hAnsi="Times New Roman" w:cs="Times New Roman"/>
          <w:iCs/>
          <w:sz w:val="24"/>
          <w:szCs w:val="24"/>
        </w:rPr>
        <w:t xml:space="preserve"> Também a cultura passou a apresentar-se como uma razão pela qual a tradução era utilizada. </w:t>
      </w:r>
      <w:r w:rsidR="007D4814">
        <w:rPr>
          <w:rFonts w:ascii="Times New Roman" w:hAnsi="Times New Roman" w:cs="Times New Roman"/>
          <w:iCs/>
          <w:sz w:val="24"/>
          <w:szCs w:val="24"/>
        </w:rPr>
        <w:t xml:space="preserve">Numa contextualização sobre a importância da tradução, </w:t>
      </w:r>
      <w:proofErr w:type="spellStart"/>
      <w:r w:rsidR="007D4814">
        <w:rPr>
          <w:rFonts w:ascii="Times New Roman" w:hAnsi="Times New Roman" w:cs="Times New Roman"/>
          <w:iCs/>
          <w:sz w:val="24"/>
          <w:szCs w:val="24"/>
        </w:rPr>
        <w:t>Andrea</w:t>
      </w:r>
      <w:proofErr w:type="spellEnd"/>
      <w:r w:rsidR="007D4814">
        <w:rPr>
          <w:rFonts w:ascii="Times New Roman" w:hAnsi="Times New Roman" w:cs="Times New Roman"/>
          <w:iCs/>
          <w:sz w:val="24"/>
          <w:szCs w:val="24"/>
        </w:rPr>
        <w:t xml:space="preserve"> </w:t>
      </w:r>
      <w:proofErr w:type="spellStart"/>
      <w:r w:rsidR="007D4814">
        <w:rPr>
          <w:rFonts w:ascii="Times New Roman" w:hAnsi="Times New Roman" w:cs="Times New Roman"/>
          <w:iCs/>
          <w:sz w:val="24"/>
          <w:szCs w:val="24"/>
        </w:rPr>
        <w:t>Kahmann</w:t>
      </w:r>
      <w:proofErr w:type="spellEnd"/>
      <w:r w:rsidR="007D4814">
        <w:rPr>
          <w:rFonts w:ascii="Times New Roman" w:hAnsi="Times New Roman" w:cs="Times New Roman"/>
          <w:iCs/>
          <w:sz w:val="24"/>
          <w:szCs w:val="24"/>
        </w:rPr>
        <w:t xml:space="preserve"> (2011:74) dá o exemplo do Império Romano em que</w:t>
      </w:r>
      <w:r w:rsidR="00394B61">
        <w:rPr>
          <w:rFonts w:ascii="Times New Roman" w:hAnsi="Times New Roman" w:cs="Times New Roman"/>
          <w:iCs/>
          <w:sz w:val="24"/>
          <w:szCs w:val="24"/>
        </w:rPr>
        <w:t xml:space="preserve"> a população instruída dominava o grego e as traduções feitas a partir desse idioma, não tinham o objetivo </w:t>
      </w:r>
      <w:r w:rsidR="001321D9">
        <w:rPr>
          <w:rFonts w:ascii="Times New Roman" w:hAnsi="Times New Roman" w:cs="Times New Roman"/>
          <w:iCs/>
          <w:sz w:val="24"/>
          <w:szCs w:val="24"/>
        </w:rPr>
        <w:t>facilitar o acesso à obra, mas tinham um objetivo pedagógico que pretendia ajudar na aprendizagem e fixação do grego. Os romanos também serviram-se da língua grega para enriquecer a própria produção artística. Já nessa altura, o povo romano era consciente da diferença entre a tradução literal (palavra a palavra) utilizada sobretudo</w:t>
      </w:r>
      <w:r w:rsidR="00ED42A3">
        <w:rPr>
          <w:rFonts w:ascii="Times New Roman" w:hAnsi="Times New Roman" w:cs="Times New Roman"/>
          <w:iCs/>
          <w:sz w:val="24"/>
          <w:szCs w:val="24"/>
        </w:rPr>
        <w:t xml:space="preserve"> em exercícios pedagógicos; e</w:t>
      </w:r>
      <w:r w:rsidR="001321D9">
        <w:rPr>
          <w:rFonts w:ascii="Times New Roman" w:hAnsi="Times New Roman" w:cs="Times New Roman"/>
          <w:iCs/>
          <w:sz w:val="24"/>
          <w:szCs w:val="24"/>
        </w:rPr>
        <w:t xml:space="preserve"> a tradução que considerava o texto como uma mensagem em vez das palavras (esse tipo de tradução era utilizado sobretudo para fins culturais).</w:t>
      </w:r>
      <w:r w:rsidR="00ED42A3">
        <w:rPr>
          <w:rFonts w:ascii="Times New Roman" w:hAnsi="Times New Roman" w:cs="Times New Roman"/>
          <w:iCs/>
          <w:sz w:val="24"/>
          <w:szCs w:val="24"/>
        </w:rPr>
        <w:t xml:space="preserve"> </w:t>
      </w:r>
      <w:r w:rsidR="00FC7278">
        <w:rPr>
          <w:rFonts w:ascii="Times New Roman" w:hAnsi="Times New Roman" w:cs="Times New Roman"/>
          <w:iCs/>
          <w:sz w:val="24"/>
          <w:szCs w:val="24"/>
        </w:rPr>
        <w:t xml:space="preserve">Dar a conhecer o exemplo do Império Romano elucida-nos acerca da importância da tradução que se encontra enraizada na história, permitindo a comunicação entre os diversos povos ao longo das eras. </w:t>
      </w:r>
    </w:p>
    <w:p w:rsidR="00FC7278" w:rsidRDefault="00FC7278"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Atualmente, com a globalização em mãos, o mundo nunca teve tão interligado e a necessidade de uma comunicação rápida e efetiva numa teve uma demanda tão elevada. </w:t>
      </w:r>
      <w:r w:rsidR="0003190C">
        <w:rPr>
          <w:rFonts w:ascii="Times New Roman" w:hAnsi="Times New Roman" w:cs="Times New Roman"/>
          <w:iCs/>
          <w:sz w:val="24"/>
          <w:szCs w:val="24"/>
        </w:rPr>
        <w:t xml:space="preserve">Deste modo, não é de se estranhar que os dicionários em papel, tenham sido </w:t>
      </w:r>
      <w:r w:rsidR="0003190C">
        <w:rPr>
          <w:rFonts w:ascii="Times New Roman" w:hAnsi="Times New Roman" w:cs="Times New Roman"/>
          <w:iCs/>
          <w:sz w:val="24"/>
          <w:szCs w:val="24"/>
        </w:rPr>
        <w:lastRenderedPageBreak/>
        <w:t xml:space="preserve">gradualmente substituídos por versões </w:t>
      </w:r>
      <w:proofErr w:type="gramStart"/>
      <w:r w:rsidR="0003190C" w:rsidRPr="0003190C">
        <w:rPr>
          <w:rFonts w:ascii="Times New Roman" w:hAnsi="Times New Roman" w:cs="Times New Roman"/>
          <w:i/>
          <w:iCs/>
          <w:sz w:val="24"/>
          <w:szCs w:val="24"/>
        </w:rPr>
        <w:t>online</w:t>
      </w:r>
      <w:proofErr w:type="gramEnd"/>
      <w:r w:rsidR="0003190C">
        <w:rPr>
          <w:rFonts w:ascii="Times New Roman" w:hAnsi="Times New Roman" w:cs="Times New Roman"/>
          <w:iCs/>
          <w:sz w:val="24"/>
          <w:szCs w:val="24"/>
        </w:rPr>
        <w:t xml:space="preserve"> que se</w:t>
      </w:r>
      <w:r w:rsidR="00AC6838">
        <w:rPr>
          <w:rFonts w:ascii="Times New Roman" w:hAnsi="Times New Roman" w:cs="Times New Roman"/>
          <w:iCs/>
          <w:sz w:val="24"/>
          <w:szCs w:val="24"/>
        </w:rPr>
        <w:t xml:space="preserve"> atualizam frequentemente</w:t>
      </w:r>
      <w:r w:rsidR="00F67AFF">
        <w:rPr>
          <w:rFonts w:ascii="Times New Roman" w:hAnsi="Times New Roman" w:cs="Times New Roman"/>
          <w:iCs/>
          <w:sz w:val="24"/>
          <w:szCs w:val="24"/>
        </w:rPr>
        <w:t>, visto</w:t>
      </w:r>
      <w:r w:rsidR="0003190C">
        <w:rPr>
          <w:rFonts w:ascii="Times New Roman" w:hAnsi="Times New Roman" w:cs="Times New Roman"/>
          <w:iCs/>
          <w:sz w:val="24"/>
          <w:szCs w:val="24"/>
        </w:rPr>
        <w:t xml:space="preserve"> que há uma quantidade de informação nova que entra todos os dias nesta grande rede virtual. Então, a visão do profissional que trabalha na área de tradução mudou. O seu ambiente de trabalho não se rodeia única e exclusivamente de folhas e dicionários, gramáticas em papel, mas agora acrescenta-se o computador e uma infinidade de programas que procuram dar resposta à necessidade de comunicação crescente que existe nos dias de hoje. Há quem afirme que os dicionários, gramáticas, glossários, entre outros elementos em papel acabem por ser descontinuados, pois é bem mais simples atualizar uma informação </w:t>
      </w:r>
      <w:proofErr w:type="gramStart"/>
      <w:r w:rsidR="0003190C" w:rsidRPr="0003190C">
        <w:rPr>
          <w:rFonts w:ascii="Times New Roman" w:hAnsi="Times New Roman" w:cs="Times New Roman"/>
          <w:i/>
          <w:iCs/>
          <w:sz w:val="24"/>
          <w:szCs w:val="24"/>
        </w:rPr>
        <w:t>online</w:t>
      </w:r>
      <w:proofErr w:type="gramEnd"/>
      <w:r w:rsidR="0003190C">
        <w:rPr>
          <w:rFonts w:ascii="Times New Roman" w:hAnsi="Times New Roman" w:cs="Times New Roman"/>
          <w:iCs/>
          <w:sz w:val="24"/>
          <w:szCs w:val="24"/>
        </w:rPr>
        <w:t xml:space="preserve"> apenas com alguns cliques. Talvez, seja certo que num mundo cada vez mais digital, esses materiais em papel caiam cada vez mais em desuso.</w:t>
      </w:r>
    </w:p>
    <w:p w:rsidR="0003190C" w:rsidRDefault="0003190C"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Porém, ainda existe neles a utilidade. Informações valiosas que faz com que um tradutor por vezes, se levante da sua cadeira à frente do computador e se dirija até à estante para confirmar que aquela palavra ou aquela norma gramatical é de fato, a correta.</w:t>
      </w:r>
    </w:p>
    <w:p w:rsidR="0003190C" w:rsidRDefault="00DE406B"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Não obstante, o tradutor pode optar por não querer desligar-se por completo desses dicionário ou gramáticas em papel, mas no mundo de hoje, não pode em hipótese alguma</w:t>
      </w:r>
      <w:r w:rsidR="00ED42A3">
        <w:rPr>
          <w:rFonts w:ascii="Times New Roman" w:hAnsi="Times New Roman" w:cs="Times New Roman"/>
          <w:iCs/>
          <w:sz w:val="24"/>
          <w:szCs w:val="24"/>
        </w:rPr>
        <w:t>,</w:t>
      </w:r>
      <w:r>
        <w:rPr>
          <w:rFonts w:ascii="Times New Roman" w:hAnsi="Times New Roman" w:cs="Times New Roman"/>
          <w:iCs/>
          <w:sz w:val="24"/>
          <w:szCs w:val="24"/>
        </w:rPr>
        <w:t xml:space="preserve"> querer trabalhar nesta área sem recorrer a um co</w:t>
      </w:r>
      <w:r w:rsidR="00ED42A3">
        <w:rPr>
          <w:rFonts w:ascii="Times New Roman" w:hAnsi="Times New Roman" w:cs="Times New Roman"/>
          <w:iCs/>
          <w:sz w:val="24"/>
          <w:szCs w:val="24"/>
        </w:rPr>
        <w:t>mput</w:t>
      </w:r>
      <w:r w:rsidR="00AC6838">
        <w:rPr>
          <w:rFonts w:ascii="Times New Roman" w:hAnsi="Times New Roman" w:cs="Times New Roman"/>
          <w:iCs/>
          <w:sz w:val="24"/>
          <w:szCs w:val="24"/>
        </w:rPr>
        <w:t>ador com ligação à internet ou não</w:t>
      </w:r>
      <w:r>
        <w:rPr>
          <w:rFonts w:ascii="Times New Roman" w:hAnsi="Times New Roman" w:cs="Times New Roman"/>
          <w:iCs/>
          <w:sz w:val="24"/>
          <w:szCs w:val="24"/>
        </w:rPr>
        <w:t xml:space="preserve"> pensar em utilizar ferramentas que auxiliem o seu processo que se exige que seja cada vez mais rápido e competente. </w:t>
      </w:r>
      <w:r w:rsidR="00DA3F8A">
        <w:rPr>
          <w:rFonts w:ascii="Times New Roman" w:hAnsi="Times New Roman" w:cs="Times New Roman"/>
          <w:iCs/>
          <w:sz w:val="24"/>
          <w:szCs w:val="24"/>
        </w:rPr>
        <w:t>O papel não vai desaparecer de um momento</w:t>
      </w:r>
      <w:r w:rsidR="00ED42A3">
        <w:rPr>
          <w:rFonts w:ascii="Times New Roman" w:hAnsi="Times New Roman" w:cs="Times New Roman"/>
          <w:iCs/>
          <w:sz w:val="24"/>
          <w:szCs w:val="24"/>
        </w:rPr>
        <w:t xml:space="preserve"> para o outro, mas</w:t>
      </w:r>
      <w:r w:rsidR="00DA3F8A">
        <w:rPr>
          <w:rFonts w:ascii="Times New Roman" w:hAnsi="Times New Roman" w:cs="Times New Roman"/>
          <w:iCs/>
          <w:sz w:val="24"/>
          <w:szCs w:val="24"/>
        </w:rPr>
        <w:t xml:space="preserve"> a era digital exige que a formação de novos profissionais de tradução se baseie em parte na utilização dos meios informáticos disponíveis. Esses meios oferecem uma variedade de ferramentas auxiliares de extrema importância que podem passar pelos correto</w:t>
      </w:r>
      <w:r w:rsidR="00ED42A3">
        <w:rPr>
          <w:rFonts w:ascii="Times New Roman" w:hAnsi="Times New Roman" w:cs="Times New Roman"/>
          <w:iCs/>
          <w:sz w:val="24"/>
          <w:szCs w:val="24"/>
        </w:rPr>
        <w:t>re</w:t>
      </w:r>
      <w:r w:rsidR="00DA3F8A">
        <w:rPr>
          <w:rFonts w:ascii="Times New Roman" w:hAnsi="Times New Roman" w:cs="Times New Roman"/>
          <w:iCs/>
          <w:sz w:val="24"/>
          <w:szCs w:val="24"/>
        </w:rPr>
        <w:t xml:space="preserve">s ortográficos, sistemas de tradução automática, bases de dados terminológicas, enciclopédias e dicionários </w:t>
      </w:r>
      <w:proofErr w:type="gramStart"/>
      <w:r w:rsidR="00DA3F8A" w:rsidRPr="00DA3F8A">
        <w:rPr>
          <w:rFonts w:ascii="Times New Roman" w:hAnsi="Times New Roman" w:cs="Times New Roman"/>
          <w:i/>
          <w:iCs/>
          <w:sz w:val="24"/>
          <w:szCs w:val="24"/>
        </w:rPr>
        <w:t>online</w:t>
      </w:r>
      <w:proofErr w:type="gramEnd"/>
      <w:r w:rsidR="00DA3F8A">
        <w:rPr>
          <w:rFonts w:ascii="Times New Roman" w:hAnsi="Times New Roman" w:cs="Times New Roman"/>
          <w:iCs/>
          <w:sz w:val="24"/>
          <w:szCs w:val="24"/>
        </w:rPr>
        <w:t xml:space="preserve">, etc. </w:t>
      </w:r>
    </w:p>
    <w:p w:rsidR="00DA3F8A" w:rsidRDefault="00DA3F8A"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Os clientes que fazem os pedidos de tradução, na sua grande maioria, partem do pressuposto que o tradutor conhece e trabalha com um número considerável de </w:t>
      </w:r>
      <w:proofErr w:type="gramStart"/>
      <w:r w:rsidRPr="00DA3F8A">
        <w:rPr>
          <w:rFonts w:ascii="Times New Roman" w:hAnsi="Times New Roman" w:cs="Times New Roman"/>
          <w:i/>
          <w:iCs/>
          <w:sz w:val="24"/>
          <w:szCs w:val="24"/>
        </w:rPr>
        <w:t>softwares</w:t>
      </w:r>
      <w:proofErr w:type="gramEnd"/>
      <w:r w:rsidRPr="00DA3F8A">
        <w:rPr>
          <w:rFonts w:ascii="Times New Roman" w:hAnsi="Times New Roman" w:cs="Times New Roman"/>
          <w:i/>
          <w:iCs/>
          <w:sz w:val="24"/>
          <w:szCs w:val="24"/>
        </w:rPr>
        <w:t xml:space="preserve"> </w:t>
      </w:r>
      <w:r>
        <w:rPr>
          <w:rFonts w:ascii="Times New Roman" w:hAnsi="Times New Roman" w:cs="Times New Roman"/>
          <w:iCs/>
          <w:sz w:val="24"/>
          <w:szCs w:val="24"/>
        </w:rPr>
        <w:t xml:space="preserve">que lhe permita executar e entregar um bom trabalho a tempo e horas. Nesse leque de programas que um profissional deve conhecer, além de dicionários, glossários, bases de dados, também deve usar programas que produzam e façam uso de memórias de tradução, que ajudem a evitar problemas com a formatação ou erros ortográficos, que permita a contagem rápida de palavras para uma estimativa do custo do trabalho, entre outros aspetos. Para esse tipo de questões, existem problemas como o SDL Trados, </w:t>
      </w:r>
      <w:proofErr w:type="spellStart"/>
      <w:r>
        <w:rPr>
          <w:rFonts w:ascii="Times New Roman" w:hAnsi="Times New Roman" w:cs="Times New Roman"/>
          <w:iCs/>
          <w:sz w:val="24"/>
          <w:szCs w:val="24"/>
        </w:rPr>
        <w:t>Wordfast</w:t>
      </w:r>
      <w:proofErr w:type="spellEnd"/>
      <w:r>
        <w:rPr>
          <w:rFonts w:ascii="Times New Roman" w:hAnsi="Times New Roman" w:cs="Times New Roman"/>
          <w:iCs/>
          <w:sz w:val="24"/>
          <w:szCs w:val="24"/>
        </w:rPr>
        <w:t xml:space="preserve"> e outros </w:t>
      </w:r>
      <w:r w:rsidR="00780D51">
        <w:rPr>
          <w:rFonts w:ascii="Times New Roman" w:hAnsi="Times New Roman" w:cs="Times New Roman"/>
          <w:iCs/>
          <w:sz w:val="24"/>
          <w:szCs w:val="24"/>
        </w:rPr>
        <w:t>programas semelhantes que tornam o processo de tradução mais eficiente.</w:t>
      </w:r>
    </w:p>
    <w:p w:rsidR="00780D51" w:rsidRPr="00BA7F08" w:rsidRDefault="00BA7F08" w:rsidP="00BA7F08">
      <w:pPr>
        <w:pStyle w:val="PargrafodaLista"/>
        <w:numPr>
          <w:ilvl w:val="1"/>
          <w:numId w:val="3"/>
        </w:numPr>
        <w:autoSpaceDE w:val="0"/>
        <w:autoSpaceDN w:val="0"/>
        <w:adjustRightInd w:val="0"/>
        <w:rPr>
          <w:rFonts w:ascii="Times New Roman" w:hAnsi="Times New Roman" w:cs="Times New Roman"/>
          <w:b/>
          <w:iCs/>
          <w:sz w:val="24"/>
          <w:szCs w:val="24"/>
        </w:rPr>
      </w:pPr>
      <w:r>
        <w:rPr>
          <w:rFonts w:ascii="Times New Roman" w:hAnsi="Times New Roman" w:cs="Times New Roman"/>
          <w:b/>
          <w:iCs/>
          <w:sz w:val="24"/>
          <w:szCs w:val="24"/>
        </w:rPr>
        <w:lastRenderedPageBreak/>
        <w:t xml:space="preserve">1 </w:t>
      </w:r>
      <w:r w:rsidR="00A9602B" w:rsidRPr="00BA7F08">
        <w:rPr>
          <w:rFonts w:ascii="Times New Roman" w:hAnsi="Times New Roman" w:cs="Times New Roman"/>
          <w:b/>
          <w:iCs/>
          <w:sz w:val="24"/>
          <w:szCs w:val="24"/>
        </w:rPr>
        <w:t>Tradução Automática – Uma realidade viável ou eternamente improvável?</w:t>
      </w:r>
    </w:p>
    <w:p w:rsidR="00780D51" w:rsidRPr="00780D51" w:rsidRDefault="00780D51" w:rsidP="00A976B4">
      <w:pPr>
        <w:autoSpaceDE w:val="0"/>
        <w:autoSpaceDN w:val="0"/>
        <w:adjustRightInd w:val="0"/>
        <w:rPr>
          <w:rFonts w:ascii="Times New Roman" w:hAnsi="Times New Roman" w:cs="Times New Roman"/>
          <w:b/>
          <w:iCs/>
          <w:sz w:val="24"/>
          <w:szCs w:val="24"/>
        </w:rPr>
      </w:pPr>
    </w:p>
    <w:p w:rsidR="007E3C69" w:rsidRPr="007E3C69" w:rsidRDefault="00A9602B" w:rsidP="00A976B4">
      <w:pPr>
        <w:autoSpaceDE w:val="0"/>
        <w:autoSpaceDN w:val="0"/>
        <w:adjustRightInd w:val="0"/>
        <w:rPr>
          <w:rFonts w:ascii="Times New Roman" w:hAnsi="Times New Roman" w:cs="Times New Roman"/>
          <w:iCs/>
          <w:sz w:val="24"/>
          <w:szCs w:val="24"/>
          <w:lang w:val="en-US"/>
        </w:rPr>
      </w:pPr>
      <w:r>
        <w:rPr>
          <w:rFonts w:ascii="Times New Roman" w:hAnsi="Times New Roman" w:cs="Times New Roman"/>
          <w:iCs/>
          <w:sz w:val="24"/>
          <w:szCs w:val="24"/>
        </w:rPr>
        <w:t xml:space="preserve">Com o avanço da tecnologia, as máquinas e os programas estão cada vez mais sofisticados, o que nos pode acabar por induzir a ideia errada de que não há nada, ou há muito pouco que não possam fazer. </w:t>
      </w:r>
      <w:r w:rsidR="007E3C69">
        <w:rPr>
          <w:rFonts w:ascii="Times New Roman" w:hAnsi="Times New Roman" w:cs="Times New Roman"/>
          <w:iCs/>
          <w:sz w:val="24"/>
          <w:szCs w:val="24"/>
        </w:rPr>
        <w:t xml:space="preserve">A tradução muitas vezes, ao longo da história, não teve reconhecido o seu devido valor e se é verdade que há pessoas cada vez mais conscientes de que o processo não é algo automático e exige tempo e reflexão, existe também quem pense que é possível ultrapassar esse impasse e deixar que as máquinas se ocupem dessa tarefa. </w:t>
      </w:r>
      <w:proofErr w:type="spellStart"/>
      <w:proofErr w:type="gramStart"/>
      <w:r w:rsidR="007E3C69" w:rsidRPr="007E3C69">
        <w:rPr>
          <w:rFonts w:ascii="Times New Roman" w:hAnsi="Times New Roman" w:cs="Times New Roman"/>
          <w:iCs/>
          <w:sz w:val="24"/>
          <w:szCs w:val="24"/>
          <w:lang w:val="en-US"/>
        </w:rPr>
        <w:t>Afinal</w:t>
      </w:r>
      <w:proofErr w:type="spellEnd"/>
      <w:r w:rsidR="007E3C69" w:rsidRPr="007E3C69">
        <w:rPr>
          <w:rFonts w:ascii="Times New Roman" w:hAnsi="Times New Roman" w:cs="Times New Roman"/>
          <w:iCs/>
          <w:sz w:val="24"/>
          <w:szCs w:val="24"/>
          <w:lang w:val="en-US"/>
        </w:rPr>
        <w:t xml:space="preserve">, </w:t>
      </w:r>
      <w:proofErr w:type="spellStart"/>
      <w:r w:rsidR="007E3C69" w:rsidRPr="007E3C69">
        <w:rPr>
          <w:rFonts w:ascii="Times New Roman" w:hAnsi="Times New Roman" w:cs="Times New Roman"/>
          <w:iCs/>
          <w:sz w:val="24"/>
          <w:szCs w:val="24"/>
          <w:lang w:val="en-US"/>
        </w:rPr>
        <w:t>porque</w:t>
      </w:r>
      <w:proofErr w:type="spellEnd"/>
      <w:r w:rsidR="007E3C69" w:rsidRPr="007E3C69">
        <w:rPr>
          <w:rFonts w:ascii="Times New Roman" w:hAnsi="Times New Roman" w:cs="Times New Roman"/>
          <w:iCs/>
          <w:sz w:val="24"/>
          <w:szCs w:val="24"/>
          <w:lang w:val="en-US"/>
        </w:rPr>
        <w:t xml:space="preserve"> </w:t>
      </w:r>
      <w:proofErr w:type="spellStart"/>
      <w:r w:rsidR="007E3C69" w:rsidRPr="007E3C69">
        <w:rPr>
          <w:rFonts w:ascii="Times New Roman" w:hAnsi="Times New Roman" w:cs="Times New Roman"/>
          <w:iCs/>
          <w:sz w:val="24"/>
          <w:szCs w:val="24"/>
          <w:lang w:val="en-US"/>
        </w:rPr>
        <w:t>não</w:t>
      </w:r>
      <w:proofErr w:type="spellEnd"/>
      <w:r w:rsidR="007E3C69" w:rsidRPr="007E3C69">
        <w:rPr>
          <w:rFonts w:ascii="Times New Roman" w:hAnsi="Times New Roman" w:cs="Times New Roman"/>
          <w:iCs/>
          <w:sz w:val="24"/>
          <w:szCs w:val="24"/>
          <w:lang w:val="en-US"/>
        </w:rPr>
        <w:t>?</w:t>
      </w:r>
      <w:proofErr w:type="gramEnd"/>
      <w:r w:rsidR="007E3C69">
        <w:rPr>
          <w:rFonts w:ascii="Times New Roman" w:hAnsi="Times New Roman" w:cs="Times New Roman"/>
          <w:iCs/>
          <w:sz w:val="24"/>
          <w:szCs w:val="24"/>
          <w:lang w:val="en-US"/>
        </w:rPr>
        <w:t xml:space="preserve"> </w:t>
      </w:r>
      <w:proofErr w:type="spellStart"/>
      <w:r w:rsidR="007E3C69">
        <w:rPr>
          <w:rFonts w:ascii="Times New Roman" w:hAnsi="Times New Roman" w:cs="Times New Roman"/>
          <w:iCs/>
          <w:sz w:val="24"/>
          <w:szCs w:val="24"/>
          <w:lang w:val="en-US"/>
        </w:rPr>
        <w:t>Até</w:t>
      </w:r>
      <w:proofErr w:type="spellEnd"/>
      <w:r w:rsidR="007E3C69">
        <w:rPr>
          <w:rFonts w:ascii="Times New Roman" w:hAnsi="Times New Roman" w:cs="Times New Roman"/>
          <w:iCs/>
          <w:sz w:val="24"/>
          <w:szCs w:val="24"/>
          <w:lang w:val="en-US"/>
        </w:rPr>
        <w:t xml:space="preserve"> </w:t>
      </w:r>
      <w:proofErr w:type="spellStart"/>
      <w:proofErr w:type="gramStart"/>
      <w:r w:rsidR="007E3C69">
        <w:rPr>
          <w:rFonts w:ascii="Times New Roman" w:hAnsi="Times New Roman" w:cs="Times New Roman"/>
          <w:iCs/>
          <w:sz w:val="24"/>
          <w:szCs w:val="24"/>
          <w:lang w:val="en-US"/>
        </w:rPr>
        <w:t>na</w:t>
      </w:r>
      <w:proofErr w:type="spellEnd"/>
      <w:proofErr w:type="gramEnd"/>
      <w:r w:rsidR="007E3C69">
        <w:rPr>
          <w:rFonts w:ascii="Times New Roman" w:hAnsi="Times New Roman" w:cs="Times New Roman"/>
          <w:iCs/>
          <w:sz w:val="24"/>
          <w:szCs w:val="24"/>
          <w:lang w:val="en-US"/>
        </w:rPr>
        <w:t xml:space="preserve"> Casa </w:t>
      </w:r>
      <w:proofErr w:type="spellStart"/>
      <w:r w:rsidR="007E3C69">
        <w:rPr>
          <w:rFonts w:ascii="Times New Roman" w:hAnsi="Times New Roman" w:cs="Times New Roman"/>
          <w:iCs/>
          <w:sz w:val="24"/>
          <w:szCs w:val="24"/>
          <w:lang w:val="en-US"/>
        </w:rPr>
        <w:t>Branca</w:t>
      </w:r>
      <w:proofErr w:type="spellEnd"/>
      <w:r w:rsidR="007E3C69">
        <w:rPr>
          <w:rFonts w:ascii="Times New Roman" w:hAnsi="Times New Roman" w:cs="Times New Roman"/>
          <w:iCs/>
          <w:sz w:val="24"/>
          <w:szCs w:val="24"/>
          <w:lang w:val="en-US"/>
        </w:rPr>
        <w:t xml:space="preserve"> </w:t>
      </w:r>
      <w:proofErr w:type="spellStart"/>
      <w:r w:rsidR="007E3C69">
        <w:rPr>
          <w:rFonts w:ascii="Times New Roman" w:hAnsi="Times New Roman" w:cs="Times New Roman"/>
          <w:iCs/>
          <w:sz w:val="24"/>
          <w:szCs w:val="24"/>
          <w:lang w:val="en-US"/>
        </w:rPr>
        <w:t>já</w:t>
      </w:r>
      <w:proofErr w:type="spellEnd"/>
      <w:r w:rsidR="007E3C69">
        <w:rPr>
          <w:rFonts w:ascii="Times New Roman" w:hAnsi="Times New Roman" w:cs="Times New Roman"/>
          <w:iCs/>
          <w:sz w:val="24"/>
          <w:szCs w:val="24"/>
          <w:lang w:val="en-US"/>
        </w:rPr>
        <w:t xml:space="preserve"> se </w:t>
      </w:r>
      <w:proofErr w:type="spellStart"/>
      <w:r w:rsidR="007E3C69">
        <w:rPr>
          <w:rFonts w:ascii="Times New Roman" w:hAnsi="Times New Roman" w:cs="Times New Roman"/>
          <w:iCs/>
          <w:sz w:val="24"/>
          <w:szCs w:val="24"/>
          <w:lang w:val="en-US"/>
        </w:rPr>
        <w:t>afirmou</w:t>
      </w:r>
      <w:proofErr w:type="spellEnd"/>
      <w:r w:rsidR="007E3C69">
        <w:rPr>
          <w:rFonts w:ascii="Times New Roman" w:hAnsi="Times New Roman" w:cs="Times New Roman"/>
          <w:iCs/>
          <w:sz w:val="24"/>
          <w:szCs w:val="24"/>
          <w:lang w:val="en-US"/>
        </w:rPr>
        <w:t xml:space="preserve"> </w:t>
      </w:r>
      <w:proofErr w:type="spellStart"/>
      <w:r w:rsidR="007E3C69">
        <w:rPr>
          <w:rFonts w:ascii="Times New Roman" w:hAnsi="Times New Roman" w:cs="Times New Roman"/>
          <w:iCs/>
          <w:sz w:val="24"/>
          <w:szCs w:val="24"/>
          <w:lang w:val="en-US"/>
        </w:rPr>
        <w:t>que</w:t>
      </w:r>
      <w:proofErr w:type="spellEnd"/>
      <w:r w:rsidR="007E3C69" w:rsidRPr="007E3C69">
        <w:rPr>
          <w:rFonts w:ascii="Times New Roman" w:hAnsi="Times New Roman" w:cs="Times New Roman"/>
          <w:iCs/>
          <w:sz w:val="24"/>
          <w:szCs w:val="24"/>
          <w:lang w:val="en-US"/>
        </w:rPr>
        <w:t xml:space="preserve"> “</w:t>
      </w:r>
      <w:r w:rsidR="007E3C69" w:rsidRPr="007E3C69">
        <w:rPr>
          <w:rFonts w:ascii="Times New Roman" w:hAnsi="Times New Roman" w:cs="Times New Roman"/>
          <w:i/>
          <w:iCs/>
          <w:sz w:val="24"/>
          <w:szCs w:val="24"/>
          <w:lang w:val="en-US"/>
        </w:rPr>
        <w:t>Soon researchers will bring us devices that can translate foreign languages as fast as you can talk</w:t>
      </w:r>
      <w:r w:rsidR="007E3C69">
        <w:rPr>
          <w:rFonts w:ascii="Times New Roman" w:hAnsi="Times New Roman" w:cs="Times New Roman"/>
          <w:iCs/>
          <w:sz w:val="24"/>
          <w:szCs w:val="24"/>
          <w:lang w:val="en-US"/>
        </w:rPr>
        <w:t>”</w:t>
      </w:r>
      <w:r w:rsidR="007E3C69" w:rsidRPr="007E3C69">
        <w:rPr>
          <w:rFonts w:ascii="Times New Roman" w:hAnsi="Times New Roman" w:cs="Times New Roman"/>
          <w:iCs/>
          <w:sz w:val="24"/>
          <w:szCs w:val="24"/>
          <w:lang w:val="en-US"/>
        </w:rPr>
        <w:t>, State of the Union Address, Office</w:t>
      </w:r>
      <w:r w:rsidR="007E3C69">
        <w:rPr>
          <w:rFonts w:ascii="Times New Roman" w:hAnsi="Times New Roman" w:cs="Times New Roman"/>
          <w:iCs/>
          <w:sz w:val="24"/>
          <w:szCs w:val="24"/>
          <w:lang w:val="en-US"/>
        </w:rPr>
        <w:t xml:space="preserve"> of the Press Secretary,</w:t>
      </w:r>
      <w:r w:rsidR="007E3C69" w:rsidRPr="007E3C69">
        <w:rPr>
          <w:rFonts w:ascii="Times New Roman" w:hAnsi="Times New Roman" w:cs="Times New Roman"/>
          <w:iCs/>
          <w:sz w:val="24"/>
          <w:szCs w:val="24"/>
          <w:lang w:val="en-US"/>
        </w:rPr>
        <w:t xml:space="preserve"> 27</w:t>
      </w:r>
      <w:r w:rsidR="007E3C69">
        <w:rPr>
          <w:rFonts w:ascii="Times New Roman" w:hAnsi="Times New Roman" w:cs="Times New Roman"/>
          <w:iCs/>
          <w:sz w:val="24"/>
          <w:szCs w:val="24"/>
          <w:lang w:val="en-US"/>
        </w:rPr>
        <w:t xml:space="preserve"> de Janeiro de</w:t>
      </w:r>
      <w:r w:rsidR="007E3C69" w:rsidRPr="007E3C69">
        <w:rPr>
          <w:rFonts w:ascii="Times New Roman" w:hAnsi="Times New Roman" w:cs="Times New Roman"/>
          <w:iCs/>
          <w:sz w:val="24"/>
          <w:szCs w:val="24"/>
          <w:lang w:val="en-US"/>
        </w:rPr>
        <w:t xml:space="preserve"> 2000</w:t>
      </w:r>
      <w:r w:rsidR="007E3C69">
        <w:rPr>
          <w:rFonts w:ascii="Times New Roman" w:hAnsi="Times New Roman" w:cs="Times New Roman"/>
          <w:iCs/>
          <w:sz w:val="24"/>
          <w:szCs w:val="24"/>
          <w:lang w:val="en-US"/>
        </w:rPr>
        <w:t>.</w:t>
      </w:r>
    </w:p>
    <w:p w:rsidR="00606E34" w:rsidRDefault="007E3C6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Teoricamente, tudo seria mais rápido e como ao contrário dos seres humanos, as máquinas são capazes de armazenar quantidades inimagináveis de informação, o trabalho seria bem mais simples. Porém, a tecnologia em si tem um problema. Ela depende dos seres humanos. A tão desejada inteligência artificial não </w:t>
      </w:r>
      <w:r w:rsidR="00B83355">
        <w:rPr>
          <w:rFonts w:ascii="Times New Roman" w:hAnsi="Times New Roman" w:cs="Times New Roman"/>
          <w:iCs/>
          <w:sz w:val="24"/>
          <w:szCs w:val="24"/>
        </w:rPr>
        <w:t>poderá existir, senão formos</w:t>
      </w:r>
      <w:r>
        <w:rPr>
          <w:rFonts w:ascii="Times New Roman" w:hAnsi="Times New Roman" w:cs="Times New Roman"/>
          <w:iCs/>
          <w:sz w:val="24"/>
          <w:szCs w:val="24"/>
        </w:rPr>
        <w:t xml:space="preserve"> os responsáveis por incutir-lhe essa inteligência. </w:t>
      </w:r>
      <w:r w:rsidR="00606E34">
        <w:rPr>
          <w:rFonts w:ascii="Times New Roman" w:hAnsi="Times New Roman" w:cs="Times New Roman"/>
          <w:iCs/>
          <w:sz w:val="24"/>
          <w:szCs w:val="24"/>
        </w:rPr>
        <w:t xml:space="preserve">Um bom exemplo disto é a forma de funcionamento do Google Tradutor que procura as equivalências, sobretudo tendo por base estatísticas, isto é, considera como correta a tradução que mais pessoas inseriram na base de dados que pode ou não ser a mais correta. É notória a evolução desta ferramenta que têm vindo a apresentar melhores resultados do que aqueles que apresentava inicialmente, porém basta introduzir-se um enunciado que possua características idiomáticas ou algum tipo de ambiguidade e o s resultados podem ser desastrosos. </w:t>
      </w:r>
    </w:p>
    <w:p w:rsidR="005948A9" w:rsidRDefault="005948A9" w:rsidP="00A976B4">
      <w:pPr>
        <w:autoSpaceDE w:val="0"/>
        <w:autoSpaceDN w:val="0"/>
        <w:adjustRightInd w:val="0"/>
        <w:rPr>
          <w:rFonts w:ascii="Times New Roman" w:hAnsi="Times New Roman" w:cs="Times New Roman"/>
          <w:iCs/>
          <w:sz w:val="24"/>
          <w:szCs w:val="24"/>
        </w:rPr>
      </w:pPr>
    </w:p>
    <w:p w:rsidR="005948A9" w:rsidRDefault="005948A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noProof/>
          <w:sz w:val="24"/>
          <w:szCs w:val="24"/>
          <w:lang w:eastAsia="pt-PT"/>
        </w:rPr>
        <w:drawing>
          <wp:inline distT="0" distB="0" distL="0" distR="0">
            <wp:extent cx="5400040" cy="966470"/>
            <wp:effectExtent l="19050" t="0" r="0" b="0"/>
            <wp:docPr id="3" name="Imagem 2" descr="PT - 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 ES [1].jpg"/>
                    <pic:cNvPicPr/>
                  </pic:nvPicPr>
                  <pic:blipFill>
                    <a:blip r:embed="rId15" cstate="print"/>
                    <a:stretch>
                      <a:fillRect/>
                    </a:stretch>
                  </pic:blipFill>
                  <pic:spPr>
                    <a:xfrm>
                      <a:off x="0" y="0"/>
                      <a:ext cx="5400040" cy="966470"/>
                    </a:xfrm>
                    <a:prstGeom prst="rect">
                      <a:avLst/>
                    </a:prstGeom>
                  </pic:spPr>
                </pic:pic>
              </a:graphicData>
            </a:graphic>
          </wp:inline>
        </w:drawing>
      </w:r>
    </w:p>
    <w:p w:rsidR="005948A9" w:rsidRPr="005948A9" w:rsidRDefault="005948A9" w:rsidP="005948A9">
      <w:pPr>
        <w:pStyle w:val="Legenda"/>
        <w:jc w:val="center"/>
        <w:rPr>
          <w:rFonts w:ascii="Times New Roman" w:hAnsi="Times New Roman" w:cs="Times New Roman"/>
          <w:iCs/>
          <w:color w:val="auto"/>
          <w:sz w:val="24"/>
          <w:szCs w:val="24"/>
        </w:rPr>
      </w:pPr>
      <w:r w:rsidRPr="005948A9">
        <w:rPr>
          <w:rFonts w:ascii="Times New Roman" w:hAnsi="Times New Roman" w:cs="Times New Roman"/>
          <w:color w:val="auto"/>
        </w:rPr>
        <w:t xml:space="preserve">Ilustração </w:t>
      </w:r>
      <w:r w:rsidR="002E1516" w:rsidRPr="005948A9">
        <w:rPr>
          <w:rFonts w:ascii="Times New Roman" w:hAnsi="Times New Roman" w:cs="Times New Roman"/>
          <w:color w:val="auto"/>
        </w:rPr>
        <w:fldChar w:fldCharType="begin"/>
      </w:r>
      <w:r w:rsidRPr="005948A9">
        <w:rPr>
          <w:rFonts w:ascii="Times New Roman" w:hAnsi="Times New Roman" w:cs="Times New Roman"/>
          <w:color w:val="auto"/>
        </w:rPr>
        <w:instrText xml:space="preserve"> SEQ Ilustração \* ARABIC </w:instrText>
      </w:r>
      <w:r w:rsidR="002E1516" w:rsidRPr="005948A9">
        <w:rPr>
          <w:rFonts w:ascii="Times New Roman" w:hAnsi="Times New Roman" w:cs="Times New Roman"/>
          <w:color w:val="auto"/>
        </w:rPr>
        <w:fldChar w:fldCharType="separate"/>
      </w:r>
      <w:r w:rsidR="00564C6A">
        <w:rPr>
          <w:rFonts w:ascii="Times New Roman" w:hAnsi="Times New Roman" w:cs="Times New Roman"/>
          <w:noProof/>
          <w:color w:val="auto"/>
        </w:rPr>
        <w:t>1</w:t>
      </w:r>
      <w:r w:rsidR="002E1516" w:rsidRPr="005948A9">
        <w:rPr>
          <w:rFonts w:ascii="Times New Roman" w:hAnsi="Times New Roman" w:cs="Times New Roman"/>
          <w:color w:val="auto"/>
        </w:rPr>
        <w:fldChar w:fldCharType="end"/>
      </w:r>
      <w:r w:rsidRPr="005948A9">
        <w:rPr>
          <w:rFonts w:ascii="Times New Roman" w:hAnsi="Times New Roman" w:cs="Times New Roman"/>
          <w:color w:val="auto"/>
        </w:rPr>
        <w:t xml:space="preserve"> - Exemplo de tradução PT - ES (Google Tradutor)</w:t>
      </w:r>
    </w:p>
    <w:p w:rsidR="005948A9" w:rsidRDefault="005948A9" w:rsidP="005948A9">
      <w:pPr>
        <w:keepNext/>
        <w:autoSpaceDE w:val="0"/>
        <w:autoSpaceDN w:val="0"/>
        <w:adjustRightInd w:val="0"/>
      </w:pPr>
      <w:r>
        <w:rPr>
          <w:rFonts w:ascii="Times New Roman" w:hAnsi="Times New Roman" w:cs="Times New Roman"/>
          <w:iCs/>
          <w:noProof/>
          <w:sz w:val="24"/>
          <w:szCs w:val="24"/>
          <w:lang w:eastAsia="pt-PT"/>
        </w:rPr>
        <w:lastRenderedPageBreak/>
        <w:drawing>
          <wp:inline distT="0" distB="0" distL="0" distR="0">
            <wp:extent cx="5400040" cy="1024255"/>
            <wp:effectExtent l="19050" t="0" r="0" b="0"/>
            <wp:docPr id="5" name="Imagem 4" descr="PT - 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 EN [2].jpg"/>
                    <pic:cNvPicPr/>
                  </pic:nvPicPr>
                  <pic:blipFill>
                    <a:blip r:embed="rId16" cstate="print"/>
                    <a:stretch>
                      <a:fillRect/>
                    </a:stretch>
                  </pic:blipFill>
                  <pic:spPr>
                    <a:xfrm>
                      <a:off x="0" y="0"/>
                      <a:ext cx="5400040" cy="1024255"/>
                    </a:xfrm>
                    <a:prstGeom prst="rect">
                      <a:avLst/>
                    </a:prstGeom>
                  </pic:spPr>
                </pic:pic>
              </a:graphicData>
            </a:graphic>
          </wp:inline>
        </w:drawing>
      </w:r>
    </w:p>
    <w:p w:rsidR="005948A9" w:rsidRPr="005948A9" w:rsidRDefault="005948A9" w:rsidP="005948A9">
      <w:pPr>
        <w:pStyle w:val="Legenda"/>
        <w:jc w:val="center"/>
        <w:rPr>
          <w:rFonts w:ascii="Times New Roman" w:hAnsi="Times New Roman" w:cs="Times New Roman"/>
          <w:iCs/>
          <w:color w:val="auto"/>
        </w:rPr>
      </w:pPr>
      <w:r w:rsidRPr="005948A9">
        <w:rPr>
          <w:rFonts w:ascii="Times New Roman" w:hAnsi="Times New Roman" w:cs="Times New Roman"/>
          <w:color w:val="auto"/>
        </w:rPr>
        <w:t xml:space="preserve">Ilustração </w:t>
      </w:r>
      <w:r w:rsidR="002E1516" w:rsidRPr="005948A9">
        <w:rPr>
          <w:rFonts w:ascii="Times New Roman" w:hAnsi="Times New Roman" w:cs="Times New Roman"/>
          <w:color w:val="auto"/>
        </w:rPr>
        <w:fldChar w:fldCharType="begin"/>
      </w:r>
      <w:r w:rsidRPr="005948A9">
        <w:rPr>
          <w:rFonts w:ascii="Times New Roman" w:hAnsi="Times New Roman" w:cs="Times New Roman"/>
          <w:color w:val="auto"/>
        </w:rPr>
        <w:instrText xml:space="preserve"> SEQ Ilustração \* ARABIC </w:instrText>
      </w:r>
      <w:r w:rsidR="002E1516" w:rsidRPr="005948A9">
        <w:rPr>
          <w:rFonts w:ascii="Times New Roman" w:hAnsi="Times New Roman" w:cs="Times New Roman"/>
          <w:color w:val="auto"/>
        </w:rPr>
        <w:fldChar w:fldCharType="separate"/>
      </w:r>
      <w:r w:rsidR="00564C6A">
        <w:rPr>
          <w:rFonts w:ascii="Times New Roman" w:hAnsi="Times New Roman" w:cs="Times New Roman"/>
          <w:noProof/>
          <w:color w:val="auto"/>
        </w:rPr>
        <w:t>2</w:t>
      </w:r>
      <w:r w:rsidR="002E1516" w:rsidRPr="005948A9">
        <w:rPr>
          <w:rFonts w:ascii="Times New Roman" w:hAnsi="Times New Roman" w:cs="Times New Roman"/>
          <w:color w:val="auto"/>
        </w:rPr>
        <w:fldChar w:fldCharType="end"/>
      </w:r>
      <w:r w:rsidRPr="005948A9">
        <w:rPr>
          <w:rFonts w:ascii="Times New Roman" w:hAnsi="Times New Roman" w:cs="Times New Roman"/>
          <w:color w:val="auto"/>
        </w:rPr>
        <w:t xml:space="preserve"> - Exemplo de tradução PT - EN</w:t>
      </w:r>
    </w:p>
    <w:p w:rsidR="00606E34" w:rsidRDefault="00606E34" w:rsidP="00A976B4">
      <w:pPr>
        <w:autoSpaceDE w:val="0"/>
        <w:autoSpaceDN w:val="0"/>
        <w:adjustRightInd w:val="0"/>
        <w:rPr>
          <w:rFonts w:ascii="Times New Roman" w:hAnsi="Times New Roman" w:cs="Times New Roman"/>
          <w:iCs/>
          <w:sz w:val="24"/>
          <w:szCs w:val="24"/>
        </w:rPr>
      </w:pPr>
    </w:p>
    <w:p w:rsidR="00374EA8" w:rsidRDefault="005948A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Para demonstrar como o sistema embora bem-intencionado, ainda apresenta falhas, foi utilizado uma expressão coloquial portuguesa que embora apareça mais no registo oral do que escrito, hoje em dia, com o número crescente de redes sociais e mesmo de jogos </w:t>
      </w:r>
      <w:proofErr w:type="gramStart"/>
      <w:r w:rsidRPr="005948A9">
        <w:rPr>
          <w:rFonts w:ascii="Times New Roman" w:hAnsi="Times New Roman" w:cs="Times New Roman"/>
          <w:i/>
          <w:iCs/>
          <w:sz w:val="24"/>
          <w:szCs w:val="24"/>
        </w:rPr>
        <w:t>online</w:t>
      </w:r>
      <w:proofErr w:type="gramEnd"/>
      <w:r>
        <w:rPr>
          <w:rFonts w:ascii="Times New Roman" w:hAnsi="Times New Roman" w:cs="Times New Roman"/>
          <w:iCs/>
          <w:sz w:val="24"/>
          <w:szCs w:val="24"/>
        </w:rPr>
        <w:t xml:space="preserve"> que permitem a comunicação entre pes</w:t>
      </w:r>
      <w:r w:rsidR="00E83D5A">
        <w:rPr>
          <w:rFonts w:ascii="Times New Roman" w:hAnsi="Times New Roman" w:cs="Times New Roman"/>
          <w:iCs/>
          <w:sz w:val="24"/>
          <w:szCs w:val="24"/>
        </w:rPr>
        <w:t>soas de diversas nacionalidades. É</w:t>
      </w:r>
      <w:r>
        <w:rPr>
          <w:rFonts w:ascii="Times New Roman" w:hAnsi="Times New Roman" w:cs="Times New Roman"/>
          <w:iCs/>
          <w:sz w:val="24"/>
          <w:szCs w:val="24"/>
        </w:rPr>
        <w:t xml:space="preserve"> fácil imaginar como alguns desses u</w:t>
      </w:r>
      <w:r w:rsidR="00733D30">
        <w:rPr>
          <w:rFonts w:ascii="Times New Roman" w:hAnsi="Times New Roman" w:cs="Times New Roman"/>
          <w:iCs/>
          <w:sz w:val="24"/>
          <w:szCs w:val="24"/>
        </w:rPr>
        <w:t>tilizadores</w:t>
      </w:r>
      <w:r w:rsidR="000451B2">
        <w:rPr>
          <w:rFonts w:ascii="Times New Roman" w:hAnsi="Times New Roman" w:cs="Times New Roman"/>
          <w:iCs/>
          <w:sz w:val="24"/>
          <w:szCs w:val="24"/>
        </w:rPr>
        <w:t xml:space="preserve"> possam</w:t>
      </w:r>
      <w:r>
        <w:rPr>
          <w:rFonts w:ascii="Times New Roman" w:hAnsi="Times New Roman" w:cs="Times New Roman"/>
          <w:iCs/>
          <w:sz w:val="24"/>
          <w:szCs w:val="24"/>
        </w:rPr>
        <w:t xml:space="preserve"> procurar uma tradução rápida, confiando na fiabilidade da tecnologia. Porém, uma expressão tão simples como “sei lá” encontra uma tradução desastrada em espanhol, recorrendo ao adjetivo indefinido </w:t>
      </w:r>
      <w:r w:rsidR="00E83D5A">
        <w:rPr>
          <w:rFonts w:ascii="Times New Roman" w:hAnsi="Times New Roman" w:cs="Times New Roman"/>
          <w:iCs/>
          <w:sz w:val="24"/>
          <w:szCs w:val="24"/>
        </w:rPr>
        <w:t>que deixará em dúvidas o recetor daquela mensagem</w:t>
      </w:r>
      <w:r>
        <w:rPr>
          <w:rFonts w:ascii="Times New Roman" w:hAnsi="Times New Roman" w:cs="Times New Roman"/>
          <w:iCs/>
          <w:sz w:val="24"/>
          <w:szCs w:val="24"/>
        </w:rPr>
        <w:t xml:space="preserve">, pois através do contexto circundante da expressão concluirá rapidamente que aquela tradução está errada. </w:t>
      </w:r>
    </w:p>
    <w:p w:rsidR="001F6954" w:rsidRDefault="005948A9"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Ainda fazendo uso da mesma expressão, procurou-se um resultado numa língua não tão próxima ao português. Em inglês </w:t>
      </w:r>
      <w:r w:rsidR="00FE4DCA">
        <w:rPr>
          <w:rFonts w:ascii="Times New Roman" w:hAnsi="Times New Roman" w:cs="Times New Roman"/>
          <w:iCs/>
          <w:sz w:val="24"/>
          <w:szCs w:val="24"/>
        </w:rPr>
        <w:t>a proposta de tradução</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whatever</w:t>
      </w:r>
      <w:proofErr w:type="spellEnd"/>
      <w:r>
        <w:rPr>
          <w:rFonts w:ascii="Times New Roman" w:hAnsi="Times New Roman" w:cs="Times New Roman"/>
          <w:iCs/>
          <w:sz w:val="24"/>
          <w:szCs w:val="24"/>
        </w:rPr>
        <w:t xml:space="preserve">” </w:t>
      </w:r>
      <w:r w:rsidR="00FE4DCA">
        <w:rPr>
          <w:rFonts w:ascii="Times New Roman" w:hAnsi="Times New Roman" w:cs="Times New Roman"/>
          <w:iCs/>
          <w:sz w:val="24"/>
          <w:szCs w:val="24"/>
        </w:rPr>
        <w:t>também falha em transmitir o que a expressão “</w:t>
      </w:r>
      <w:proofErr w:type="gramStart"/>
      <w:r w:rsidR="00FE4DCA">
        <w:rPr>
          <w:rFonts w:ascii="Times New Roman" w:hAnsi="Times New Roman" w:cs="Times New Roman"/>
          <w:iCs/>
          <w:sz w:val="24"/>
          <w:szCs w:val="24"/>
        </w:rPr>
        <w:t>sei</w:t>
      </w:r>
      <w:proofErr w:type="gramEnd"/>
      <w:r w:rsidR="00FE4DCA">
        <w:rPr>
          <w:rFonts w:ascii="Times New Roman" w:hAnsi="Times New Roman" w:cs="Times New Roman"/>
          <w:iCs/>
          <w:sz w:val="24"/>
          <w:szCs w:val="24"/>
        </w:rPr>
        <w:t xml:space="preserve"> lá” significa. A ideia presente nessa expressão passa pelo desconhecimento do suje</w:t>
      </w:r>
      <w:r w:rsidR="001F6954">
        <w:rPr>
          <w:rFonts w:ascii="Times New Roman" w:hAnsi="Times New Roman" w:cs="Times New Roman"/>
          <w:iCs/>
          <w:sz w:val="24"/>
          <w:szCs w:val="24"/>
        </w:rPr>
        <w:t>ito sobre algum assunto, mas que em vez de causar algum embaraço ao sujeito, este simplesmente não se interessa pelo fato de não ter conhecimento sobre o tema. Para ilustrar num exemplo:</w:t>
      </w:r>
    </w:p>
    <w:p w:rsidR="001F6954" w:rsidRDefault="001F695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Achas que a Marina conseguiu chegar a tempo? (Sujeito A)</w:t>
      </w:r>
    </w:p>
    <w:p w:rsidR="001F6954" w:rsidRDefault="001F695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Sei lá! (Sujeito B)</w:t>
      </w:r>
    </w:p>
    <w:p w:rsidR="001F6954" w:rsidRDefault="001F6954" w:rsidP="00A976B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Através dessa resposta, podemos inferir que o sujeito B não só não tem a resposta à pergunta colocado pelo sujeito A, como também não se interessa minimamente por não ter esse tipo de informação. É algo que lhe é irrelevante e a expressão também pode ser encarada com um sentido depreciativo, devido à falta de interesse pelo assunto em questão.</w:t>
      </w:r>
    </w:p>
    <w:p w:rsidR="001F6954" w:rsidRPr="002A6B50" w:rsidRDefault="001F6954" w:rsidP="00A976B4">
      <w:pPr>
        <w:autoSpaceDE w:val="0"/>
        <w:autoSpaceDN w:val="0"/>
        <w:adjustRightInd w:val="0"/>
        <w:rPr>
          <w:rFonts w:ascii="Times New Roman" w:hAnsi="Times New Roman" w:cs="Times New Roman"/>
          <w:iCs/>
          <w:sz w:val="24"/>
          <w:szCs w:val="24"/>
          <w:lang w:val="en-US"/>
        </w:rPr>
      </w:pPr>
      <w:r>
        <w:rPr>
          <w:rFonts w:ascii="Times New Roman" w:hAnsi="Times New Roman" w:cs="Times New Roman"/>
          <w:iCs/>
          <w:sz w:val="24"/>
          <w:szCs w:val="24"/>
        </w:rPr>
        <w:t>Quando em inglês surge a opção “</w:t>
      </w:r>
      <w:proofErr w:type="spellStart"/>
      <w:r>
        <w:rPr>
          <w:rFonts w:ascii="Times New Roman" w:hAnsi="Times New Roman" w:cs="Times New Roman"/>
          <w:iCs/>
          <w:sz w:val="24"/>
          <w:szCs w:val="24"/>
        </w:rPr>
        <w:t>whatever</w:t>
      </w:r>
      <w:proofErr w:type="spellEnd"/>
      <w:r>
        <w:rPr>
          <w:rFonts w:ascii="Times New Roman" w:hAnsi="Times New Roman" w:cs="Times New Roman"/>
          <w:iCs/>
          <w:sz w:val="24"/>
          <w:szCs w:val="24"/>
        </w:rPr>
        <w:t>” é certo que essa palavra também pode indicar falta de interesse por p</w:t>
      </w:r>
      <w:r w:rsidR="002A6B50">
        <w:rPr>
          <w:rFonts w:ascii="Times New Roman" w:hAnsi="Times New Roman" w:cs="Times New Roman"/>
          <w:iCs/>
          <w:sz w:val="24"/>
          <w:szCs w:val="24"/>
        </w:rPr>
        <w:t>arte do interlocutor,</w:t>
      </w:r>
      <w:r>
        <w:rPr>
          <w:rFonts w:ascii="Times New Roman" w:hAnsi="Times New Roman" w:cs="Times New Roman"/>
          <w:iCs/>
          <w:sz w:val="24"/>
          <w:szCs w:val="24"/>
        </w:rPr>
        <w:t xml:space="preserve"> embora apa</w:t>
      </w:r>
      <w:r w:rsidR="002A6B50">
        <w:rPr>
          <w:rFonts w:ascii="Times New Roman" w:hAnsi="Times New Roman" w:cs="Times New Roman"/>
          <w:iCs/>
          <w:sz w:val="24"/>
          <w:szCs w:val="24"/>
        </w:rPr>
        <w:t xml:space="preserve">reça também em contextos em que um dos intervenientes, simplesmente não quer admitir que está errado, mas serve-se desta interjeição para terminar a discussão. </w:t>
      </w:r>
      <w:proofErr w:type="spellStart"/>
      <w:r w:rsidR="002A6B50" w:rsidRPr="002A6B50">
        <w:rPr>
          <w:rFonts w:ascii="Times New Roman" w:hAnsi="Times New Roman" w:cs="Times New Roman"/>
          <w:iCs/>
          <w:sz w:val="24"/>
          <w:szCs w:val="24"/>
          <w:lang w:val="en-US"/>
        </w:rPr>
        <w:t>Exemplo</w:t>
      </w:r>
      <w:proofErr w:type="spellEnd"/>
      <w:r w:rsidR="002A6B50" w:rsidRPr="002A6B50">
        <w:rPr>
          <w:rFonts w:ascii="Times New Roman" w:hAnsi="Times New Roman" w:cs="Times New Roman"/>
          <w:iCs/>
          <w:sz w:val="24"/>
          <w:szCs w:val="24"/>
          <w:lang w:val="en-US"/>
        </w:rPr>
        <w:t>:</w:t>
      </w:r>
    </w:p>
    <w:p w:rsidR="002A6B50" w:rsidRPr="002A6B50" w:rsidRDefault="002A6B50" w:rsidP="00A976B4">
      <w:pPr>
        <w:autoSpaceDE w:val="0"/>
        <w:autoSpaceDN w:val="0"/>
        <w:adjustRightInd w:val="0"/>
        <w:rPr>
          <w:rFonts w:ascii="Times New Roman" w:hAnsi="Times New Roman" w:cs="Times New Roman"/>
          <w:iCs/>
          <w:sz w:val="24"/>
          <w:szCs w:val="24"/>
          <w:lang w:val="en-US"/>
        </w:rPr>
      </w:pPr>
      <w:r w:rsidRPr="002A6B50">
        <w:rPr>
          <w:rFonts w:ascii="Times New Roman" w:hAnsi="Times New Roman" w:cs="Times New Roman"/>
          <w:iCs/>
          <w:sz w:val="24"/>
          <w:szCs w:val="24"/>
          <w:lang w:val="en-US"/>
        </w:rPr>
        <w:t>- You know I’m right about this. (</w:t>
      </w:r>
      <w:proofErr w:type="spellStart"/>
      <w:r w:rsidRPr="002A6B50">
        <w:rPr>
          <w:rFonts w:ascii="Times New Roman" w:hAnsi="Times New Roman" w:cs="Times New Roman"/>
          <w:iCs/>
          <w:sz w:val="24"/>
          <w:szCs w:val="24"/>
          <w:lang w:val="en-US"/>
        </w:rPr>
        <w:t>Sujeito</w:t>
      </w:r>
      <w:proofErr w:type="spellEnd"/>
      <w:r w:rsidRPr="002A6B50">
        <w:rPr>
          <w:rFonts w:ascii="Times New Roman" w:hAnsi="Times New Roman" w:cs="Times New Roman"/>
          <w:iCs/>
          <w:sz w:val="24"/>
          <w:szCs w:val="24"/>
          <w:lang w:val="en-US"/>
        </w:rPr>
        <w:t xml:space="preserve"> A)</w:t>
      </w:r>
    </w:p>
    <w:p w:rsidR="002A6B50" w:rsidRPr="0028171B" w:rsidRDefault="002A6B50" w:rsidP="00A976B4">
      <w:pPr>
        <w:autoSpaceDE w:val="0"/>
        <w:autoSpaceDN w:val="0"/>
        <w:adjustRightInd w:val="0"/>
        <w:rPr>
          <w:rFonts w:ascii="Times New Roman" w:hAnsi="Times New Roman" w:cs="Times New Roman"/>
          <w:iCs/>
          <w:sz w:val="24"/>
          <w:szCs w:val="24"/>
        </w:rPr>
      </w:pPr>
      <w:r w:rsidRPr="002A6B50">
        <w:rPr>
          <w:rFonts w:ascii="Times New Roman" w:hAnsi="Times New Roman" w:cs="Times New Roman"/>
          <w:iCs/>
          <w:sz w:val="24"/>
          <w:szCs w:val="24"/>
          <w:lang w:val="en-US"/>
        </w:rPr>
        <w:lastRenderedPageBreak/>
        <w:t xml:space="preserve">- Man, whatever. </w:t>
      </w:r>
      <w:r w:rsidRPr="0028171B">
        <w:rPr>
          <w:rFonts w:ascii="Times New Roman" w:hAnsi="Times New Roman" w:cs="Times New Roman"/>
          <w:iCs/>
          <w:sz w:val="24"/>
          <w:szCs w:val="24"/>
        </w:rPr>
        <w:t>(Sujeito B)</w:t>
      </w:r>
    </w:p>
    <w:p w:rsidR="002A6B50" w:rsidRDefault="002A6B50" w:rsidP="00564C6A">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Em português, a expressão “</w:t>
      </w:r>
      <w:proofErr w:type="gramStart"/>
      <w:r>
        <w:rPr>
          <w:rFonts w:ascii="Times New Roman" w:hAnsi="Times New Roman" w:cs="Times New Roman"/>
          <w:iCs/>
          <w:sz w:val="24"/>
          <w:szCs w:val="24"/>
        </w:rPr>
        <w:t>sei</w:t>
      </w:r>
      <w:proofErr w:type="gramEnd"/>
      <w:r>
        <w:rPr>
          <w:rFonts w:ascii="Times New Roman" w:hAnsi="Times New Roman" w:cs="Times New Roman"/>
          <w:iCs/>
          <w:sz w:val="24"/>
          <w:szCs w:val="24"/>
        </w:rPr>
        <w:t xml:space="preserve"> lá” não poderia ser utilizada para cobrir este contexto. Porém, “</w:t>
      </w:r>
      <w:proofErr w:type="spellStart"/>
      <w:r>
        <w:rPr>
          <w:rFonts w:ascii="Times New Roman" w:hAnsi="Times New Roman" w:cs="Times New Roman"/>
          <w:iCs/>
          <w:sz w:val="24"/>
          <w:szCs w:val="24"/>
        </w:rPr>
        <w:t>whatever</w:t>
      </w:r>
      <w:proofErr w:type="spellEnd"/>
      <w:r>
        <w:rPr>
          <w:rFonts w:ascii="Times New Roman" w:hAnsi="Times New Roman" w:cs="Times New Roman"/>
          <w:iCs/>
          <w:sz w:val="24"/>
          <w:szCs w:val="24"/>
        </w:rPr>
        <w:t>” também acarreta em si, o sentido de indiferença</w:t>
      </w:r>
      <w:r w:rsidR="00FD3967">
        <w:rPr>
          <w:rFonts w:ascii="Times New Roman" w:hAnsi="Times New Roman" w:cs="Times New Roman"/>
          <w:iCs/>
          <w:sz w:val="24"/>
          <w:szCs w:val="24"/>
        </w:rPr>
        <w:t xml:space="preserve"> e informal</w:t>
      </w:r>
      <w:r w:rsidR="002D1918">
        <w:rPr>
          <w:rFonts w:ascii="Times New Roman" w:hAnsi="Times New Roman" w:cs="Times New Roman"/>
          <w:iCs/>
          <w:sz w:val="24"/>
          <w:szCs w:val="24"/>
        </w:rPr>
        <w:t xml:space="preserve"> também presente na expressão coloquial portuguesa por isso, embora não seja a tradução mais adequada, apresenta-se como um resultado satisfatório quando comparado com o que aconteceu em inglês.</w:t>
      </w:r>
    </w:p>
    <w:p w:rsidR="00564C6A" w:rsidRPr="00564C6A" w:rsidRDefault="00564C6A" w:rsidP="00564C6A">
      <w:pPr>
        <w:pStyle w:val="Ttulo3"/>
        <w:shd w:val="clear" w:color="auto" w:fill="FFFFFF"/>
        <w:spacing w:before="0" w:beforeAutospacing="0" w:after="0" w:afterAutospacing="0" w:line="360" w:lineRule="auto"/>
        <w:rPr>
          <w:b w:val="0"/>
          <w:bCs w:val="0"/>
          <w:color w:val="222222"/>
          <w:sz w:val="24"/>
          <w:szCs w:val="24"/>
        </w:rPr>
      </w:pPr>
      <w:r w:rsidRPr="00564C6A">
        <w:rPr>
          <w:b w:val="0"/>
          <w:iCs/>
          <w:sz w:val="24"/>
          <w:szCs w:val="24"/>
        </w:rPr>
        <w:t>Mas o qual seria o resultado se em vez de usar a expressão portuguesa “sei lá”, fosse utilizada a expressão equivalente em espanhol “</w:t>
      </w:r>
      <w:hyperlink r:id="rId17" w:history="1">
        <w:r w:rsidRPr="00564C6A">
          <w:rPr>
            <w:rStyle w:val="Hiperligao"/>
            <w:b w:val="0"/>
            <w:bCs w:val="0"/>
            <w:color w:val="660099"/>
            <w:sz w:val="24"/>
            <w:szCs w:val="24"/>
            <w:u w:val="none"/>
          </w:rPr>
          <w:t>¡</w:t>
        </w:r>
        <w:proofErr w:type="spellStart"/>
      </w:hyperlink>
      <w:r>
        <w:rPr>
          <w:b w:val="0"/>
          <w:bCs w:val="0"/>
          <w:color w:val="222222"/>
          <w:sz w:val="24"/>
          <w:szCs w:val="24"/>
        </w:rPr>
        <w:t>Yo</w:t>
      </w:r>
      <w:proofErr w:type="spellEnd"/>
      <w:r>
        <w:rPr>
          <w:b w:val="0"/>
          <w:bCs w:val="0"/>
          <w:color w:val="222222"/>
          <w:sz w:val="24"/>
          <w:szCs w:val="24"/>
        </w:rPr>
        <w:t xml:space="preserve"> </w:t>
      </w:r>
      <w:proofErr w:type="spellStart"/>
      <w:r>
        <w:rPr>
          <w:b w:val="0"/>
          <w:bCs w:val="0"/>
          <w:color w:val="222222"/>
          <w:sz w:val="24"/>
          <w:szCs w:val="24"/>
        </w:rPr>
        <w:t>qué</w:t>
      </w:r>
      <w:proofErr w:type="spellEnd"/>
      <w:r>
        <w:rPr>
          <w:b w:val="0"/>
          <w:bCs w:val="0"/>
          <w:color w:val="222222"/>
          <w:sz w:val="24"/>
          <w:szCs w:val="24"/>
        </w:rPr>
        <w:t xml:space="preserve"> sé</w:t>
      </w:r>
      <w:r w:rsidR="00516E62">
        <w:rPr>
          <w:b w:val="0"/>
          <w:bCs w:val="0"/>
          <w:color w:val="222222"/>
          <w:sz w:val="24"/>
          <w:szCs w:val="24"/>
        </w:rPr>
        <w:t>!</w:t>
      </w:r>
      <w:r>
        <w:rPr>
          <w:b w:val="0"/>
          <w:bCs w:val="0"/>
          <w:color w:val="222222"/>
          <w:sz w:val="24"/>
          <w:szCs w:val="24"/>
        </w:rPr>
        <w:t>”</w:t>
      </w:r>
      <w:r w:rsidR="00E83D5A">
        <w:rPr>
          <w:b w:val="0"/>
          <w:bCs w:val="0"/>
          <w:color w:val="222222"/>
          <w:sz w:val="24"/>
          <w:szCs w:val="24"/>
        </w:rPr>
        <w:t>.</w:t>
      </w:r>
      <w:r>
        <w:rPr>
          <w:b w:val="0"/>
          <w:bCs w:val="0"/>
          <w:color w:val="222222"/>
          <w:sz w:val="24"/>
          <w:szCs w:val="24"/>
        </w:rPr>
        <w:t xml:space="preserve"> Será que no sentido inverso os resultados seriam mais satisfatórios? Abaixo podem ver-se os resultados.</w:t>
      </w:r>
    </w:p>
    <w:p w:rsidR="002D1918" w:rsidRDefault="002D1918" w:rsidP="00A976B4">
      <w:pPr>
        <w:autoSpaceDE w:val="0"/>
        <w:autoSpaceDN w:val="0"/>
        <w:adjustRightInd w:val="0"/>
        <w:rPr>
          <w:rFonts w:ascii="Times New Roman" w:hAnsi="Times New Roman" w:cs="Times New Roman"/>
          <w:iCs/>
          <w:sz w:val="24"/>
          <w:szCs w:val="24"/>
        </w:rPr>
      </w:pPr>
    </w:p>
    <w:p w:rsidR="002D1918" w:rsidRDefault="002D1918" w:rsidP="002D1918">
      <w:pPr>
        <w:keepNext/>
        <w:autoSpaceDE w:val="0"/>
        <w:autoSpaceDN w:val="0"/>
        <w:adjustRightInd w:val="0"/>
      </w:pPr>
      <w:r>
        <w:rPr>
          <w:rFonts w:ascii="Times New Roman" w:hAnsi="Times New Roman" w:cs="Times New Roman"/>
          <w:iCs/>
          <w:noProof/>
          <w:sz w:val="24"/>
          <w:szCs w:val="24"/>
          <w:lang w:eastAsia="pt-PT"/>
        </w:rPr>
        <w:drawing>
          <wp:inline distT="0" distB="0" distL="0" distR="0">
            <wp:extent cx="5400040" cy="974090"/>
            <wp:effectExtent l="19050" t="0" r="0" b="0"/>
            <wp:docPr id="6" name="Imagem 5" descr="ES - P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 - PT [3].jpg"/>
                    <pic:cNvPicPr/>
                  </pic:nvPicPr>
                  <pic:blipFill>
                    <a:blip r:embed="rId18" cstate="print"/>
                    <a:stretch>
                      <a:fillRect/>
                    </a:stretch>
                  </pic:blipFill>
                  <pic:spPr>
                    <a:xfrm>
                      <a:off x="0" y="0"/>
                      <a:ext cx="5400040" cy="974090"/>
                    </a:xfrm>
                    <a:prstGeom prst="rect">
                      <a:avLst/>
                    </a:prstGeom>
                  </pic:spPr>
                </pic:pic>
              </a:graphicData>
            </a:graphic>
          </wp:inline>
        </w:drawing>
      </w:r>
    </w:p>
    <w:p w:rsidR="00C60454" w:rsidRPr="00FD3967" w:rsidRDefault="002D1918" w:rsidP="00FD3967">
      <w:pPr>
        <w:pStyle w:val="Legenda"/>
        <w:jc w:val="center"/>
        <w:rPr>
          <w:rFonts w:ascii="Times New Roman" w:hAnsi="Times New Roman" w:cs="Times New Roman"/>
          <w:iCs/>
          <w:color w:val="auto"/>
          <w:sz w:val="24"/>
          <w:szCs w:val="24"/>
        </w:rPr>
      </w:pPr>
      <w:r w:rsidRPr="002D1918">
        <w:rPr>
          <w:rFonts w:ascii="Times New Roman" w:hAnsi="Times New Roman" w:cs="Times New Roman"/>
          <w:color w:val="auto"/>
        </w:rPr>
        <w:t xml:space="preserve">Ilustração </w:t>
      </w:r>
      <w:r w:rsidR="002E1516" w:rsidRPr="002D1918">
        <w:rPr>
          <w:rFonts w:ascii="Times New Roman" w:hAnsi="Times New Roman" w:cs="Times New Roman"/>
          <w:color w:val="auto"/>
        </w:rPr>
        <w:fldChar w:fldCharType="begin"/>
      </w:r>
      <w:r w:rsidRPr="002D1918">
        <w:rPr>
          <w:rFonts w:ascii="Times New Roman" w:hAnsi="Times New Roman" w:cs="Times New Roman"/>
          <w:color w:val="auto"/>
        </w:rPr>
        <w:instrText xml:space="preserve"> SEQ Ilustração \* ARABIC </w:instrText>
      </w:r>
      <w:r w:rsidR="002E1516" w:rsidRPr="002D1918">
        <w:rPr>
          <w:rFonts w:ascii="Times New Roman" w:hAnsi="Times New Roman" w:cs="Times New Roman"/>
          <w:color w:val="auto"/>
        </w:rPr>
        <w:fldChar w:fldCharType="separate"/>
      </w:r>
      <w:r w:rsidR="00564C6A">
        <w:rPr>
          <w:rFonts w:ascii="Times New Roman" w:hAnsi="Times New Roman" w:cs="Times New Roman"/>
          <w:noProof/>
          <w:color w:val="auto"/>
        </w:rPr>
        <w:t>3</w:t>
      </w:r>
      <w:r w:rsidR="002E1516" w:rsidRPr="002D1918">
        <w:rPr>
          <w:rFonts w:ascii="Times New Roman" w:hAnsi="Times New Roman" w:cs="Times New Roman"/>
          <w:color w:val="auto"/>
        </w:rPr>
        <w:fldChar w:fldCharType="end"/>
      </w:r>
      <w:r w:rsidRPr="002D1918">
        <w:rPr>
          <w:rFonts w:ascii="Times New Roman" w:hAnsi="Times New Roman" w:cs="Times New Roman"/>
          <w:color w:val="auto"/>
        </w:rPr>
        <w:t xml:space="preserve"> - Exemplo de tradução ES - PT</w:t>
      </w:r>
    </w:p>
    <w:p w:rsidR="00564C6A" w:rsidRDefault="002D1918" w:rsidP="00564C6A">
      <w:pPr>
        <w:keepNext/>
        <w:autoSpaceDE w:val="0"/>
        <w:autoSpaceDN w:val="0"/>
        <w:adjustRightInd w:val="0"/>
        <w:jc w:val="left"/>
      </w:pPr>
      <w:r>
        <w:rPr>
          <w:rFonts w:ascii="Times New Roman" w:hAnsi="Times New Roman" w:cs="Times New Roman"/>
          <w:iCs/>
          <w:noProof/>
          <w:sz w:val="24"/>
          <w:szCs w:val="24"/>
          <w:lang w:eastAsia="pt-PT"/>
        </w:rPr>
        <w:drawing>
          <wp:inline distT="0" distB="0" distL="0" distR="0">
            <wp:extent cx="5400040" cy="1392555"/>
            <wp:effectExtent l="19050" t="0" r="0" b="0"/>
            <wp:docPr id="7" name="Imagem 6" descr="ES - 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 - EN [4].jpg"/>
                    <pic:cNvPicPr/>
                  </pic:nvPicPr>
                  <pic:blipFill>
                    <a:blip r:embed="rId19" cstate="print"/>
                    <a:stretch>
                      <a:fillRect/>
                    </a:stretch>
                  </pic:blipFill>
                  <pic:spPr>
                    <a:xfrm>
                      <a:off x="0" y="0"/>
                      <a:ext cx="5400040" cy="1392555"/>
                    </a:xfrm>
                    <a:prstGeom prst="rect">
                      <a:avLst/>
                    </a:prstGeom>
                  </pic:spPr>
                </pic:pic>
              </a:graphicData>
            </a:graphic>
          </wp:inline>
        </w:drawing>
      </w:r>
    </w:p>
    <w:p w:rsidR="002D1918" w:rsidRDefault="00564C6A" w:rsidP="00564C6A">
      <w:pPr>
        <w:pStyle w:val="Legenda"/>
        <w:jc w:val="center"/>
        <w:rPr>
          <w:rFonts w:ascii="Times New Roman" w:hAnsi="Times New Roman" w:cs="Times New Roman"/>
          <w:color w:val="auto"/>
        </w:rPr>
      </w:pPr>
      <w:r w:rsidRPr="00564C6A">
        <w:rPr>
          <w:rFonts w:ascii="Times New Roman" w:hAnsi="Times New Roman" w:cs="Times New Roman"/>
          <w:color w:val="auto"/>
        </w:rPr>
        <w:t xml:space="preserve">Ilustração </w:t>
      </w:r>
      <w:r w:rsidR="002E1516" w:rsidRPr="00564C6A">
        <w:rPr>
          <w:rFonts w:ascii="Times New Roman" w:hAnsi="Times New Roman" w:cs="Times New Roman"/>
          <w:color w:val="auto"/>
        </w:rPr>
        <w:fldChar w:fldCharType="begin"/>
      </w:r>
      <w:r w:rsidRPr="00564C6A">
        <w:rPr>
          <w:rFonts w:ascii="Times New Roman" w:hAnsi="Times New Roman" w:cs="Times New Roman"/>
          <w:color w:val="auto"/>
        </w:rPr>
        <w:instrText xml:space="preserve"> SEQ Ilustração \* ARABIC </w:instrText>
      </w:r>
      <w:r w:rsidR="002E1516" w:rsidRPr="00564C6A">
        <w:rPr>
          <w:rFonts w:ascii="Times New Roman" w:hAnsi="Times New Roman" w:cs="Times New Roman"/>
          <w:color w:val="auto"/>
        </w:rPr>
        <w:fldChar w:fldCharType="separate"/>
      </w:r>
      <w:r w:rsidRPr="00564C6A">
        <w:rPr>
          <w:rFonts w:ascii="Times New Roman" w:hAnsi="Times New Roman" w:cs="Times New Roman"/>
          <w:noProof/>
          <w:color w:val="auto"/>
        </w:rPr>
        <w:t>4</w:t>
      </w:r>
      <w:r w:rsidR="002E1516" w:rsidRPr="00564C6A">
        <w:rPr>
          <w:rFonts w:ascii="Times New Roman" w:hAnsi="Times New Roman" w:cs="Times New Roman"/>
          <w:color w:val="auto"/>
        </w:rPr>
        <w:fldChar w:fldCharType="end"/>
      </w:r>
      <w:r w:rsidRPr="00564C6A">
        <w:rPr>
          <w:rFonts w:ascii="Times New Roman" w:hAnsi="Times New Roman" w:cs="Times New Roman"/>
          <w:color w:val="auto"/>
        </w:rPr>
        <w:t xml:space="preserve"> - Exemplo de tradução ES </w:t>
      </w:r>
      <w:r>
        <w:rPr>
          <w:rFonts w:ascii="Times New Roman" w:hAnsi="Times New Roman" w:cs="Times New Roman"/>
          <w:color w:val="auto"/>
        </w:rPr>
        <w:t>–</w:t>
      </w:r>
      <w:r w:rsidRPr="00564C6A">
        <w:rPr>
          <w:rFonts w:ascii="Times New Roman" w:hAnsi="Times New Roman" w:cs="Times New Roman"/>
          <w:color w:val="auto"/>
        </w:rPr>
        <w:t xml:space="preserve"> EN</w:t>
      </w:r>
    </w:p>
    <w:p w:rsidR="00093C5F" w:rsidRPr="00093C5F" w:rsidRDefault="00093C5F" w:rsidP="00093C5F"/>
    <w:p w:rsidR="00564C6A" w:rsidRDefault="00093C5F" w:rsidP="00564C6A">
      <w:pPr>
        <w:rPr>
          <w:rFonts w:ascii="Times New Roman" w:hAnsi="Times New Roman" w:cs="Times New Roman"/>
          <w:sz w:val="24"/>
          <w:szCs w:val="24"/>
        </w:rPr>
      </w:pPr>
      <w:r>
        <w:rPr>
          <w:rFonts w:ascii="Times New Roman" w:hAnsi="Times New Roman" w:cs="Times New Roman"/>
          <w:sz w:val="24"/>
          <w:szCs w:val="24"/>
        </w:rPr>
        <w:t xml:space="preserve">Na tradução portuguesa da expressão, embora não tenha aparecido o equivalente direto é evidente que mostrou resultados mais satisfatórios do que a tentativa de tradução da expressão coloquial portuguesa “sei lá”. Em vez de uma palavra solta, sem nexo houve uma tentativa por parte do Google Tradutor de encontrar o significado e parcialmente, este está lá. A falta de conhecimento do sujeito está presente, ainda que </w:t>
      </w:r>
      <w:r w:rsidR="00E83D5A">
        <w:rPr>
          <w:rFonts w:ascii="Times New Roman" w:hAnsi="Times New Roman" w:cs="Times New Roman"/>
          <w:sz w:val="24"/>
          <w:szCs w:val="24"/>
        </w:rPr>
        <w:t xml:space="preserve">o </w:t>
      </w:r>
      <w:r>
        <w:rPr>
          <w:rFonts w:ascii="Times New Roman" w:hAnsi="Times New Roman" w:cs="Times New Roman"/>
          <w:sz w:val="24"/>
          <w:szCs w:val="24"/>
        </w:rPr>
        <w:t>desinteresse se tenha perdido.</w:t>
      </w:r>
    </w:p>
    <w:p w:rsidR="00B53B4B" w:rsidRDefault="00FB6CA3" w:rsidP="00564C6A">
      <w:pPr>
        <w:rPr>
          <w:rFonts w:ascii="Times New Roman" w:hAnsi="Times New Roman" w:cs="Times New Roman"/>
          <w:sz w:val="24"/>
          <w:szCs w:val="24"/>
        </w:rPr>
      </w:pPr>
      <w:r>
        <w:rPr>
          <w:rFonts w:ascii="Times New Roman" w:hAnsi="Times New Roman" w:cs="Times New Roman"/>
          <w:sz w:val="24"/>
          <w:szCs w:val="24"/>
        </w:rPr>
        <w:t>Quando analisamos o resultado da tradução para o inglês, concluímos que usou um método semelhante ao português. Contudo, um pouco mais abaixo ofereceu mais alguma informação ao identificar aquela expressão como uma interjeição e ao mostrar outros resultados que também poderiam ser encarados como possíveis traduções: “</w:t>
      </w:r>
      <w:proofErr w:type="spellStart"/>
      <w:r>
        <w:rPr>
          <w:rFonts w:ascii="Times New Roman" w:hAnsi="Times New Roman" w:cs="Times New Roman"/>
          <w:sz w:val="24"/>
          <w:szCs w:val="24"/>
        </w:rPr>
        <w:t>Don’t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ask</w:t>
      </w:r>
      <w:proofErr w:type="spellEnd"/>
      <w:r>
        <w:rPr>
          <w:rFonts w:ascii="Times New Roman" w:hAnsi="Times New Roman" w:cs="Times New Roman"/>
          <w:sz w:val="24"/>
          <w:szCs w:val="24"/>
        </w:rPr>
        <w:t xml:space="preserve"> me” e “</w:t>
      </w:r>
      <w:proofErr w:type="spellStart"/>
      <w:r>
        <w:rPr>
          <w:rFonts w:ascii="Times New Roman" w:hAnsi="Times New Roman" w:cs="Times New Roman"/>
          <w:sz w:val="24"/>
          <w:szCs w:val="24"/>
        </w:rPr>
        <w:t>Search</w:t>
      </w:r>
      <w:proofErr w:type="spellEnd"/>
      <w:r>
        <w:rPr>
          <w:rFonts w:ascii="Times New Roman" w:hAnsi="Times New Roman" w:cs="Times New Roman"/>
          <w:sz w:val="24"/>
          <w:szCs w:val="24"/>
        </w:rPr>
        <w:t xml:space="preserve"> me”. </w:t>
      </w:r>
      <w:r w:rsidR="00B53B4B">
        <w:rPr>
          <w:rFonts w:ascii="Times New Roman" w:hAnsi="Times New Roman" w:cs="Times New Roman"/>
          <w:sz w:val="24"/>
          <w:szCs w:val="24"/>
        </w:rPr>
        <w:t xml:space="preserve">A segunda opção errada, não anula que a primeira </w:t>
      </w:r>
      <w:r w:rsidR="00B53B4B">
        <w:rPr>
          <w:rFonts w:ascii="Times New Roman" w:hAnsi="Times New Roman" w:cs="Times New Roman"/>
          <w:sz w:val="24"/>
          <w:szCs w:val="24"/>
        </w:rPr>
        <w:lastRenderedPageBreak/>
        <w:t xml:space="preserve">poderia ser encarada como uma possível tradução aplicada a esse contexto da indiferença pela parte do emissor, dado que indica não só o desconhecimento do sujeito, mas também o desinteresse. </w:t>
      </w:r>
    </w:p>
    <w:p w:rsidR="006C5D55" w:rsidRDefault="00B53B4B" w:rsidP="00564C6A">
      <w:pPr>
        <w:rPr>
          <w:rFonts w:ascii="Times New Roman" w:hAnsi="Times New Roman" w:cs="Times New Roman"/>
          <w:sz w:val="24"/>
          <w:szCs w:val="24"/>
        </w:rPr>
      </w:pPr>
      <w:r>
        <w:rPr>
          <w:rFonts w:ascii="Times New Roman" w:hAnsi="Times New Roman" w:cs="Times New Roman"/>
          <w:sz w:val="24"/>
          <w:szCs w:val="24"/>
        </w:rPr>
        <w:t xml:space="preserve">Apesar de se tratar de uma pequena amostra, seria fácil deduzir que pese a semelhança entre o português e o espanhol, a tradução no Google Tradutor entre as duas línguas parecia oferecer indicações mais erradas, quando comparadas com as tentativas para o inglês que mesmo que não abarcando todo o sentido semântico das expressões, apresentava-se sempre como uma possível solução. </w:t>
      </w:r>
    </w:p>
    <w:p w:rsidR="00093C5F" w:rsidRDefault="006C5D55" w:rsidP="00564C6A">
      <w:pPr>
        <w:rPr>
          <w:rFonts w:ascii="Times New Roman" w:hAnsi="Times New Roman" w:cs="Times New Roman"/>
          <w:sz w:val="24"/>
          <w:szCs w:val="24"/>
        </w:rPr>
      </w:pPr>
      <w:r>
        <w:rPr>
          <w:rFonts w:ascii="Times New Roman" w:hAnsi="Times New Roman" w:cs="Times New Roman"/>
          <w:sz w:val="24"/>
          <w:szCs w:val="24"/>
        </w:rPr>
        <w:t>Além disso, os exemplos ilustraram as deficiências que um tradutor automático pode ter com expressões coloquiais, o que indica como por exemplo, o que aconteceria se fosse colocado algum</w:t>
      </w:r>
      <w:r w:rsidR="00E83D5A">
        <w:rPr>
          <w:rFonts w:ascii="Times New Roman" w:hAnsi="Times New Roman" w:cs="Times New Roman"/>
          <w:sz w:val="24"/>
          <w:szCs w:val="24"/>
        </w:rPr>
        <w:t xml:space="preserve"> texto literário, como um poema.</w:t>
      </w:r>
      <w:r>
        <w:rPr>
          <w:rFonts w:ascii="Times New Roman" w:hAnsi="Times New Roman" w:cs="Times New Roman"/>
          <w:sz w:val="24"/>
          <w:szCs w:val="24"/>
        </w:rPr>
        <w:t xml:space="preserve"> Ou quem sabe, até mesmo um provérbio provavelmente, acabaria irreconhecível se traduzido literalmente. </w:t>
      </w:r>
      <w:r w:rsidR="00B53B4B">
        <w:rPr>
          <w:rFonts w:ascii="Times New Roman" w:hAnsi="Times New Roman" w:cs="Times New Roman"/>
          <w:sz w:val="24"/>
          <w:szCs w:val="24"/>
        </w:rPr>
        <w:t xml:space="preserve"> </w:t>
      </w:r>
    </w:p>
    <w:p w:rsidR="006C5D55" w:rsidRDefault="006C5D55" w:rsidP="00564C6A">
      <w:pPr>
        <w:rPr>
          <w:rFonts w:ascii="Times New Roman" w:hAnsi="Times New Roman" w:cs="Times New Roman"/>
          <w:sz w:val="24"/>
          <w:szCs w:val="24"/>
        </w:rPr>
      </w:pPr>
      <w:r>
        <w:rPr>
          <w:rFonts w:ascii="Times New Roman" w:hAnsi="Times New Roman" w:cs="Times New Roman"/>
          <w:sz w:val="24"/>
          <w:szCs w:val="24"/>
        </w:rPr>
        <w:t>Não obstante, isto não deve desmotivar aqueles que estão por detrás destes tradutores automáticos e que a cada dia, tentam melhorar o seu desempenho. Estas são ferramentas importantes e que podem não oferecer traduções perfeitas ou mesmo aceitáveis, mas em algumas ocasiões também podem acertar e ser uma ajuda. Porém, fica evidente o papel que o tradutor como individuo capaz de ponderar sobre aspetos linguísticos e culturais, não através de estatísticas e cálculos (</w:t>
      </w:r>
      <w:r w:rsidR="00666635">
        <w:rPr>
          <w:rFonts w:ascii="Times New Roman" w:hAnsi="Times New Roman" w:cs="Times New Roman"/>
          <w:sz w:val="24"/>
          <w:szCs w:val="24"/>
        </w:rPr>
        <w:t xml:space="preserve">como </w:t>
      </w:r>
      <w:r>
        <w:rPr>
          <w:rFonts w:ascii="Times New Roman" w:hAnsi="Times New Roman" w:cs="Times New Roman"/>
          <w:sz w:val="24"/>
          <w:szCs w:val="24"/>
        </w:rPr>
        <w:t>no caso dos tradutores automáticos), mas através de processos mentais complexos que muito dificilmente serão tr</w:t>
      </w:r>
      <w:r w:rsidR="00A2362A">
        <w:rPr>
          <w:rFonts w:ascii="Times New Roman" w:hAnsi="Times New Roman" w:cs="Times New Roman"/>
          <w:sz w:val="24"/>
          <w:szCs w:val="24"/>
        </w:rPr>
        <w:t>ansmitidos para as máquinas, vist</w:t>
      </w:r>
      <w:r>
        <w:rPr>
          <w:rFonts w:ascii="Times New Roman" w:hAnsi="Times New Roman" w:cs="Times New Roman"/>
          <w:sz w:val="24"/>
          <w:szCs w:val="24"/>
        </w:rPr>
        <w:t xml:space="preserve">o que até hoje a ciência continua a tentar investigar e entender como muitos desses processos mentais são desencadeados e acontecem. </w:t>
      </w:r>
    </w:p>
    <w:p w:rsidR="000850A5" w:rsidRDefault="006C5D55" w:rsidP="00564C6A">
      <w:pPr>
        <w:rPr>
          <w:rFonts w:ascii="Times New Roman" w:hAnsi="Times New Roman" w:cs="Times New Roman"/>
          <w:sz w:val="24"/>
          <w:szCs w:val="24"/>
        </w:rPr>
      </w:pPr>
      <w:r>
        <w:rPr>
          <w:rFonts w:ascii="Times New Roman" w:hAnsi="Times New Roman" w:cs="Times New Roman"/>
          <w:sz w:val="24"/>
          <w:szCs w:val="24"/>
        </w:rPr>
        <w:t>Em suma, nós podemos ajudar e ser ajudados pela tecnologia, mas imaginar uma réplica perfeita dos nossos cérebros numa máquina, algo que à semelhança de um ser humano possua a capacidade de gerir todas as competências lin</w:t>
      </w:r>
      <w:r w:rsidR="000850A5">
        <w:rPr>
          <w:rFonts w:ascii="Times New Roman" w:hAnsi="Times New Roman" w:cs="Times New Roman"/>
          <w:sz w:val="24"/>
          <w:szCs w:val="24"/>
        </w:rPr>
        <w:t>guísticas e culturais, entre outras para moldá-las à tradução, soa quase como uma utopia que recorda por exemplo, a ideia do peixe de babel de Dougla</w:t>
      </w:r>
      <w:r w:rsidR="003B5336">
        <w:rPr>
          <w:rFonts w:ascii="Times New Roman" w:hAnsi="Times New Roman" w:cs="Times New Roman"/>
          <w:sz w:val="24"/>
          <w:szCs w:val="24"/>
        </w:rPr>
        <w:t>s</w:t>
      </w:r>
      <w:r w:rsidR="000850A5">
        <w:rPr>
          <w:rFonts w:ascii="Times New Roman" w:hAnsi="Times New Roman" w:cs="Times New Roman"/>
          <w:sz w:val="24"/>
          <w:szCs w:val="24"/>
        </w:rPr>
        <w:t xml:space="preserve"> Adams:</w:t>
      </w:r>
    </w:p>
    <w:p w:rsidR="00666635" w:rsidRDefault="00666635" w:rsidP="00564C6A">
      <w:pPr>
        <w:rPr>
          <w:rFonts w:ascii="Times New Roman" w:hAnsi="Times New Roman" w:cs="Times New Roman"/>
          <w:sz w:val="24"/>
          <w:szCs w:val="24"/>
        </w:rPr>
      </w:pPr>
    </w:p>
    <w:p w:rsidR="006C5D55" w:rsidRPr="00FC1DFE" w:rsidRDefault="000850A5" w:rsidP="00A947C5">
      <w:pPr>
        <w:autoSpaceDE w:val="0"/>
        <w:autoSpaceDN w:val="0"/>
        <w:adjustRightInd w:val="0"/>
        <w:ind w:left="708"/>
        <w:rPr>
          <w:rFonts w:ascii="Times New Roman" w:hAnsi="Times New Roman" w:cs="Times New Roman"/>
        </w:rPr>
      </w:pPr>
      <w:r w:rsidRPr="00A947C5">
        <w:rPr>
          <w:rFonts w:ascii="Times New Roman" w:hAnsi="Times New Roman" w:cs="Times New Roman"/>
        </w:rPr>
        <w:t xml:space="preserve">Aquilo apanhou Artur desprevenido. Estava tão acostumado a receber uma tradução instantânea e inconsciente de tudo o que ouvia por meio do Peixe Babel que tinha alojado no ouvido, que tinha deixado de perceber a sua presença, e só agora o recordou, quando parecia que não funcionava. Vagas sombras de sentido tremeluziram no fundo da sua mente, mas nada percebeu com claridade. Supôs, </w:t>
      </w:r>
      <w:r w:rsidR="003B5336" w:rsidRPr="00A947C5">
        <w:rPr>
          <w:rFonts w:ascii="Times New Roman" w:hAnsi="Times New Roman" w:cs="Times New Roman"/>
        </w:rPr>
        <w:t>por acaso corre</w:t>
      </w:r>
      <w:r w:rsidRPr="00A947C5">
        <w:rPr>
          <w:rFonts w:ascii="Times New Roman" w:hAnsi="Times New Roman" w:cs="Times New Roman"/>
        </w:rPr>
        <w:t>tamente, que aqueles seres apenas tinham desenvolvido os mais toscos rudimentos de linguagem, e que portanto o Peixe Babel e</w:t>
      </w:r>
      <w:r w:rsidR="00A947C5">
        <w:rPr>
          <w:rFonts w:ascii="Times New Roman" w:hAnsi="Times New Roman" w:cs="Times New Roman"/>
        </w:rPr>
        <w:t>ra incapaz de lhe pr</w:t>
      </w:r>
      <w:r w:rsidR="009423B7">
        <w:rPr>
          <w:rFonts w:ascii="Times New Roman" w:hAnsi="Times New Roman" w:cs="Times New Roman"/>
        </w:rPr>
        <w:t>estar ajuda (2006</w:t>
      </w:r>
      <w:r w:rsidR="00A947C5">
        <w:rPr>
          <w:rFonts w:ascii="Times New Roman" w:hAnsi="Times New Roman" w:cs="Times New Roman"/>
        </w:rPr>
        <w:t>:</w:t>
      </w:r>
      <w:r w:rsidRPr="00A947C5">
        <w:rPr>
          <w:rFonts w:ascii="Times New Roman" w:hAnsi="Times New Roman" w:cs="Times New Roman"/>
        </w:rPr>
        <w:t>161-162).</w:t>
      </w:r>
    </w:p>
    <w:p w:rsidR="003B5336" w:rsidRPr="003B5336" w:rsidRDefault="00BA7F08" w:rsidP="00457C62">
      <w:pPr>
        <w:autoSpaceDE w:val="0"/>
        <w:autoSpaceDN w:val="0"/>
        <w:adjustRightInd w:val="0"/>
        <w:ind w:firstLine="708"/>
        <w:rPr>
          <w:rFonts w:ascii="Times New Roman" w:hAnsi="Times New Roman" w:cs="Times New Roman"/>
          <w:b/>
          <w:sz w:val="24"/>
          <w:szCs w:val="24"/>
        </w:rPr>
      </w:pPr>
      <w:r>
        <w:rPr>
          <w:rFonts w:ascii="Times New Roman" w:hAnsi="Times New Roman" w:cs="Times New Roman"/>
          <w:b/>
          <w:sz w:val="24"/>
          <w:szCs w:val="24"/>
        </w:rPr>
        <w:lastRenderedPageBreak/>
        <w:t xml:space="preserve">2.4.2 </w:t>
      </w:r>
      <w:r w:rsidR="003B5336">
        <w:rPr>
          <w:rFonts w:ascii="Times New Roman" w:hAnsi="Times New Roman" w:cs="Times New Roman"/>
          <w:b/>
          <w:sz w:val="24"/>
          <w:szCs w:val="24"/>
        </w:rPr>
        <w:t xml:space="preserve">CAT - </w:t>
      </w:r>
      <w:proofErr w:type="spellStart"/>
      <w:r w:rsidR="003B5336">
        <w:rPr>
          <w:rFonts w:ascii="Times New Roman" w:hAnsi="Times New Roman" w:cs="Times New Roman"/>
          <w:b/>
          <w:sz w:val="24"/>
          <w:szCs w:val="24"/>
        </w:rPr>
        <w:t>Computer-Assisted</w:t>
      </w:r>
      <w:proofErr w:type="spellEnd"/>
      <w:r w:rsidR="003B5336">
        <w:rPr>
          <w:rFonts w:ascii="Times New Roman" w:hAnsi="Times New Roman" w:cs="Times New Roman"/>
          <w:b/>
          <w:sz w:val="24"/>
          <w:szCs w:val="24"/>
        </w:rPr>
        <w:t xml:space="preserve"> </w:t>
      </w:r>
      <w:proofErr w:type="spellStart"/>
      <w:r w:rsidR="003B5336">
        <w:rPr>
          <w:rFonts w:ascii="Times New Roman" w:hAnsi="Times New Roman" w:cs="Times New Roman"/>
          <w:b/>
          <w:sz w:val="24"/>
          <w:szCs w:val="24"/>
        </w:rPr>
        <w:t>Translation</w:t>
      </w:r>
      <w:proofErr w:type="spellEnd"/>
    </w:p>
    <w:p w:rsidR="009C1301" w:rsidRDefault="009C1301" w:rsidP="00666635">
      <w:pPr>
        <w:autoSpaceDE w:val="0"/>
        <w:autoSpaceDN w:val="0"/>
        <w:adjustRightInd w:val="0"/>
        <w:rPr>
          <w:rFonts w:ascii="Times New Roman" w:hAnsi="Times New Roman" w:cs="Times New Roman"/>
          <w:sz w:val="24"/>
          <w:szCs w:val="24"/>
        </w:rPr>
      </w:pPr>
    </w:p>
    <w:p w:rsidR="003B5336" w:rsidRDefault="003B5336" w:rsidP="006666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Tendo em conta, tudo o que foi referido anteriormente relativamente à importância da tradução, sobretudo neste novo mundo globalizado e também </w:t>
      </w:r>
      <w:r w:rsidR="00131BE9">
        <w:rPr>
          <w:rFonts w:ascii="Times New Roman" w:hAnsi="Times New Roman" w:cs="Times New Roman"/>
          <w:sz w:val="24"/>
          <w:szCs w:val="24"/>
        </w:rPr>
        <w:t>como a tecnologia provavelmente</w:t>
      </w:r>
      <w:r>
        <w:rPr>
          <w:rFonts w:ascii="Times New Roman" w:hAnsi="Times New Roman" w:cs="Times New Roman"/>
          <w:sz w:val="24"/>
          <w:szCs w:val="24"/>
        </w:rPr>
        <w:t xml:space="preserve"> não será capaz de substituir o tradutor como individuo devido à complexa estrutura mental que continua a ser investigada nos dias de hoje; podia-se assumir erradamente que a tecnologia não é um bem necessário à tradução.</w:t>
      </w:r>
    </w:p>
    <w:p w:rsidR="00666635" w:rsidRPr="00147725" w:rsidRDefault="00666635" w:rsidP="003B5336">
      <w:pPr>
        <w:autoSpaceDE w:val="0"/>
        <w:autoSpaceDN w:val="0"/>
        <w:adjustRightInd w:val="0"/>
        <w:rPr>
          <w:rFonts w:ascii="Times New Roman" w:hAnsi="Times New Roman" w:cs="Times New Roman"/>
        </w:rPr>
      </w:pPr>
    </w:p>
    <w:p w:rsidR="003B5336" w:rsidRPr="00147725" w:rsidRDefault="003B5336" w:rsidP="00D71071">
      <w:pPr>
        <w:autoSpaceDE w:val="0"/>
        <w:autoSpaceDN w:val="0"/>
        <w:adjustRightInd w:val="0"/>
        <w:ind w:left="708"/>
        <w:rPr>
          <w:rFonts w:ascii="Times New Roman" w:hAnsi="Times New Roman" w:cs="Times New Roman"/>
          <w:lang w:val="en-US"/>
        </w:rPr>
      </w:pPr>
      <w:r w:rsidRPr="00147725">
        <w:rPr>
          <w:rFonts w:ascii="Times New Roman" w:hAnsi="Times New Roman" w:cs="Times New Roman"/>
          <w:lang w:val="en-US"/>
        </w:rPr>
        <w:t>The antiquated image of a lone translator, armed only with a pencil or a typewriter and surrounded by dusty books, is no longer realistic. However, the idea of an independent acting, error free translating machine is equally unrealistic and will not become reality for a long time to come, if at all</w:t>
      </w:r>
      <w:r w:rsidR="00D71071" w:rsidRPr="00147725">
        <w:rPr>
          <w:rFonts w:ascii="Times New Roman" w:hAnsi="Times New Roman" w:cs="Times New Roman"/>
          <w:lang w:val="en-US"/>
        </w:rPr>
        <w:t xml:space="preserve"> </w:t>
      </w:r>
      <w:r w:rsidRPr="00147725">
        <w:rPr>
          <w:rFonts w:ascii="Times New Roman" w:hAnsi="Times New Roman" w:cs="Times New Roman"/>
          <w:lang w:val="en-US"/>
        </w:rPr>
        <w:t>(</w:t>
      </w:r>
      <w:proofErr w:type="spellStart"/>
      <w:r w:rsidR="00147725" w:rsidRPr="00147725">
        <w:rPr>
          <w:rFonts w:ascii="Times New Roman" w:hAnsi="Times New Roman" w:cs="Times New Roman"/>
          <w:lang w:val="en-US"/>
        </w:rPr>
        <w:t>Austermühl</w:t>
      </w:r>
      <w:proofErr w:type="spellEnd"/>
      <w:r w:rsidR="00147725">
        <w:rPr>
          <w:rFonts w:ascii="Times New Roman" w:hAnsi="Times New Roman" w:cs="Times New Roman"/>
          <w:lang w:val="en-US"/>
        </w:rPr>
        <w:t xml:space="preserve"> </w:t>
      </w:r>
      <w:r w:rsidR="00666635" w:rsidRPr="00147725">
        <w:rPr>
          <w:rFonts w:ascii="Times New Roman" w:hAnsi="Times New Roman" w:cs="Times New Roman"/>
          <w:lang w:val="en-US"/>
        </w:rPr>
        <w:t>2001:</w:t>
      </w:r>
      <w:r w:rsidR="005D5EFC" w:rsidRPr="00147725">
        <w:rPr>
          <w:rFonts w:ascii="Times New Roman" w:hAnsi="Times New Roman" w:cs="Times New Roman"/>
          <w:lang w:val="en-US"/>
        </w:rPr>
        <w:t>11)</w:t>
      </w:r>
    </w:p>
    <w:p w:rsidR="00666635" w:rsidRDefault="00666635" w:rsidP="003B5336">
      <w:pPr>
        <w:autoSpaceDE w:val="0"/>
        <w:autoSpaceDN w:val="0"/>
        <w:adjustRightInd w:val="0"/>
        <w:rPr>
          <w:rFonts w:ascii="Times New Roman" w:hAnsi="Times New Roman" w:cs="Times New Roman"/>
          <w:sz w:val="24"/>
          <w:szCs w:val="24"/>
          <w:lang w:val="en-US"/>
        </w:rPr>
      </w:pPr>
    </w:p>
    <w:p w:rsidR="00F95002" w:rsidRDefault="00F95002" w:rsidP="003B53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Durante o estágio, a presença de CAT </w:t>
      </w:r>
      <w:proofErr w:type="spellStart"/>
      <w:r>
        <w:rPr>
          <w:rFonts w:ascii="Times New Roman" w:hAnsi="Times New Roman" w:cs="Times New Roman"/>
          <w:sz w:val="24"/>
          <w:szCs w:val="24"/>
        </w:rPr>
        <w:t>Tools</w:t>
      </w:r>
      <w:proofErr w:type="spellEnd"/>
      <w:r>
        <w:rPr>
          <w:rFonts w:ascii="Times New Roman" w:hAnsi="Times New Roman" w:cs="Times New Roman"/>
          <w:sz w:val="24"/>
          <w:szCs w:val="24"/>
        </w:rPr>
        <w:t xml:space="preserve"> tornou-se indispensável, embora não fosse requisito inicial da in</w:t>
      </w:r>
      <w:r w:rsidR="004E2DCD">
        <w:rPr>
          <w:rFonts w:ascii="Times New Roman" w:hAnsi="Times New Roman" w:cs="Times New Roman"/>
          <w:sz w:val="24"/>
          <w:szCs w:val="24"/>
        </w:rPr>
        <w:t>stituição EAPN que inicialmente</w:t>
      </w:r>
      <w:r>
        <w:rPr>
          <w:rFonts w:ascii="Times New Roman" w:hAnsi="Times New Roman" w:cs="Times New Roman"/>
          <w:sz w:val="24"/>
          <w:szCs w:val="24"/>
        </w:rPr>
        <w:t xml:space="preserve"> entregou dois trabalhos em papel, enviando mais tarde, um deles em formato digital que permitiu agilizar o processo de tradução. As vantagens de usar um </w:t>
      </w:r>
      <w:proofErr w:type="gramStart"/>
      <w:r w:rsidRPr="00F95002">
        <w:rPr>
          <w:rFonts w:ascii="Times New Roman" w:hAnsi="Times New Roman" w:cs="Times New Roman"/>
          <w:i/>
          <w:sz w:val="24"/>
          <w:szCs w:val="24"/>
        </w:rPr>
        <w:t>software</w:t>
      </w:r>
      <w:proofErr w:type="gramEnd"/>
      <w:r>
        <w:rPr>
          <w:rFonts w:ascii="Times New Roman" w:hAnsi="Times New Roman" w:cs="Times New Roman"/>
          <w:sz w:val="24"/>
          <w:szCs w:val="24"/>
        </w:rPr>
        <w:t xml:space="preserve"> que afastasse os p</w:t>
      </w:r>
      <w:r w:rsidR="00131BE9">
        <w:rPr>
          <w:rFonts w:ascii="Times New Roman" w:hAnsi="Times New Roman" w:cs="Times New Roman"/>
          <w:sz w:val="24"/>
          <w:szCs w:val="24"/>
        </w:rPr>
        <w:t>roblemas de formatação dado que</w:t>
      </w:r>
      <w:r>
        <w:rPr>
          <w:rFonts w:ascii="Times New Roman" w:hAnsi="Times New Roman" w:cs="Times New Roman"/>
          <w:sz w:val="24"/>
          <w:szCs w:val="24"/>
        </w:rPr>
        <w:t xml:space="preserve"> no caso livro traduzido na íntegra, formatar manualmente cada uma das páginas teria sido um trabalho </w:t>
      </w:r>
      <w:r w:rsidR="00131BE9">
        <w:rPr>
          <w:rFonts w:ascii="Times New Roman" w:hAnsi="Times New Roman" w:cs="Times New Roman"/>
          <w:sz w:val="24"/>
          <w:szCs w:val="24"/>
        </w:rPr>
        <w:t>quase impossível em três meses, pois havia</w:t>
      </w:r>
      <w:r>
        <w:rPr>
          <w:rFonts w:ascii="Times New Roman" w:hAnsi="Times New Roman" w:cs="Times New Roman"/>
          <w:sz w:val="24"/>
          <w:szCs w:val="24"/>
        </w:rPr>
        <w:t xml:space="preserve"> outras traduções morosas ou urgentes pelo meio. Além da formatação feita automaticamente pelo programa SDL Trados 2011, a criação de memórias de tradução para os pares de língua utilizados (inglês/português – português/inglês e espanhol/português – português/espanhol) permitiu que ao ter determinados termos ou expressões armazenados, a pesquisa fosse um processo menos demorado e consequentemente, a produtividade era bem superior, quando comparado a outras traduções que só</w:t>
      </w:r>
      <w:r w:rsidR="00131BE9">
        <w:rPr>
          <w:rFonts w:ascii="Times New Roman" w:hAnsi="Times New Roman" w:cs="Times New Roman"/>
          <w:sz w:val="24"/>
          <w:szCs w:val="24"/>
        </w:rPr>
        <w:t xml:space="preserve"> foram</w:t>
      </w:r>
      <w:r>
        <w:rPr>
          <w:rFonts w:ascii="Times New Roman" w:hAnsi="Times New Roman" w:cs="Times New Roman"/>
          <w:sz w:val="24"/>
          <w:szCs w:val="24"/>
        </w:rPr>
        <w:t xml:space="preserve"> entregues no formato papel. Nesses casos, passar do documento em pape</w:t>
      </w:r>
      <w:r w:rsidR="006663AE">
        <w:rPr>
          <w:rFonts w:ascii="Times New Roman" w:hAnsi="Times New Roman" w:cs="Times New Roman"/>
          <w:sz w:val="24"/>
          <w:szCs w:val="24"/>
        </w:rPr>
        <w:t xml:space="preserve">l para a tradução no documento </w:t>
      </w:r>
      <w:r w:rsidR="006663AE" w:rsidRPr="006663AE">
        <w:rPr>
          <w:rFonts w:ascii="Times New Roman" w:hAnsi="Times New Roman" w:cs="Times New Roman"/>
          <w:i/>
          <w:sz w:val="24"/>
          <w:szCs w:val="24"/>
        </w:rPr>
        <w:t>W</w:t>
      </w:r>
      <w:r w:rsidRPr="006663AE">
        <w:rPr>
          <w:rFonts w:ascii="Times New Roman" w:hAnsi="Times New Roman" w:cs="Times New Roman"/>
          <w:i/>
          <w:sz w:val="24"/>
          <w:szCs w:val="24"/>
        </w:rPr>
        <w:t>ord</w:t>
      </w:r>
      <w:r>
        <w:rPr>
          <w:rFonts w:ascii="Times New Roman" w:hAnsi="Times New Roman" w:cs="Times New Roman"/>
          <w:sz w:val="24"/>
          <w:szCs w:val="24"/>
        </w:rPr>
        <w:t xml:space="preserve"> mostrava-se um processo demorado que exigia que além da pesquisa, também </w:t>
      </w:r>
      <w:r w:rsidR="00A411BD">
        <w:rPr>
          <w:rFonts w:ascii="Times New Roman" w:hAnsi="Times New Roman" w:cs="Times New Roman"/>
          <w:sz w:val="24"/>
          <w:szCs w:val="24"/>
        </w:rPr>
        <w:t>uma atenção à formatação, embora fosse certo que pelo menos, a função de corrigir erros ortográficos também existisse nesse programa mais simples.</w:t>
      </w:r>
    </w:p>
    <w:p w:rsidR="00865311" w:rsidRDefault="00865311" w:rsidP="003B53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Contudo</w:t>
      </w:r>
      <w:r w:rsidR="004E2DCD">
        <w:rPr>
          <w:rFonts w:ascii="Times New Roman" w:hAnsi="Times New Roman" w:cs="Times New Roman"/>
          <w:sz w:val="24"/>
          <w:szCs w:val="24"/>
        </w:rPr>
        <w:t>, mesmo programas como o SDL Trados 2011 estão propensos a falhas ou como há sucessivas atualizações é necessário que o tradutor procure estar sempre ao corrente dessas</w:t>
      </w:r>
      <w:r w:rsidR="00666635">
        <w:rPr>
          <w:rFonts w:ascii="Times New Roman" w:hAnsi="Times New Roman" w:cs="Times New Roman"/>
          <w:sz w:val="24"/>
          <w:szCs w:val="24"/>
        </w:rPr>
        <w:t xml:space="preserve"> informações e que quando surge</w:t>
      </w:r>
      <w:r w:rsidR="004E2DCD">
        <w:rPr>
          <w:rFonts w:ascii="Times New Roman" w:hAnsi="Times New Roman" w:cs="Times New Roman"/>
          <w:sz w:val="24"/>
          <w:szCs w:val="24"/>
        </w:rPr>
        <w:t xml:space="preserve"> algum problema saiba encontrar a solução num tempo relativamente curto. No decorrer do e</w:t>
      </w:r>
      <w:r w:rsidR="00131BE9">
        <w:rPr>
          <w:rFonts w:ascii="Times New Roman" w:hAnsi="Times New Roman" w:cs="Times New Roman"/>
          <w:sz w:val="24"/>
          <w:szCs w:val="24"/>
        </w:rPr>
        <w:t>stágio, a questão que por vezes</w:t>
      </w:r>
      <w:r w:rsidR="004E2DCD">
        <w:rPr>
          <w:rFonts w:ascii="Times New Roman" w:hAnsi="Times New Roman" w:cs="Times New Roman"/>
          <w:sz w:val="24"/>
          <w:szCs w:val="24"/>
        </w:rPr>
        <w:t xml:space="preserve"> se levantava</w:t>
      </w:r>
      <w:r w:rsidR="00131BE9">
        <w:rPr>
          <w:rFonts w:ascii="Times New Roman" w:hAnsi="Times New Roman" w:cs="Times New Roman"/>
          <w:sz w:val="24"/>
          <w:szCs w:val="24"/>
        </w:rPr>
        <w:t>,</w:t>
      </w:r>
      <w:r w:rsidR="004E2DCD">
        <w:rPr>
          <w:rFonts w:ascii="Times New Roman" w:hAnsi="Times New Roman" w:cs="Times New Roman"/>
          <w:sz w:val="24"/>
          <w:szCs w:val="24"/>
        </w:rPr>
        <w:t xml:space="preserve"> relacionava-se diretamente como a aparente falta de compatibilidade </w:t>
      </w:r>
      <w:r w:rsidR="004E2DCD">
        <w:rPr>
          <w:rFonts w:ascii="Times New Roman" w:hAnsi="Times New Roman" w:cs="Times New Roman"/>
          <w:sz w:val="24"/>
          <w:szCs w:val="24"/>
        </w:rPr>
        <w:lastRenderedPageBreak/>
        <w:t xml:space="preserve">de alguns ficheiros, ou problemas com documentos protegidos que foram ultrapassados, através da leitura não só de alguns excertos do manual do programa, mas também através de outros utilizadores que em fóruns proporcionados por </w:t>
      </w:r>
      <w:proofErr w:type="gramStart"/>
      <w:r w:rsidR="004E2DCD" w:rsidRPr="004E2DCD">
        <w:rPr>
          <w:rFonts w:ascii="Times New Roman" w:hAnsi="Times New Roman" w:cs="Times New Roman"/>
          <w:i/>
          <w:sz w:val="24"/>
          <w:szCs w:val="24"/>
        </w:rPr>
        <w:t>websites</w:t>
      </w:r>
      <w:proofErr w:type="gramEnd"/>
      <w:r w:rsidR="004E2DCD">
        <w:rPr>
          <w:rFonts w:ascii="Times New Roman" w:hAnsi="Times New Roman" w:cs="Times New Roman"/>
          <w:sz w:val="24"/>
          <w:szCs w:val="24"/>
        </w:rPr>
        <w:t xml:space="preserve"> como o </w:t>
      </w:r>
      <w:proofErr w:type="spellStart"/>
      <w:r w:rsidR="004E2DCD">
        <w:rPr>
          <w:rFonts w:ascii="Times New Roman" w:hAnsi="Times New Roman" w:cs="Times New Roman"/>
          <w:sz w:val="24"/>
          <w:szCs w:val="24"/>
        </w:rPr>
        <w:t>Proz</w:t>
      </w:r>
      <w:proofErr w:type="spellEnd"/>
      <w:r w:rsidR="004E2DCD">
        <w:rPr>
          <w:rFonts w:ascii="Times New Roman" w:hAnsi="Times New Roman" w:cs="Times New Roman"/>
          <w:sz w:val="24"/>
          <w:szCs w:val="24"/>
        </w:rPr>
        <w:t xml:space="preserve">. Esse </w:t>
      </w:r>
      <w:proofErr w:type="gramStart"/>
      <w:r w:rsidR="004E2DCD" w:rsidRPr="004E2DCD">
        <w:rPr>
          <w:rFonts w:ascii="Times New Roman" w:hAnsi="Times New Roman" w:cs="Times New Roman"/>
          <w:i/>
          <w:sz w:val="24"/>
          <w:szCs w:val="24"/>
        </w:rPr>
        <w:t>website</w:t>
      </w:r>
      <w:proofErr w:type="gramEnd"/>
      <w:r w:rsidR="004E2DCD">
        <w:rPr>
          <w:rFonts w:ascii="Times New Roman" w:hAnsi="Times New Roman" w:cs="Times New Roman"/>
          <w:sz w:val="24"/>
          <w:szCs w:val="24"/>
        </w:rPr>
        <w:t xml:space="preserve"> em concreto, além de permitir que os profissionais desta área encontrem possíveis clientes, também ajudam colegas a resolver problemas de tradução, apresentando soluções, promovendo discussões e também ajudando com problemas técnicos que possam surgir durante a utilização de alguns programas que oferecem assistência ao processo de tradução.</w:t>
      </w:r>
    </w:p>
    <w:p w:rsidR="00250077" w:rsidRDefault="00250077" w:rsidP="006666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Sendo certo que a internet oferece bastante informação, não só páginas em que se podem ler informações sobre estas ferramentas, mas até ficheiros audiovisuais</w:t>
      </w:r>
      <w:r w:rsidR="00A2362A">
        <w:rPr>
          <w:rFonts w:ascii="Times New Roman" w:hAnsi="Times New Roman" w:cs="Times New Roman"/>
          <w:sz w:val="24"/>
          <w:szCs w:val="24"/>
        </w:rPr>
        <w:t xml:space="preserve"> que funcionam quase como aulas. Portanto,</w:t>
      </w:r>
      <w:r>
        <w:rPr>
          <w:rFonts w:ascii="Times New Roman" w:hAnsi="Times New Roman" w:cs="Times New Roman"/>
          <w:sz w:val="24"/>
          <w:szCs w:val="24"/>
        </w:rPr>
        <w:t xml:space="preserve"> é imperativo o papel da formação nestes casos. Além da carga teórica necessária que permitirá ao tradutor lidar com os problemas e dúvidas que irão surgir em termos de dúvidas ortográficas, semânticas, sintáticas, culturais, entre outras; é igualmente importante proporcionar aos futuros profissionais uma base de exercícios práticos, utilizando as CAT </w:t>
      </w:r>
      <w:proofErr w:type="spellStart"/>
      <w:r>
        <w:rPr>
          <w:rFonts w:ascii="Times New Roman" w:hAnsi="Times New Roman" w:cs="Times New Roman"/>
          <w:sz w:val="24"/>
          <w:szCs w:val="24"/>
        </w:rPr>
        <w:t>Tools</w:t>
      </w:r>
      <w:proofErr w:type="spellEnd"/>
      <w:r>
        <w:rPr>
          <w:rFonts w:ascii="Times New Roman" w:hAnsi="Times New Roman" w:cs="Times New Roman"/>
          <w:sz w:val="24"/>
          <w:szCs w:val="24"/>
        </w:rPr>
        <w:t xml:space="preserve"> para que mesmo que o programa mude de empresa para empresa, ou conforme as atual</w:t>
      </w:r>
      <w:r w:rsidR="00666635">
        <w:rPr>
          <w:rFonts w:ascii="Times New Roman" w:hAnsi="Times New Roman" w:cs="Times New Roman"/>
          <w:sz w:val="24"/>
          <w:szCs w:val="24"/>
        </w:rPr>
        <w:t>izações saiam</w:t>
      </w:r>
      <w:r>
        <w:rPr>
          <w:rFonts w:ascii="Times New Roman" w:hAnsi="Times New Roman" w:cs="Times New Roman"/>
          <w:sz w:val="24"/>
          <w:szCs w:val="24"/>
        </w:rPr>
        <w:t>, o profissional saiba pelo menos as bases por onde se deve guiar para aprender rapidamente a dominar os programas existentes e fazer com que funcionem a seu favor.</w:t>
      </w:r>
      <w:r w:rsidR="00666635">
        <w:rPr>
          <w:rFonts w:ascii="Times New Roman" w:hAnsi="Times New Roman" w:cs="Times New Roman"/>
          <w:sz w:val="24"/>
          <w:szCs w:val="24"/>
        </w:rPr>
        <w:t xml:space="preserve"> </w:t>
      </w:r>
      <w:r>
        <w:rPr>
          <w:rFonts w:ascii="Times New Roman" w:hAnsi="Times New Roman" w:cs="Times New Roman"/>
          <w:sz w:val="24"/>
          <w:szCs w:val="24"/>
        </w:rPr>
        <w:t>De funções simples como a contagem de palavras ou a correção ortográfica, os programas evoluíram para o armazenamento de informação, não só em memórias de tradução, mas também na produção de glossários, na manutenção da formatação do original, na separação do que deve ou não ser traduzido (sobretudo em programas dedicados à localização). Todas estas particulares que acresc</w:t>
      </w:r>
      <w:r w:rsidR="00666635">
        <w:rPr>
          <w:rFonts w:ascii="Times New Roman" w:hAnsi="Times New Roman" w:cs="Times New Roman"/>
          <w:sz w:val="24"/>
          <w:szCs w:val="24"/>
        </w:rPr>
        <w:t>entam mais-valias aos programas</w:t>
      </w:r>
      <w:r>
        <w:rPr>
          <w:rFonts w:ascii="Times New Roman" w:hAnsi="Times New Roman" w:cs="Times New Roman"/>
          <w:sz w:val="24"/>
          <w:szCs w:val="24"/>
        </w:rPr>
        <w:t xml:space="preserve"> requerem que a formação tente cobrir tanto quanto possível, as possibilidades que as CAT </w:t>
      </w:r>
      <w:proofErr w:type="spellStart"/>
      <w:r>
        <w:rPr>
          <w:rFonts w:ascii="Times New Roman" w:hAnsi="Times New Roman" w:cs="Times New Roman"/>
          <w:sz w:val="24"/>
          <w:szCs w:val="24"/>
        </w:rPr>
        <w:t>Tools</w:t>
      </w:r>
      <w:proofErr w:type="spellEnd"/>
      <w:r>
        <w:rPr>
          <w:rFonts w:ascii="Times New Roman" w:hAnsi="Times New Roman" w:cs="Times New Roman"/>
          <w:sz w:val="24"/>
          <w:szCs w:val="24"/>
        </w:rPr>
        <w:t xml:space="preserve"> apresentam para que possam ser utilizadas de forma o mais efetiva possível. Evidentemente, que o desejo de ser manter atualizado e de aprender também deve partir do próprio profissional que tem que ser consciente que escolheu uma carreira, onde a aprendizagem será sempre um processo constante.</w:t>
      </w:r>
    </w:p>
    <w:p w:rsidR="00666635" w:rsidRDefault="00666635" w:rsidP="00666635">
      <w:pPr>
        <w:autoSpaceDE w:val="0"/>
        <w:autoSpaceDN w:val="0"/>
        <w:adjustRightInd w:val="0"/>
        <w:rPr>
          <w:rFonts w:ascii="Times New Roman" w:hAnsi="Times New Roman" w:cs="Times New Roman"/>
          <w:sz w:val="24"/>
          <w:szCs w:val="24"/>
        </w:rPr>
      </w:pPr>
    </w:p>
    <w:p w:rsidR="00666635" w:rsidRDefault="00666635" w:rsidP="00666635">
      <w:pPr>
        <w:autoSpaceDE w:val="0"/>
        <w:autoSpaceDN w:val="0"/>
        <w:adjustRightInd w:val="0"/>
        <w:rPr>
          <w:rFonts w:ascii="Times New Roman" w:hAnsi="Times New Roman" w:cs="Times New Roman"/>
          <w:sz w:val="24"/>
          <w:szCs w:val="24"/>
        </w:rPr>
      </w:pPr>
    </w:p>
    <w:p w:rsidR="00666635" w:rsidRDefault="00666635" w:rsidP="00666635">
      <w:pPr>
        <w:autoSpaceDE w:val="0"/>
        <w:autoSpaceDN w:val="0"/>
        <w:adjustRightInd w:val="0"/>
        <w:rPr>
          <w:rFonts w:ascii="Times New Roman" w:hAnsi="Times New Roman" w:cs="Times New Roman"/>
          <w:sz w:val="24"/>
          <w:szCs w:val="24"/>
        </w:rPr>
      </w:pPr>
    </w:p>
    <w:p w:rsidR="00666635" w:rsidRDefault="00666635" w:rsidP="00666635">
      <w:pPr>
        <w:autoSpaceDE w:val="0"/>
        <w:autoSpaceDN w:val="0"/>
        <w:adjustRightInd w:val="0"/>
        <w:rPr>
          <w:rFonts w:ascii="Times New Roman" w:hAnsi="Times New Roman" w:cs="Times New Roman"/>
          <w:sz w:val="24"/>
          <w:szCs w:val="24"/>
        </w:rPr>
      </w:pPr>
    </w:p>
    <w:p w:rsidR="00666635" w:rsidRDefault="00666635" w:rsidP="00666635">
      <w:pPr>
        <w:autoSpaceDE w:val="0"/>
        <w:autoSpaceDN w:val="0"/>
        <w:adjustRightInd w:val="0"/>
        <w:rPr>
          <w:rFonts w:ascii="Times New Roman" w:hAnsi="Times New Roman" w:cs="Times New Roman"/>
          <w:sz w:val="24"/>
          <w:szCs w:val="24"/>
        </w:rPr>
      </w:pPr>
    </w:p>
    <w:p w:rsidR="00250077" w:rsidRPr="00E962AE" w:rsidRDefault="00BD0E2F" w:rsidP="00BA7F08">
      <w:pPr>
        <w:pStyle w:val="PargrafodaLista"/>
        <w:numPr>
          <w:ilvl w:val="0"/>
          <w:numId w:val="3"/>
        </w:numPr>
        <w:autoSpaceDE w:val="0"/>
        <w:autoSpaceDN w:val="0"/>
        <w:adjustRightInd w:val="0"/>
        <w:rPr>
          <w:rFonts w:ascii="Times New Roman" w:hAnsi="Times New Roman" w:cs="Times New Roman"/>
          <w:b/>
          <w:sz w:val="28"/>
          <w:szCs w:val="28"/>
        </w:rPr>
      </w:pPr>
      <w:r w:rsidRPr="00E962AE">
        <w:rPr>
          <w:rFonts w:ascii="Times New Roman" w:hAnsi="Times New Roman" w:cs="Times New Roman"/>
          <w:b/>
          <w:sz w:val="28"/>
          <w:szCs w:val="28"/>
        </w:rPr>
        <w:lastRenderedPageBreak/>
        <w:t>Análise de trabalhos realizados</w:t>
      </w:r>
    </w:p>
    <w:p w:rsidR="00C60454" w:rsidRDefault="00C60454" w:rsidP="00656494">
      <w:pPr>
        <w:autoSpaceDE w:val="0"/>
        <w:autoSpaceDN w:val="0"/>
        <w:adjustRightInd w:val="0"/>
        <w:rPr>
          <w:rFonts w:ascii="Times New Roman" w:hAnsi="Times New Roman" w:cs="Times New Roman"/>
          <w:b/>
          <w:sz w:val="24"/>
          <w:szCs w:val="24"/>
        </w:rPr>
      </w:pPr>
    </w:p>
    <w:p w:rsidR="00BD0E2F" w:rsidRPr="00BD0E2F" w:rsidRDefault="00BD0E2F" w:rsidP="00656494">
      <w:pPr>
        <w:autoSpaceDE w:val="0"/>
        <w:autoSpaceDN w:val="0"/>
        <w:adjustRightInd w:val="0"/>
        <w:rPr>
          <w:rFonts w:ascii="Times New Roman" w:hAnsi="Times New Roman" w:cs="Times New Roman"/>
          <w:iCs/>
          <w:sz w:val="24"/>
          <w:szCs w:val="24"/>
        </w:rPr>
      </w:pPr>
      <w:r>
        <w:rPr>
          <w:rFonts w:ascii="Times New Roman" w:hAnsi="Times New Roman" w:cs="Times New Roman"/>
          <w:sz w:val="24"/>
          <w:szCs w:val="24"/>
        </w:rPr>
        <w:t>Antes da análise de alguns trabalhos realizados é importante salientar q</w:t>
      </w:r>
      <w:r w:rsidR="00FC1DFE">
        <w:rPr>
          <w:rFonts w:ascii="Times New Roman" w:hAnsi="Times New Roman" w:cs="Times New Roman"/>
          <w:sz w:val="24"/>
          <w:szCs w:val="24"/>
        </w:rPr>
        <w:t>ue</w:t>
      </w:r>
      <w:r>
        <w:rPr>
          <w:rFonts w:ascii="Times New Roman" w:hAnsi="Times New Roman" w:cs="Times New Roman"/>
          <w:sz w:val="24"/>
          <w:szCs w:val="24"/>
        </w:rPr>
        <w:t xml:space="preserve"> apesar de alguns trabalhos terem tido algum feedback, ou seja, após regressar às mãos da orientadora na instituição, esta enviava a versão final que seria publicada; nem todos os trabalhos passaram por esse processo, pois a questão do tempo e da extensão dos textos eram sempre condicionantes constantes em todas as traduções.</w:t>
      </w:r>
    </w:p>
    <w:p w:rsidR="009B61FB" w:rsidRDefault="009B61FB" w:rsidP="009E18C2">
      <w:pPr>
        <w:jc w:val="left"/>
        <w:rPr>
          <w:rFonts w:ascii="Times New Roman" w:hAnsi="Times New Roman" w:cs="Times New Roman"/>
          <w:b/>
          <w:sz w:val="24"/>
          <w:szCs w:val="24"/>
        </w:rPr>
      </w:pPr>
    </w:p>
    <w:p w:rsidR="00D105CF" w:rsidRPr="00D105CF" w:rsidRDefault="00D105CF" w:rsidP="00787F3D">
      <w:pPr>
        <w:rPr>
          <w:rFonts w:ascii="Times New Roman" w:hAnsi="Times New Roman" w:cs="Times New Roman"/>
          <w:b/>
          <w:sz w:val="24"/>
          <w:szCs w:val="24"/>
          <w:u w:val="single"/>
        </w:rPr>
      </w:pPr>
      <w:r w:rsidRPr="00D105CF">
        <w:rPr>
          <w:rFonts w:ascii="Times New Roman" w:hAnsi="Times New Roman" w:cs="Times New Roman"/>
          <w:b/>
          <w:sz w:val="24"/>
          <w:szCs w:val="24"/>
          <w:u w:val="single"/>
        </w:rPr>
        <w:t>Texto 1</w:t>
      </w:r>
    </w:p>
    <w:p w:rsidR="00D105CF" w:rsidRDefault="00D105CF" w:rsidP="009E18C2">
      <w:pPr>
        <w:jc w:val="left"/>
        <w:rPr>
          <w:rFonts w:ascii="Times New Roman" w:hAnsi="Times New Roman" w:cs="Times New Roman"/>
          <w:b/>
          <w:sz w:val="24"/>
          <w:szCs w:val="24"/>
        </w:rPr>
      </w:pPr>
    </w:p>
    <w:p w:rsidR="00D105CF" w:rsidRDefault="00D105CF" w:rsidP="00787F3D">
      <w:pPr>
        <w:rPr>
          <w:rFonts w:ascii="Times New Roman" w:hAnsi="Times New Roman" w:cs="Times New Roman"/>
          <w:sz w:val="24"/>
          <w:szCs w:val="24"/>
        </w:rPr>
      </w:pPr>
      <w:r>
        <w:rPr>
          <w:rFonts w:ascii="Times New Roman" w:hAnsi="Times New Roman" w:cs="Times New Roman"/>
          <w:b/>
          <w:sz w:val="24"/>
          <w:szCs w:val="24"/>
        </w:rPr>
        <w:t xml:space="preserve">Título: </w:t>
      </w:r>
      <w:r>
        <w:rPr>
          <w:rFonts w:ascii="Times New Roman" w:hAnsi="Times New Roman" w:cs="Times New Roman"/>
          <w:sz w:val="24"/>
          <w:szCs w:val="24"/>
        </w:rPr>
        <w:t>“O voluntariado e a luta contra a pobreza”</w:t>
      </w:r>
    </w:p>
    <w:p w:rsidR="00D105CF" w:rsidRDefault="00D105CF" w:rsidP="00787F3D">
      <w:pPr>
        <w:rPr>
          <w:rFonts w:ascii="Times New Roman" w:hAnsi="Times New Roman" w:cs="Times New Roman"/>
          <w:sz w:val="24"/>
          <w:szCs w:val="24"/>
        </w:rPr>
      </w:pPr>
      <w:r w:rsidRPr="00D105CF">
        <w:rPr>
          <w:rFonts w:ascii="Times New Roman" w:hAnsi="Times New Roman" w:cs="Times New Roman"/>
          <w:b/>
          <w:sz w:val="24"/>
          <w:szCs w:val="24"/>
        </w:rPr>
        <w:t>N.º de Palavras</w:t>
      </w:r>
      <w:r>
        <w:rPr>
          <w:rFonts w:ascii="Times New Roman" w:hAnsi="Times New Roman" w:cs="Times New Roman"/>
          <w:sz w:val="24"/>
          <w:szCs w:val="24"/>
        </w:rPr>
        <w:t>: 6220</w:t>
      </w:r>
    </w:p>
    <w:p w:rsidR="00D105CF" w:rsidRDefault="00D105CF" w:rsidP="00787F3D">
      <w:pPr>
        <w:rPr>
          <w:rFonts w:ascii="Times New Roman" w:hAnsi="Times New Roman" w:cs="Times New Roman"/>
          <w:sz w:val="24"/>
          <w:szCs w:val="24"/>
        </w:rPr>
      </w:pPr>
      <w:r w:rsidRPr="00D105CF">
        <w:rPr>
          <w:rFonts w:ascii="Times New Roman" w:hAnsi="Times New Roman" w:cs="Times New Roman"/>
          <w:b/>
          <w:sz w:val="24"/>
          <w:szCs w:val="24"/>
        </w:rPr>
        <w:t>Tipo de Texto</w:t>
      </w:r>
      <w:r>
        <w:rPr>
          <w:rFonts w:ascii="Times New Roman" w:hAnsi="Times New Roman" w:cs="Times New Roman"/>
          <w:sz w:val="24"/>
          <w:szCs w:val="24"/>
        </w:rPr>
        <w:t xml:space="preserve">: Publicação da EAPN </w:t>
      </w:r>
    </w:p>
    <w:p w:rsidR="00D105CF" w:rsidRDefault="00D105CF" w:rsidP="00787F3D">
      <w:pPr>
        <w:rPr>
          <w:rFonts w:ascii="Times New Roman" w:hAnsi="Times New Roman" w:cs="Times New Roman"/>
          <w:sz w:val="24"/>
          <w:szCs w:val="24"/>
        </w:rPr>
      </w:pPr>
      <w:r w:rsidRPr="00D105CF">
        <w:rPr>
          <w:rFonts w:ascii="Times New Roman" w:hAnsi="Times New Roman" w:cs="Times New Roman"/>
          <w:b/>
          <w:sz w:val="24"/>
          <w:szCs w:val="24"/>
        </w:rPr>
        <w:t>Formato</w:t>
      </w:r>
      <w:r>
        <w:rPr>
          <w:rFonts w:ascii="Times New Roman" w:hAnsi="Times New Roman" w:cs="Times New Roman"/>
          <w:sz w:val="24"/>
          <w:szCs w:val="24"/>
        </w:rPr>
        <w:t>: Primeira versão em papel, mas depois foi enviada a versão digital</w:t>
      </w:r>
    </w:p>
    <w:p w:rsidR="00D105CF" w:rsidRDefault="00D105CF" w:rsidP="00787F3D">
      <w:pPr>
        <w:rPr>
          <w:rFonts w:ascii="Times New Roman" w:hAnsi="Times New Roman" w:cs="Times New Roman"/>
          <w:sz w:val="24"/>
          <w:szCs w:val="24"/>
        </w:rPr>
      </w:pPr>
      <w:r w:rsidRPr="00D105CF">
        <w:rPr>
          <w:rFonts w:ascii="Times New Roman" w:hAnsi="Times New Roman" w:cs="Times New Roman"/>
          <w:b/>
          <w:sz w:val="24"/>
          <w:szCs w:val="24"/>
        </w:rPr>
        <w:t>Trabalho</w:t>
      </w:r>
      <w:r>
        <w:rPr>
          <w:rFonts w:ascii="Times New Roman" w:hAnsi="Times New Roman" w:cs="Times New Roman"/>
          <w:sz w:val="24"/>
          <w:szCs w:val="24"/>
        </w:rPr>
        <w:t>: Revisão</w:t>
      </w:r>
    </w:p>
    <w:p w:rsidR="002F4A42" w:rsidRDefault="002F4A42" w:rsidP="00545B31">
      <w:pPr>
        <w:rPr>
          <w:rFonts w:ascii="Times New Roman" w:hAnsi="Times New Roman" w:cs="Times New Roman"/>
          <w:sz w:val="24"/>
          <w:szCs w:val="24"/>
        </w:rPr>
      </w:pPr>
    </w:p>
    <w:p w:rsidR="00D0469B" w:rsidRDefault="002F4A42" w:rsidP="00545B31">
      <w:pPr>
        <w:rPr>
          <w:rFonts w:ascii="Times New Roman" w:hAnsi="Times New Roman" w:cs="Times New Roman"/>
          <w:sz w:val="24"/>
          <w:szCs w:val="24"/>
        </w:rPr>
      </w:pPr>
      <w:r>
        <w:rPr>
          <w:rFonts w:ascii="Times New Roman" w:hAnsi="Times New Roman" w:cs="Times New Roman"/>
          <w:sz w:val="24"/>
          <w:szCs w:val="24"/>
        </w:rPr>
        <w:t>As pri</w:t>
      </w:r>
      <w:r w:rsidR="00FC1DFE">
        <w:rPr>
          <w:rFonts w:ascii="Times New Roman" w:hAnsi="Times New Roman" w:cs="Times New Roman"/>
          <w:sz w:val="24"/>
          <w:szCs w:val="24"/>
        </w:rPr>
        <w:t>meiras indicações sobre o texto</w:t>
      </w:r>
      <w:r>
        <w:rPr>
          <w:rFonts w:ascii="Times New Roman" w:hAnsi="Times New Roman" w:cs="Times New Roman"/>
          <w:sz w:val="24"/>
          <w:szCs w:val="24"/>
        </w:rPr>
        <w:t>: tratava-se de uma futura publicação e que alguma terminologia em inglês deveria ser mantida,</w:t>
      </w:r>
      <w:r w:rsidR="00FC1DFE">
        <w:rPr>
          <w:rFonts w:ascii="Times New Roman" w:hAnsi="Times New Roman" w:cs="Times New Roman"/>
          <w:sz w:val="24"/>
          <w:szCs w:val="24"/>
        </w:rPr>
        <w:t xml:space="preserve"> visto que era algo aceite na instituição</w:t>
      </w:r>
      <w:r>
        <w:rPr>
          <w:rFonts w:ascii="Times New Roman" w:hAnsi="Times New Roman" w:cs="Times New Roman"/>
          <w:sz w:val="24"/>
          <w:szCs w:val="24"/>
        </w:rPr>
        <w:t xml:space="preserve"> e expectável por parte dos recetores do texto. O exemplo apresentado para esse caso era relativo à palavra “</w:t>
      </w:r>
      <w:proofErr w:type="spellStart"/>
      <w:r>
        <w:rPr>
          <w:rFonts w:ascii="Times New Roman" w:hAnsi="Times New Roman" w:cs="Times New Roman"/>
          <w:sz w:val="24"/>
          <w:szCs w:val="24"/>
        </w:rPr>
        <w:t>stakeholders</w:t>
      </w:r>
      <w:proofErr w:type="spellEnd"/>
      <w:r>
        <w:rPr>
          <w:rFonts w:ascii="Times New Roman" w:hAnsi="Times New Roman" w:cs="Times New Roman"/>
          <w:sz w:val="24"/>
          <w:szCs w:val="24"/>
        </w:rPr>
        <w:t>” que aparecia num contexto que podia ser substituído pelo termo em português “intervenientes”, mas dado que se tratava de terminologia definida pela inst</w:t>
      </w:r>
      <w:r w:rsidR="00545B31">
        <w:rPr>
          <w:rFonts w:ascii="Times New Roman" w:hAnsi="Times New Roman" w:cs="Times New Roman"/>
          <w:sz w:val="24"/>
          <w:szCs w:val="24"/>
        </w:rPr>
        <w:t>ituição, permaneceu inalterável.</w:t>
      </w:r>
      <w:r>
        <w:rPr>
          <w:rFonts w:ascii="Times New Roman" w:hAnsi="Times New Roman" w:cs="Times New Roman"/>
          <w:sz w:val="24"/>
          <w:szCs w:val="24"/>
        </w:rPr>
        <w:t xml:space="preserve"> </w:t>
      </w:r>
      <w:r w:rsidR="00D0469B">
        <w:rPr>
          <w:rFonts w:ascii="Times New Roman" w:hAnsi="Times New Roman" w:cs="Times New Roman"/>
          <w:sz w:val="24"/>
          <w:szCs w:val="24"/>
        </w:rPr>
        <w:t xml:space="preserve">Outra informação também dada pela orientadora sobre o texto em mãos era sobre a origem do texto original. Tratava-se de uma tradução que passou do inglês para o francês e desta última língua para o português feita por alguém cuja língua nativa era o francês e não o português. Portanto, partiu-se do pressuposto que existiriam problemas a nível ortográfico ou sintático. </w:t>
      </w:r>
      <w:r w:rsidR="00985FCD">
        <w:rPr>
          <w:rFonts w:ascii="Times New Roman" w:hAnsi="Times New Roman" w:cs="Times New Roman"/>
          <w:sz w:val="24"/>
          <w:szCs w:val="24"/>
        </w:rPr>
        <w:t xml:space="preserve">Para facilitar o trabalho de revisão, também foi fornecido o texto original em inglês para o caso de existir de ser necessário refazer (traduzir) por completo alguns excertos do texto. Foi também pedido que fosse entregue uma revisão limpa sem qualquer comentários e outra versão do mesmo documento sinalizando todas as alterações efetuadas. </w:t>
      </w:r>
    </w:p>
    <w:p w:rsidR="00985FCD" w:rsidRDefault="00257877" w:rsidP="00545B31">
      <w:pPr>
        <w:rPr>
          <w:rFonts w:ascii="Times New Roman" w:hAnsi="Times New Roman" w:cs="Times New Roman"/>
          <w:sz w:val="24"/>
          <w:szCs w:val="24"/>
        </w:rPr>
      </w:pPr>
      <w:r>
        <w:rPr>
          <w:rFonts w:ascii="Times New Roman" w:hAnsi="Times New Roman" w:cs="Times New Roman"/>
          <w:sz w:val="24"/>
          <w:szCs w:val="24"/>
        </w:rPr>
        <w:t>Abaixo serão apresentados alguns exemplos do texto original em inglês, a tradução e consequente revisão com as devidas explicações, quanto às alterações feitas.</w:t>
      </w:r>
    </w:p>
    <w:p w:rsidR="00545B31" w:rsidRDefault="00545B31" w:rsidP="00545B31">
      <w:pPr>
        <w:rPr>
          <w:rFonts w:ascii="Times New Roman" w:hAnsi="Times New Roman" w:cs="Times New Roman"/>
          <w:sz w:val="24"/>
          <w:szCs w:val="24"/>
        </w:rPr>
      </w:pPr>
    </w:p>
    <w:tbl>
      <w:tblPr>
        <w:tblStyle w:val="GrelhaClara1"/>
        <w:tblW w:w="0" w:type="auto"/>
        <w:tblLook w:val="04A0"/>
      </w:tblPr>
      <w:tblGrid>
        <w:gridCol w:w="2881"/>
        <w:gridCol w:w="2881"/>
        <w:gridCol w:w="2882"/>
      </w:tblGrid>
      <w:tr w:rsidR="006D6EEC" w:rsidRPr="006D6EEC" w:rsidTr="006D6EEC">
        <w:trPr>
          <w:cnfStyle w:val="100000000000"/>
        </w:trPr>
        <w:tc>
          <w:tcPr>
            <w:cnfStyle w:val="001000000000"/>
            <w:tcW w:w="2881" w:type="dxa"/>
          </w:tcPr>
          <w:p w:rsidR="006D6EEC" w:rsidRPr="006D6EEC" w:rsidRDefault="006D6EEC" w:rsidP="006D6EEC">
            <w:pPr>
              <w:jc w:val="center"/>
              <w:rPr>
                <w:rFonts w:ascii="Times New Roman" w:hAnsi="Times New Roman" w:cs="Times New Roman"/>
                <w:sz w:val="24"/>
                <w:szCs w:val="24"/>
              </w:rPr>
            </w:pPr>
            <w:r w:rsidRPr="006D6EEC">
              <w:rPr>
                <w:rFonts w:ascii="Times New Roman" w:hAnsi="Times New Roman" w:cs="Times New Roman"/>
                <w:sz w:val="24"/>
                <w:szCs w:val="24"/>
              </w:rPr>
              <w:lastRenderedPageBreak/>
              <w:t>Texto Original</w:t>
            </w:r>
          </w:p>
        </w:tc>
        <w:tc>
          <w:tcPr>
            <w:tcW w:w="2881" w:type="dxa"/>
          </w:tcPr>
          <w:p w:rsidR="006D6EEC" w:rsidRPr="006D6EEC" w:rsidRDefault="006D6EEC" w:rsidP="006D6EEC">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c>
          <w:tcPr>
            <w:tcW w:w="2882" w:type="dxa"/>
          </w:tcPr>
          <w:p w:rsidR="006D6EEC" w:rsidRPr="006D6EEC" w:rsidRDefault="006D6EEC" w:rsidP="006D6EEC">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Revisão</w:t>
            </w:r>
          </w:p>
        </w:tc>
      </w:tr>
      <w:tr w:rsidR="006D6EEC" w:rsidRPr="006D6EEC" w:rsidTr="006D6EEC">
        <w:trPr>
          <w:cnfStyle w:val="000000100000"/>
          <w:trHeight w:val="1332"/>
        </w:trPr>
        <w:tc>
          <w:tcPr>
            <w:cnfStyle w:val="001000000000"/>
            <w:tcW w:w="2881" w:type="dxa"/>
          </w:tcPr>
          <w:p w:rsidR="006D6EEC" w:rsidRDefault="006D6EEC" w:rsidP="001727C2">
            <w:pPr>
              <w:jc w:val="center"/>
              <w:rPr>
                <w:rFonts w:ascii="Times New Roman" w:hAnsi="Times New Roman" w:cs="Times New Roman"/>
                <w:b w:val="0"/>
                <w:sz w:val="24"/>
                <w:szCs w:val="24"/>
                <w:lang w:val="en-US"/>
              </w:rPr>
            </w:pPr>
          </w:p>
          <w:p w:rsidR="006D6EEC" w:rsidRPr="006D6EEC" w:rsidRDefault="006D6EEC" w:rsidP="001727C2">
            <w:pPr>
              <w:jc w:val="center"/>
              <w:rPr>
                <w:rFonts w:ascii="Times New Roman" w:hAnsi="Times New Roman" w:cs="Times New Roman"/>
                <w:b w:val="0"/>
                <w:sz w:val="24"/>
                <w:szCs w:val="24"/>
                <w:lang w:val="en-US"/>
              </w:rPr>
            </w:pPr>
            <w:r w:rsidRPr="006D6EEC">
              <w:rPr>
                <w:rFonts w:ascii="Times New Roman" w:hAnsi="Times New Roman" w:cs="Times New Roman"/>
                <w:b w:val="0"/>
                <w:sz w:val="24"/>
                <w:szCs w:val="24"/>
                <w:lang w:val="en-US"/>
              </w:rPr>
              <w:t xml:space="preserve">The mandatory volunteering within the </w:t>
            </w:r>
            <w:r w:rsidRPr="007407B1">
              <w:rPr>
                <w:rFonts w:ascii="Times New Roman" w:hAnsi="Times New Roman" w:cs="Times New Roman"/>
                <w:b w:val="0"/>
                <w:sz w:val="24"/>
                <w:szCs w:val="24"/>
                <w:lang w:val="en-US"/>
              </w:rPr>
              <w:t>“</w:t>
            </w:r>
            <w:r w:rsidRPr="007407B1">
              <w:rPr>
                <w:rFonts w:ascii="Times New Roman" w:hAnsi="Times New Roman" w:cs="Times New Roman"/>
                <w:sz w:val="24"/>
                <w:szCs w:val="24"/>
                <w:lang w:val="en-US"/>
              </w:rPr>
              <w:t>Make Work Pay</w:t>
            </w:r>
            <w:r w:rsidRPr="007407B1">
              <w:rPr>
                <w:rFonts w:ascii="Times New Roman" w:hAnsi="Times New Roman" w:cs="Times New Roman"/>
                <w:b w:val="0"/>
                <w:sz w:val="24"/>
                <w:szCs w:val="24"/>
                <w:lang w:val="en-US"/>
              </w:rPr>
              <w:t>” policies</w:t>
            </w:r>
          </w:p>
        </w:tc>
        <w:tc>
          <w:tcPr>
            <w:tcW w:w="2881" w:type="dxa"/>
          </w:tcPr>
          <w:p w:rsidR="006D6EEC" w:rsidRPr="00A928FE" w:rsidRDefault="006D6EEC" w:rsidP="001727C2">
            <w:pPr>
              <w:numPr>
                <w:ilvl w:val="0"/>
                <w:numId w:val="4"/>
              </w:numPr>
              <w:tabs>
                <w:tab w:val="num" w:pos="-180"/>
              </w:tabs>
              <w:ind w:left="-335" w:right="-357" w:firstLine="0"/>
              <w:cnfStyle w:val="000000100000"/>
              <w:rPr>
                <w:rFonts w:ascii="Times New Roman" w:hAnsi="Times New Roman" w:cs="Times New Roman"/>
                <w:sz w:val="24"/>
                <w:szCs w:val="24"/>
                <w:lang w:val="en-US"/>
              </w:rPr>
            </w:pPr>
            <w:r w:rsidRPr="006D6EEC">
              <w:rPr>
                <w:rFonts w:ascii="Times New Roman" w:hAnsi="Times New Roman" w:cs="Times New Roman"/>
                <w:sz w:val="24"/>
                <w:szCs w:val="24"/>
                <w:lang w:val="en-US"/>
              </w:rPr>
              <w:t xml:space="preserve">    </w:t>
            </w:r>
          </w:p>
          <w:p w:rsidR="006D6EEC" w:rsidRDefault="006D6EEC" w:rsidP="001727C2">
            <w:pPr>
              <w:numPr>
                <w:ilvl w:val="0"/>
                <w:numId w:val="4"/>
              </w:numPr>
              <w:tabs>
                <w:tab w:val="num" w:pos="-180"/>
              </w:tabs>
              <w:ind w:left="-335" w:right="-357" w:firstLine="0"/>
              <w:cnfStyle w:val="000000100000"/>
              <w:rPr>
                <w:rFonts w:ascii="Times New Roman" w:hAnsi="Times New Roman" w:cs="Times New Roman"/>
                <w:sz w:val="24"/>
                <w:szCs w:val="24"/>
              </w:rPr>
            </w:pPr>
            <w:r>
              <w:rPr>
                <w:rFonts w:ascii="Times New Roman" w:hAnsi="Times New Roman" w:cs="Times New Roman"/>
                <w:sz w:val="24"/>
                <w:szCs w:val="24"/>
                <w:lang w:val="en-US"/>
              </w:rPr>
              <w:t xml:space="preserve">      </w:t>
            </w:r>
            <w:r w:rsidRPr="006D6EEC">
              <w:rPr>
                <w:rFonts w:ascii="Times New Roman" w:hAnsi="Times New Roman" w:cs="Times New Roman"/>
                <w:sz w:val="24"/>
                <w:szCs w:val="24"/>
              </w:rPr>
              <w:t>O voluntariado forçado</w:t>
            </w:r>
          </w:p>
          <w:p w:rsidR="006D6EEC" w:rsidRDefault="006D6EEC" w:rsidP="001727C2">
            <w:pPr>
              <w:numPr>
                <w:ilvl w:val="0"/>
                <w:numId w:val="4"/>
              </w:numPr>
              <w:tabs>
                <w:tab w:val="num" w:pos="-180"/>
              </w:tabs>
              <w:ind w:left="-335" w:right="-357" w:firstLine="0"/>
              <w:cnfStyle w:val="000000100000"/>
              <w:rPr>
                <w:rFonts w:ascii="Times New Roman" w:hAnsi="Times New Roman" w:cs="Times New Roman"/>
                <w:sz w:val="24"/>
                <w:szCs w:val="24"/>
              </w:rPr>
            </w:pPr>
            <w:r w:rsidRPr="006D6EE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6D6EEC">
              <w:rPr>
                <w:rFonts w:ascii="Times New Roman" w:hAnsi="Times New Roman" w:cs="Times New Roman"/>
                <w:sz w:val="24"/>
                <w:szCs w:val="24"/>
              </w:rPr>
              <w:t>no</w:t>
            </w:r>
            <w:proofErr w:type="gramEnd"/>
            <w:r w:rsidRPr="006D6EEC">
              <w:rPr>
                <w:rFonts w:ascii="Times New Roman" w:hAnsi="Times New Roman" w:cs="Times New Roman"/>
                <w:sz w:val="24"/>
                <w:szCs w:val="24"/>
              </w:rPr>
              <w:t xml:space="preserve"> âmbito das políticas </w:t>
            </w:r>
          </w:p>
          <w:p w:rsidR="006D6EEC" w:rsidRPr="007407B1" w:rsidRDefault="006D6EEC" w:rsidP="001727C2">
            <w:pPr>
              <w:numPr>
                <w:ilvl w:val="0"/>
                <w:numId w:val="4"/>
              </w:numPr>
              <w:tabs>
                <w:tab w:val="num" w:pos="-180"/>
              </w:tabs>
              <w:ind w:left="-335" w:right="-357" w:firstLine="0"/>
              <w:cnfStyle w:val="00000010000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visando</w:t>
            </w:r>
            <w:proofErr w:type="gramEnd"/>
            <w:r>
              <w:rPr>
                <w:rFonts w:ascii="Times New Roman" w:hAnsi="Times New Roman" w:cs="Times New Roman"/>
                <w:sz w:val="24"/>
                <w:szCs w:val="24"/>
              </w:rPr>
              <w:t xml:space="preserve"> a «</w:t>
            </w:r>
            <w:r w:rsidRPr="007407B1">
              <w:rPr>
                <w:rFonts w:ascii="Times New Roman" w:hAnsi="Times New Roman" w:cs="Times New Roman"/>
                <w:b/>
                <w:sz w:val="24"/>
                <w:szCs w:val="24"/>
              </w:rPr>
              <w:t xml:space="preserve">tornar o </w:t>
            </w:r>
          </w:p>
          <w:p w:rsidR="006D6EEC" w:rsidRPr="006D6EEC" w:rsidRDefault="006D6EEC" w:rsidP="001727C2">
            <w:pPr>
              <w:numPr>
                <w:ilvl w:val="0"/>
                <w:numId w:val="4"/>
              </w:numPr>
              <w:tabs>
                <w:tab w:val="num" w:pos="-180"/>
              </w:tabs>
              <w:ind w:left="-335" w:right="-357" w:firstLine="0"/>
              <w:cnfStyle w:val="000000100000"/>
              <w:rPr>
                <w:rFonts w:ascii="Times New Roman" w:hAnsi="Times New Roman" w:cs="Times New Roman"/>
                <w:sz w:val="24"/>
                <w:szCs w:val="24"/>
              </w:rPr>
            </w:pPr>
            <w:r w:rsidRPr="007407B1">
              <w:rPr>
                <w:rFonts w:ascii="Times New Roman" w:hAnsi="Times New Roman" w:cs="Times New Roman"/>
                <w:b/>
                <w:sz w:val="24"/>
                <w:szCs w:val="24"/>
              </w:rPr>
              <w:t xml:space="preserve">        </w:t>
            </w:r>
            <w:proofErr w:type="gramStart"/>
            <w:r w:rsidRPr="007407B1">
              <w:rPr>
                <w:rFonts w:ascii="Times New Roman" w:hAnsi="Times New Roman" w:cs="Times New Roman"/>
                <w:b/>
                <w:sz w:val="24"/>
                <w:szCs w:val="24"/>
              </w:rPr>
              <w:t>trabalho</w:t>
            </w:r>
            <w:proofErr w:type="gramEnd"/>
            <w:r w:rsidRPr="007407B1">
              <w:rPr>
                <w:rFonts w:ascii="Times New Roman" w:hAnsi="Times New Roman" w:cs="Times New Roman"/>
                <w:b/>
                <w:sz w:val="24"/>
                <w:szCs w:val="24"/>
              </w:rPr>
              <w:t xml:space="preserve"> lucrativo</w:t>
            </w:r>
            <w:r w:rsidRPr="006D6EEC">
              <w:rPr>
                <w:rFonts w:ascii="Times New Roman" w:hAnsi="Times New Roman" w:cs="Times New Roman"/>
                <w:sz w:val="24"/>
                <w:szCs w:val="24"/>
              </w:rPr>
              <w:t>»</w:t>
            </w:r>
          </w:p>
          <w:p w:rsidR="006D6EEC" w:rsidRPr="006D6EEC" w:rsidRDefault="006D6EEC" w:rsidP="001727C2">
            <w:pPr>
              <w:ind w:left="-335" w:right="-357" w:firstLine="708"/>
              <w:jc w:val="center"/>
              <w:cnfStyle w:val="000000100000"/>
              <w:rPr>
                <w:rFonts w:ascii="Times New Roman" w:hAnsi="Times New Roman" w:cs="Times New Roman"/>
                <w:sz w:val="24"/>
                <w:szCs w:val="24"/>
              </w:rPr>
            </w:pPr>
          </w:p>
          <w:p w:rsidR="006D6EEC" w:rsidRPr="006D6EEC" w:rsidRDefault="006D6EEC" w:rsidP="001727C2">
            <w:pPr>
              <w:ind w:left="-335" w:right="-357"/>
              <w:cnfStyle w:val="000000100000"/>
              <w:rPr>
                <w:rFonts w:ascii="Times New Roman" w:hAnsi="Times New Roman" w:cs="Times New Roman"/>
                <w:sz w:val="24"/>
                <w:szCs w:val="24"/>
              </w:rPr>
            </w:pPr>
          </w:p>
          <w:p w:rsidR="006D6EEC" w:rsidRPr="006D6EEC" w:rsidRDefault="006D6EEC" w:rsidP="001727C2">
            <w:pPr>
              <w:jc w:val="left"/>
              <w:cnfStyle w:val="000000100000"/>
              <w:rPr>
                <w:rFonts w:ascii="Times New Roman" w:hAnsi="Times New Roman" w:cs="Times New Roman"/>
                <w:sz w:val="24"/>
                <w:szCs w:val="24"/>
              </w:rPr>
            </w:pPr>
          </w:p>
        </w:tc>
        <w:tc>
          <w:tcPr>
            <w:tcW w:w="2882" w:type="dxa"/>
          </w:tcPr>
          <w:p w:rsidR="006D6EEC" w:rsidRDefault="006D6EEC" w:rsidP="001727C2">
            <w:pPr>
              <w:jc w:val="center"/>
              <w:cnfStyle w:val="000000100000"/>
              <w:rPr>
                <w:rFonts w:ascii="Times New Roman" w:hAnsi="Times New Roman" w:cs="Times New Roman"/>
                <w:sz w:val="24"/>
                <w:szCs w:val="24"/>
              </w:rPr>
            </w:pPr>
          </w:p>
          <w:p w:rsidR="006D6EEC" w:rsidRPr="006D6EEC" w:rsidRDefault="006D6EEC" w:rsidP="001727C2">
            <w:pPr>
              <w:jc w:val="center"/>
              <w:cnfStyle w:val="000000100000"/>
              <w:rPr>
                <w:rFonts w:ascii="Times New Roman" w:hAnsi="Times New Roman" w:cs="Times New Roman"/>
                <w:sz w:val="24"/>
                <w:szCs w:val="24"/>
              </w:rPr>
            </w:pPr>
            <w:r w:rsidRPr="006D6EEC">
              <w:rPr>
                <w:rFonts w:ascii="Times New Roman" w:hAnsi="Times New Roman" w:cs="Times New Roman"/>
                <w:sz w:val="24"/>
                <w:szCs w:val="24"/>
              </w:rPr>
              <w:t>O voluntariado forçado no âmbito das políticas que visam “</w:t>
            </w:r>
            <w:r w:rsidRPr="007407B1">
              <w:rPr>
                <w:rFonts w:ascii="Times New Roman" w:hAnsi="Times New Roman" w:cs="Times New Roman"/>
                <w:b/>
                <w:sz w:val="24"/>
                <w:szCs w:val="24"/>
              </w:rPr>
              <w:t>tornar o trabalho compensador</w:t>
            </w:r>
            <w:r w:rsidRPr="006D6EEC">
              <w:rPr>
                <w:rFonts w:ascii="Times New Roman" w:hAnsi="Times New Roman" w:cs="Times New Roman"/>
                <w:sz w:val="24"/>
                <w:szCs w:val="24"/>
              </w:rPr>
              <w:t>”</w:t>
            </w:r>
          </w:p>
        </w:tc>
      </w:tr>
    </w:tbl>
    <w:p w:rsidR="00257877" w:rsidRPr="006D6EEC" w:rsidRDefault="00257877" w:rsidP="009E18C2">
      <w:pPr>
        <w:jc w:val="left"/>
        <w:rPr>
          <w:rFonts w:ascii="Times New Roman" w:hAnsi="Times New Roman" w:cs="Times New Roman"/>
          <w:sz w:val="24"/>
          <w:szCs w:val="24"/>
        </w:rPr>
      </w:pPr>
    </w:p>
    <w:p w:rsidR="00E912E3" w:rsidRDefault="00EE78B4" w:rsidP="00EE78B4">
      <w:pPr>
        <w:rPr>
          <w:rFonts w:ascii="Times New Roman" w:hAnsi="Times New Roman" w:cs="Times New Roman"/>
          <w:sz w:val="24"/>
          <w:szCs w:val="24"/>
        </w:rPr>
      </w:pPr>
      <w:r>
        <w:rPr>
          <w:rFonts w:ascii="Times New Roman" w:hAnsi="Times New Roman" w:cs="Times New Roman"/>
          <w:sz w:val="24"/>
          <w:szCs w:val="24"/>
        </w:rPr>
        <w:t>Esta frase aparecia numa enumeração que procurava destacar as principais preocupações da EAPN, no que diz respeito ao voluntariado. Como tal, quando na tradução aparecia o termo “lucrativo”, recorreu-se rapidamente ao original para dissipar as dúvidas quanto à inadequação do termo. E porquê? O próprio termo voluntariado já sugere por si só, um trabalho, uma ação efetuada por alguém sem que em troca receba algum tipo de recompensa monetária. O adjetivo lucrativo aparecia portanto, neste contexto, algo desadequada ao tema em geral do texto e consulta</w:t>
      </w:r>
      <w:r w:rsidR="00E912E3">
        <w:rPr>
          <w:rFonts w:ascii="Times New Roman" w:hAnsi="Times New Roman" w:cs="Times New Roman"/>
          <w:sz w:val="24"/>
          <w:szCs w:val="24"/>
        </w:rPr>
        <w:t>n</w:t>
      </w:r>
      <w:r>
        <w:rPr>
          <w:rFonts w:ascii="Times New Roman" w:hAnsi="Times New Roman" w:cs="Times New Roman"/>
          <w:sz w:val="24"/>
          <w:szCs w:val="24"/>
        </w:rPr>
        <w:t>do o texto original onde a surgia a expressão “</w:t>
      </w:r>
      <w:proofErr w:type="spellStart"/>
      <w:r>
        <w:rPr>
          <w:rFonts w:ascii="Times New Roman" w:hAnsi="Times New Roman" w:cs="Times New Roman"/>
          <w:sz w:val="24"/>
          <w:szCs w:val="24"/>
        </w:rPr>
        <w:t>Make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w:t>
      </w:r>
      <w:proofErr w:type="spellEnd"/>
      <w:r>
        <w:rPr>
          <w:rFonts w:ascii="Times New Roman" w:hAnsi="Times New Roman" w:cs="Times New Roman"/>
          <w:sz w:val="24"/>
          <w:szCs w:val="24"/>
        </w:rPr>
        <w:t xml:space="preserve">” tornou-se evidente que “lucrativo” não era exatamente a palavra que se queria obter naquele contexto. </w:t>
      </w:r>
      <w:r w:rsidR="00C27A2E">
        <w:rPr>
          <w:rFonts w:ascii="Times New Roman" w:hAnsi="Times New Roman" w:cs="Times New Roman"/>
          <w:sz w:val="24"/>
          <w:szCs w:val="24"/>
        </w:rPr>
        <w:t xml:space="preserve">Esta é uma questão também referida por Mona </w:t>
      </w:r>
      <w:proofErr w:type="spellStart"/>
      <w:r w:rsidR="00C27A2E">
        <w:rPr>
          <w:rFonts w:ascii="Times New Roman" w:hAnsi="Times New Roman" w:cs="Times New Roman"/>
          <w:sz w:val="24"/>
          <w:szCs w:val="24"/>
        </w:rPr>
        <w:t>Baker</w:t>
      </w:r>
      <w:proofErr w:type="spellEnd"/>
      <w:r w:rsidR="00C27A2E">
        <w:rPr>
          <w:rFonts w:ascii="Times New Roman" w:hAnsi="Times New Roman" w:cs="Times New Roman"/>
          <w:sz w:val="24"/>
          <w:szCs w:val="24"/>
        </w:rPr>
        <w:t xml:space="preserve"> quando nos deparamos com expressões fixas ou idiomáticas:</w:t>
      </w:r>
    </w:p>
    <w:p w:rsidR="00E912E3" w:rsidRDefault="00E912E3" w:rsidP="00EE78B4">
      <w:pPr>
        <w:rPr>
          <w:rFonts w:ascii="Times New Roman" w:hAnsi="Times New Roman" w:cs="Times New Roman"/>
          <w:sz w:val="24"/>
          <w:szCs w:val="24"/>
        </w:rPr>
      </w:pPr>
    </w:p>
    <w:p w:rsidR="00E912E3" w:rsidRPr="00E912E3" w:rsidRDefault="00E912E3" w:rsidP="00C27A2E">
      <w:pPr>
        <w:ind w:left="708"/>
        <w:rPr>
          <w:rFonts w:ascii="Times New Roman" w:hAnsi="Times New Roman" w:cs="Times New Roman"/>
          <w:sz w:val="24"/>
          <w:szCs w:val="24"/>
        </w:rPr>
      </w:pPr>
      <w:r w:rsidRPr="00C27A2E">
        <w:rPr>
          <w:rFonts w:ascii="Times New Roman" w:hAnsi="Times New Roman" w:cs="Times New Roman"/>
          <w:lang w:val="en-US"/>
        </w:rPr>
        <w:t>The main problems that idiomatic and fixed expressions pose i</w:t>
      </w:r>
      <w:r w:rsidR="00545B31" w:rsidRPr="00C27A2E">
        <w:rPr>
          <w:rFonts w:ascii="Times New Roman" w:hAnsi="Times New Roman" w:cs="Times New Roman"/>
          <w:lang w:val="en-US"/>
        </w:rPr>
        <w:t>n translation pose to two main a</w:t>
      </w:r>
      <w:r w:rsidRPr="00C27A2E">
        <w:rPr>
          <w:rFonts w:ascii="Times New Roman" w:hAnsi="Times New Roman" w:cs="Times New Roman"/>
          <w:lang w:val="en-US"/>
        </w:rPr>
        <w:t>reas: the ability to recognize and interpret an idiom correctly; and the difficulties involved in rendering the various aspects of meaning that an id</w:t>
      </w:r>
      <w:r w:rsidR="00545B31" w:rsidRPr="00C27A2E">
        <w:rPr>
          <w:rFonts w:ascii="Times New Roman" w:hAnsi="Times New Roman" w:cs="Times New Roman"/>
          <w:lang w:val="en-US"/>
        </w:rPr>
        <w:t>iom or a fixed expression conve</w:t>
      </w:r>
      <w:r w:rsidRPr="00C27A2E">
        <w:rPr>
          <w:rFonts w:ascii="Times New Roman" w:hAnsi="Times New Roman" w:cs="Times New Roman"/>
          <w:lang w:val="en-US"/>
        </w:rPr>
        <w:t>ys into the target language</w:t>
      </w:r>
      <w:r w:rsidRPr="00E912E3">
        <w:rPr>
          <w:rFonts w:ascii="Times New Roman" w:hAnsi="Times New Roman" w:cs="Times New Roman"/>
          <w:sz w:val="24"/>
          <w:szCs w:val="24"/>
          <w:lang w:val="en-US"/>
        </w:rPr>
        <w:t xml:space="preserve">. </w:t>
      </w:r>
      <w:r w:rsidR="00C27A2E">
        <w:rPr>
          <w:rFonts w:ascii="Times New Roman" w:hAnsi="Times New Roman" w:cs="Times New Roman"/>
          <w:sz w:val="24"/>
          <w:szCs w:val="24"/>
        </w:rPr>
        <w:t>(</w:t>
      </w:r>
      <w:r w:rsidRPr="00E912E3">
        <w:rPr>
          <w:rFonts w:ascii="Times New Roman" w:hAnsi="Times New Roman" w:cs="Times New Roman"/>
          <w:sz w:val="24"/>
          <w:szCs w:val="24"/>
        </w:rPr>
        <w:t>1992:65).</w:t>
      </w:r>
    </w:p>
    <w:p w:rsidR="00E912E3" w:rsidRPr="00E912E3" w:rsidRDefault="00E912E3" w:rsidP="00EE78B4">
      <w:pPr>
        <w:rPr>
          <w:rFonts w:ascii="Times New Roman" w:hAnsi="Times New Roman" w:cs="Times New Roman"/>
          <w:sz w:val="24"/>
          <w:szCs w:val="24"/>
        </w:rPr>
      </w:pPr>
    </w:p>
    <w:p w:rsidR="002F4A42" w:rsidRDefault="00EE78B4" w:rsidP="00EE78B4">
      <w:pPr>
        <w:rPr>
          <w:rFonts w:ascii="Times New Roman" w:hAnsi="Times New Roman" w:cs="Times New Roman"/>
          <w:sz w:val="24"/>
          <w:szCs w:val="24"/>
        </w:rPr>
      </w:pPr>
      <w:r>
        <w:rPr>
          <w:rFonts w:ascii="Times New Roman" w:hAnsi="Times New Roman" w:cs="Times New Roman"/>
          <w:sz w:val="24"/>
          <w:szCs w:val="24"/>
        </w:rPr>
        <w:t xml:space="preserve">Através de uma pesquisa rápida a textos europeus que também utilizassem essa mesma expressão no </w:t>
      </w:r>
      <w:proofErr w:type="spellStart"/>
      <w:r>
        <w:rPr>
          <w:rFonts w:ascii="Times New Roman" w:hAnsi="Times New Roman" w:cs="Times New Roman"/>
          <w:sz w:val="24"/>
          <w:szCs w:val="24"/>
        </w:rPr>
        <w:t>Eur-lex</w:t>
      </w:r>
      <w:proofErr w:type="spellEnd"/>
      <w:r>
        <w:rPr>
          <w:rFonts w:ascii="Times New Roman" w:hAnsi="Times New Roman" w:cs="Times New Roman"/>
          <w:sz w:val="24"/>
          <w:szCs w:val="24"/>
        </w:rPr>
        <w:t xml:space="preserve"> e também no </w:t>
      </w:r>
      <w:proofErr w:type="spellStart"/>
      <w:r w:rsidRPr="00EE78B4">
        <w:rPr>
          <w:rFonts w:ascii="Times New Roman" w:hAnsi="Times New Roman" w:cs="Times New Roman"/>
          <w:i/>
          <w:sz w:val="24"/>
          <w:szCs w:val="24"/>
        </w:rPr>
        <w:t>Linguee</w:t>
      </w:r>
      <w:proofErr w:type="spellEnd"/>
      <w:r>
        <w:rPr>
          <w:rFonts w:ascii="Times New Roman" w:hAnsi="Times New Roman" w:cs="Times New Roman"/>
          <w:sz w:val="24"/>
          <w:szCs w:val="24"/>
        </w:rPr>
        <w:t xml:space="preserve">, filtrando os resultados também era possível concluir que também no </w:t>
      </w:r>
      <w:proofErr w:type="spellStart"/>
      <w:r>
        <w:rPr>
          <w:rFonts w:ascii="Times New Roman" w:hAnsi="Times New Roman" w:cs="Times New Roman"/>
          <w:sz w:val="24"/>
          <w:szCs w:val="24"/>
        </w:rPr>
        <w:t>Europarl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Paralmento</w:t>
      </w:r>
      <w:proofErr w:type="spellEnd"/>
      <w:r>
        <w:rPr>
          <w:rFonts w:ascii="Times New Roman" w:hAnsi="Times New Roman" w:cs="Times New Roman"/>
          <w:sz w:val="24"/>
          <w:szCs w:val="24"/>
        </w:rPr>
        <w:t xml:space="preserve"> Europeu) se utilizava outro tipo de tradução que não inc</w:t>
      </w:r>
      <w:r w:rsidR="00E912E3">
        <w:rPr>
          <w:rFonts w:ascii="Times New Roman" w:hAnsi="Times New Roman" w:cs="Times New Roman"/>
          <w:sz w:val="24"/>
          <w:szCs w:val="24"/>
        </w:rPr>
        <w:t>luía o term</w:t>
      </w:r>
      <w:r>
        <w:rPr>
          <w:rFonts w:ascii="Times New Roman" w:hAnsi="Times New Roman" w:cs="Times New Roman"/>
          <w:sz w:val="24"/>
          <w:szCs w:val="24"/>
        </w:rPr>
        <w:t>o “lucrativo”</w:t>
      </w:r>
      <w:r w:rsidR="00E912E3">
        <w:rPr>
          <w:rFonts w:ascii="Times New Roman" w:hAnsi="Times New Roman" w:cs="Times New Roman"/>
          <w:sz w:val="24"/>
          <w:szCs w:val="24"/>
        </w:rPr>
        <w:t>, mas a expressão “tornar o trabalho compensador”. Com isto, concluiu-se que não existe uma expressão igualmente fixa, ou seja, equivalente em português, mas que a estratégia do parafraseamento acaba por transmitir o significado da expressão inglesa.</w:t>
      </w:r>
    </w:p>
    <w:p w:rsidR="007A3D25" w:rsidRDefault="007A3D25" w:rsidP="00EE78B4">
      <w:pPr>
        <w:rPr>
          <w:rFonts w:ascii="Times New Roman" w:hAnsi="Times New Roman" w:cs="Times New Roman"/>
          <w:sz w:val="24"/>
          <w:szCs w:val="24"/>
        </w:rPr>
      </w:pPr>
    </w:p>
    <w:p w:rsidR="00E912E3" w:rsidRDefault="00E912E3" w:rsidP="00EE78B4">
      <w:pPr>
        <w:rPr>
          <w:rFonts w:ascii="Times New Roman" w:hAnsi="Times New Roman" w:cs="Times New Roman"/>
          <w:sz w:val="24"/>
          <w:szCs w:val="24"/>
        </w:rPr>
      </w:pPr>
    </w:p>
    <w:p w:rsidR="0010139E" w:rsidRDefault="0010139E" w:rsidP="00EE78B4">
      <w:pPr>
        <w:rPr>
          <w:rFonts w:ascii="Times New Roman" w:hAnsi="Times New Roman" w:cs="Times New Roman"/>
          <w:sz w:val="24"/>
          <w:szCs w:val="24"/>
        </w:rPr>
      </w:pPr>
    </w:p>
    <w:tbl>
      <w:tblPr>
        <w:tblStyle w:val="GrelhaClara1"/>
        <w:tblW w:w="0" w:type="auto"/>
        <w:tblLook w:val="04A0"/>
      </w:tblPr>
      <w:tblGrid>
        <w:gridCol w:w="2901"/>
        <w:gridCol w:w="2901"/>
        <w:gridCol w:w="2902"/>
      </w:tblGrid>
      <w:tr w:rsidR="007A3D25" w:rsidRPr="006D6EEC" w:rsidTr="00DC66CF">
        <w:trPr>
          <w:cnfStyle w:val="100000000000"/>
          <w:trHeight w:val="261"/>
        </w:trPr>
        <w:tc>
          <w:tcPr>
            <w:cnfStyle w:val="001000000000"/>
            <w:tcW w:w="2901" w:type="dxa"/>
          </w:tcPr>
          <w:p w:rsidR="007A3D25" w:rsidRPr="006D6EEC" w:rsidRDefault="007A3D25" w:rsidP="00563526">
            <w:pPr>
              <w:jc w:val="center"/>
              <w:rPr>
                <w:rFonts w:ascii="Times New Roman" w:hAnsi="Times New Roman" w:cs="Times New Roman"/>
                <w:sz w:val="24"/>
                <w:szCs w:val="24"/>
              </w:rPr>
            </w:pPr>
            <w:r w:rsidRPr="006D6EEC">
              <w:rPr>
                <w:rFonts w:ascii="Times New Roman" w:hAnsi="Times New Roman" w:cs="Times New Roman"/>
                <w:sz w:val="24"/>
                <w:szCs w:val="24"/>
              </w:rPr>
              <w:lastRenderedPageBreak/>
              <w:t>Texto Original</w:t>
            </w:r>
          </w:p>
        </w:tc>
        <w:tc>
          <w:tcPr>
            <w:tcW w:w="2901" w:type="dxa"/>
          </w:tcPr>
          <w:p w:rsidR="007A3D25" w:rsidRPr="006D6EEC" w:rsidRDefault="007A3D25"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c>
          <w:tcPr>
            <w:tcW w:w="2902" w:type="dxa"/>
          </w:tcPr>
          <w:p w:rsidR="007A3D25" w:rsidRPr="006D6EEC" w:rsidRDefault="007A3D25"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Revisão</w:t>
            </w:r>
          </w:p>
        </w:tc>
      </w:tr>
      <w:tr w:rsidR="007A3D25" w:rsidRPr="007A3D25" w:rsidTr="00DC66CF">
        <w:trPr>
          <w:cnfStyle w:val="000000100000"/>
          <w:trHeight w:val="3039"/>
        </w:trPr>
        <w:tc>
          <w:tcPr>
            <w:cnfStyle w:val="001000000000"/>
            <w:tcW w:w="2901" w:type="dxa"/>
          </w:tcPr>
          <w:p w:rsidR="007A3D25" w:rsidRDefault="007A3D25" w:rsidP="001727C2">
            <w:pPr>
              <w:jc w:val="center"/>
              <w:rPr>
                <w:rFonts w:ascii="Times New Roman" w:hAnsi="Times New Roman" w:cs="Times New Roman"/>
                <w:b w:val="0"/>
                <w:iCs/>
                <w:sz w:val="24"/>
                <w:szCs w:val="24"/>
                <w:lang w:val="en-US"/>
              </w:rPr>
            </w:pPr>
          </w:p>
          <w:p w:rsidR="007A3D25" w:rsidRPr="007A3D25" w:rsidRDefault="007A3D25" w:rsidP="001727C2">
            <w:pPr>
              <w:autoSpaceDE w:val="0"/>
              <w:autoSpaceDN w:val="0"/>
              <w:adjustRightInd w:val="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w:t>
            </w:r>
            <w:r w:rsidRPr="007A3D25">
              <w:rPr>
                <w:rFonts w:ascii="Times New Roman" w:hAnsi="Times New Roman" w:cs="Times New Roman"/>
                <w:b w:val="0"/>
                <w:sz w:val="24"/>
                <w:szCs w:val="24"/>
                <w:lang w:val="en-US"/>
              </w:rPr>
              <w:t>Both international volunteering and local volunteering can provide opportunities for intercultural</w:t>
            </w:r>
          </w:p>
          <w:p w:rsidR="007A3D25" w:rsidRPr="007A3D25" w:rsidRDefault="007A3D25" w:rsidP="001727C2">
            <w:pPr>
              <w:autoSpaceDE w:val="0"/>
              <w:autoSpaceDN w:val="0"/>
              <w:adjustRightInd w:val="0"/>
              <w:jc w:val="center"/>
              <w:rPr>
                <w:rFonts w:ascii="Times New Roman" w:hAnsi="Times New Roman" w:cs="Times New Roman"/>
                <w:b w:val="0"/>
                <w:sz w:val="24"/>
                <w:szCs w:val="24"/>
                <w:lang w:val="en-US"/>
              </w:rPr>
            </w:pPr>
            <w:r w:rsidRPr="007A3D25">
              <w:rPr>
                <w:rFonts w:ascii="Times New Roman" w:hAnsi="Times New Roman" w:cs="Times New Roman"/>
                <w:b w:val="0"/>
                <w:sz w:val="24"/>
                <w:szCs w:val="24"/>
                <w:lang w:val="en-US"/>
              </w:rPr>
              <w:t>learning, which is a key in the fight against xenophobia, racism and discrimination and building</w:t>
            </w:r>
          </w:p>
          <w:p w:rsidR="007A3D25" w:rsidRPr="006D6EEC" w:rsidRDefault="007A3D25" w:rsidP="001727C2">
            <w:pPr>
              <w:jc w:val="center"/>
              <w:rPr>
                <w:rFonts w:ascii="Times New Roman" w:hAnsi="Times New Roman" w:cs="Times New Roman"/>
                <w:b w:val="0"/>
                <w:sz w:val="24"/>
                <w:szCs w:val="24"/>
                <w:lang w:val="en-US"/>
              </w:rPr>
            </w:pPr>
            <w:proofErr w:type="gramStart"/>
            <w:r w:rsidRPr="007A3D25">
              <w:rPr>
                <w:rFonts w:ascii="Times New Roman" w:hAnsi="Times New Roman" w:cs="Times New Roman"/>
                <w:b w:val="0"/>
                <w:sz w:val="24"/>
                <w:szCs w:val="24"/>
              </w:rPr>
              <w:t>more</w:t>
            </w:r>
            <w:proofErr w:type="gramEnd"/>
            <w:r w:rsidRPr="007A3D25">
              <w:rPr>
                <w:rFonts w:ascii="Times New Roman" w:hAnsi="Times New Roman" w:cs="Times New Roman"/>
                <w:b w:val="0"/>
                <w:sz w:val="24"/>
                <w:szCs w:val="24"/>
              </w:rPr>
              <w:t xml:space="preserve"> </w:t>
            </w:r>
            <w:proofErr w:type="spellStart"/>
            <w:r w:rsidRPr="007A3D25">
              <w:rPr>
                <w:rFonts w:ascii="Times New Roman" w:hAnsi="Times New Roman" w:cs="Times New Roman"/>
                <w:b w:val="0"/>
                <w:sz w:val="24"/>
                <w:szCs w:val="24"/>
              </w:rPr>
              <w:t>cohesive</w:t>
            </w:r>
            <w:proofErr w:type="spellEnd"/>
            <w:r w:rsidRPr="007A3D25">
              <w:rPr>
                <w:rFonts w:ascii="Times New Roman" w:hAnsi="Times New Roman" w:cs="Times New Roman"/>
                <w:b w:val="0"/>
                <w:sz w:val="24"/>
                <w:szCs w:val="24"/>
              </w:rPr>
              <w:t xml:space="preserve"> </w:t>
            </w:r>
            <w:proofErr w:type="spellStart"/>
            <w:r w:rsidRPr="007A3D25">
              <w:rPr>
                <w:rFonts w:ascii="Times New Roman" w:hAnsi="Times New Roman" w:cs="Times New Roman"/>
                <w:b w:val="0"/>
                <w:sz w:val="24"/>
                <w:szCs w:val="24"/>
              </w:rPr>
              <w:t>societies</w:t>
            </w:r>
            <w:proofErr w:type="spellEnd"/>
            <w:r>
              <w:rPr>
                <w:rFonts w:ascii="Times New Roman" w:hAnsi="Times New Roman" w:cs="Times New Roman"/>
                <w:b w:val="0"/>
                <w:sz w:val="24"/>
                <w:szCs w:val="24"/>
              </w:rPr>
              <w:t>”</w:t>
            </w:r>
            <w:r w:rsidRPr="007A3D25">
              <w:rPr>
                <w:rFonts w:ascii="Times New Roman" w:hAnsi="Times New Roman" w:cs="Times New Roman"/>
                <w:b w:val="0"/>
                <w:sz w:val="24"/>
                <w:szCs w:val="24"/>
              </w:rPr>
              <w:t>.</w:t>
            </w:r>
          </w:p>
        </w:tc>
        <w:tc>
          <w:tcPr>
            <w:tcW w:w="2901" w:type="dxa"/>
          </w:tcPr>
          <w:p w:rsidR="007A3D25" w:rsidRDefault="007A3D25" w:rsidP="001727C2">
            <w:pPr>
              <w:numPr>
                <w:ilvl w:val="0"/>
                <w:numId w:val="4"/>
              </w:numPr>
              <w:tabs>
                <w:tab w:val="num" w:pos="-180"/>
              </w:tabs>
              <w:ind w:left="-335" w:right="-357" w:firstLine="0"/>
              <w:cnfStyle w:val="000000100000"/>
              <w:rPr>
                <w:rFonts w:ascii="Times New Roman" w:hAnsi="Times New Roman" w:cs="Times New Roman"/>
                <w:sz w:val="24"/>
                <w:szCs w:val="24"/>
                <w:lang w:val="en-US"/>
              </w:rPr>
            </w:pPr>
            <w:r w:rsidRPr="007A3D25">
              <w:rPr>
                <w:rFonts w:ascii="Times New Roman" w:hAnsi="Times New Roman" w:cs="Times New Roman"/>
                <w:sz w:val="24"/>
                <w:szCs w:val="24"/>
                <w:lang w:val="en-US"/>
              </w:rPr>
              <w:t xml:space="preserve">    </w:t>
            </w:r>
          </w:p>
          <w:p w:rsidR="007A3D25" w:rsidRDefault="008F27CB" w:rsidP="001727C2">
            <w:pPr>
              <w:ind w:left="-66" w:right="-84" w:hanging="269"/>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w:t>
            </w:r>
            <w:r w:rsidR="007A3D25">
              <w:rPr>
                <w:rFonts w:ascii="Times New Roman" w:hAnsi="Times New Roman" w:cs="Times New Roman"/>
                <w:sz w:val="24"/>
                <w:szCs w:val="24"/>
                <w:lang w:val="en-US"/>
              </w:rPr>
              <w:t xml:space="preserve">O </w:t>
            </w:r>
            <w:proofErr w:type="spellStart"/>
            <w:r w:rsidR="007A3D25">
              <w:rPr>
                <w:rFonts w:ascii="Times New Roman" w:hAnsi="Times New Roman" w:cs="Times New Roman"/>
                <w:sz w:val="24"/>
                <w:szCs w:val="24"/>
                <w:lang w:val="en-US"/>
              </w:rPr>
              <w:t>voluntariado</w:t>
            </w:r>
            <w:proofErr w:type="spellEnd"/>
            <w:r w:rsidR="007A3D25">
              <w:rPr>
                <w:rFonts w:ascii="Times New Roman" w:hAnsi="Times New Roman" w:cs="Times New Roman"/>
                <w:sz w:val="24"/>
                <w:szCs w:val="24"/>
                <w:lang w:val="en-US"/>
              </w:rPr>
              <w:t xml:space="preserve">, </w:t>
            </w:r>
            <w:proofErr w:type="spellStart"/>
            <w:r w:rsidR="007A3D25">
              <w:rPr>
                <w:rFonts w:ascii="Times New Roman" w:hAnsi="Times New Roman" w:cs="Times New Roman"/>
                <w:sz w:val="24"/>
                <w:szCs w:val="24"/>
                <w:lang w:val="en-US"/>
              </w:rPr>
              <w:t>que</w:t>
            </w:r>
            <w:proofErr w:type="spellEnd"/>
            <w:r w:rsidR="007A3D25">
              <w:rPr>
                <w:rFonts w:ascii="Times New Roman" w:hAnsi="Times New Roman" w:cs="Times New Roman"/>
                <w:sz w:val="24"/>
                <w:szCs w:val="24"/>
                <w:lang w:val="en-US"/>
              </w:rPr>
              <w:t xml:space="preserve"> </w:t>
            </w:r>
            <w:proofErr w:type="spellStart"/>
            <w:r w:rsidR="007A3D25">
              <w:rPr>
                <w:rFonts w:ascii="Times New Roman" w:hAnsi="Times New Roman" w:cs="Times New Roman"/>
                <w:sz w:val="24"/>
                <w:szCs w:val="24"/>
                <w:lang w:val="en-US"/>
              </w:rPr>
              <w:t>seja</w:t>
            </w:r>
            <w:proofErr w:type="spellEnd"/>
          </w:p>
          <w:p w:rsidR="007A3D25" w:rsidRPr="007A3D25" w:rsidRDefault="007A3D25" w:rsidP="001727C2">
            <w:pPr>
              <w:ind w:left="-66" w:right="-84" w:hanging="269"/>
              <w:jc w:val="center"/>
              <w:cnfStyle w:val="000000100000"/>
              <w:rPr>
                <w:rFonts w:ascii="Times New Roman" w:hAnsi="Times New Roman" w:cs="Times New Roman"/>
                <w:sz w:val="24"/>
                <w:szCs w:val="24"/>
              </w:rPr>
            </w:pPr>
            <w:proofErr w:type="gramStart"/>
            <w:r w:rsidRPr="007A3D25">
              <w:rPr>
                <w:rFonts w:ascii="Times New Roman" w:hAnsi="Times New Roman" w:cs="Times New Roman"/>
                <w:sz w:val="24"/>
                <w:szCs w:val="24"/>
              </w:rPr>
              <w:t>internacional</w:t>
            </w:r>
            <w:proofErr w:type="gramEnd"/>
            <w:r w:rsidRPr="007A3D25">
              <w:rPr>
                <w:rFonts w:ascii="Times New Roman" w:hAnsi="Times New Roman" w:cs="Times New Roman"/>
                <w:sz w:val="24"/>
                <w:szCs w:val="24"/>
              </w:rPr>
              <w:t xml:space="preserve"> ou local, é o</w:t>
            </w:r>
          </w:p>
          <w:p w:rsidR="007A3D25" w:rsidRPr="001E001A" w:rsidRDefault="00DC66CF" w:rsidP="001727C2">
            <w:pPr>
              <w:ind w:left="-66" w:right="-84" w:hanging="269"/>
              <w:jc w:val="center"/>
              <w:cnfStyle w:val="000000100000"/>
              <w:rPr>
                <w:rFonts w:ascii="Times New Roman" w:hAnsi="Times New Roman" w:cs="Times New Roman"/>
                <w:sz w:val="24"/>
                <w:szCs w:val="24"/>
              </w:rPr>
            </w:pPr>
            <w:r w:rsidRPr="001E001A">
              <w:rPr>
                <w:rFonts w:ascii="Times New Roman" w:hAnsi="Times New Roman" w:cs="Times New Roman"/>
                <w:sz w:val="24"/>
                <w:szCs w:val="24"/>
              </w:rPr>
              <w:t xml:space="preserve">  </w:t>
            </w:r>
            <w:proofErr w:type="gramStart"/>
            <w:r w:rsidR="007A3D25" w:rsidRPr="001E001A">
              <w:rPr>
                <w:rFonts w:ascii="Times New Roman" w:hAnsi="Times New Roman" w:cs="Times New Roman"/>
                <w:sz w:val="24"/>
                <w:szCs w:val="24"/>
              </w:rPr>
              <w:t>teatro</w:t>
            </w:r>
            <w:proofErr w:type="gramEnd"/>
            <w:r w:rsidR="007A3D25" w:rsidRPr="001E001A">
              <w:rPr>
                <w:rFonts w:ascii="Times New Roman" w:hAnsi="Times New Roman" w:cs="Times New Roman"/>
                <w:sz w:val="24"/>
                <w:szCs w:val="24"/>
              </w:rPr>
              <w:t xml:space="preserve"> de uma aprendizagem</w:t>
            </w:r>
          </w:p>
          <w:p w:rsidR="007A3D25" w:rsidRPr="007A3D25" w:rsidRDefault="007A3D25" w:rsidP="001727C2">
            <w:pPr>
              <w:ind w:left="-66" w:right="-84" w:hanging="269"/>
              <w:jc w:val="center"/>
              <w:cnfStyle w:val="000000100000"/>
              <w:rPr>
                <w:rFonts w:ascii="Times New Roman" w:hAnsi="Times New Roman" w:cs="Times New Roman"/>
                <w:sz w:val="24"/>
                <w:szCs w:val="24"/>
              </w:rPr>
            </w:pPr>
            <w:proofErr w:type="gramStart"/>
            <w:r w:rsidRPr="007A3D25">
              <w:rPr>
                <w:rFonts w:ascii="Times New Roman" w:hAnsi="Times New Roman" w:cs="Times New Roman"/>
                <w:sz w:val="24"/>
                <w:szCs w:val="24"/>
              </w:rPr>
              <w:t>multicultural</w:t>
            </w:r>
            <w:proofErr w:type="gramEnd"/>
            <w:r w:rsidRPr="007A3D25">
              <w:rPr>
                <w:rFonts w:ascii="Times New Roman" w:hAnsi="Times New Roman" w:cs="Times New Roman"/>
                <w:sz w:val="24"/>
                <w:szCs w:val="24"/>
              </w:rPr>
              <w:t xml:space="preserve"> essencial </w:t>
            </w:r>
            <w:r w:rsidR="001E001A">
              <w:rPr>
                <w:rFonts w:ascii="Times New Roman" w:hAnsi="Times New Roman" w:cs="Times New Roman"/>
                <w:sz w:val="24"/>
                <w:szCs w:val="24"/>
              </w:rPr>
              <w:t>pa</w:t>
            </w:r>
            <w:r w:rsidRPr="007A3D25">
              <w:rPr>
                <w:rFonts w:ascii="Times New Roman" w:hAnsi="Times New Roman" w:cs="Times New Roman"/>
                <w:sz w:val="24"/>
                <w:szCs w:val="24"/>
              </w:rPr>
              <w:t>ra</w:t>
            </w:r>
          </w:p>
          <w:p w:rsidR="007A3D25" w:rsidRDefault="007A3D25" w:rsidP="001727C2">
            <w:pPr>
              <w:ind w:left="-66" w:right="-84" w:hanging="269"/>
              <w:jc w:val="center"/>
              <w:cnfStyle w:val="000000100000"/>
              <w:rPr>
                <w:rFonts w:ascii="Times New Roman" w:hAnsi="Times New Roman" w:cs="Times New Roman"/>
                <w:sz w:val="24"/>
                <w:szCs w:val="24"/>
              </w:rPr>
            </w:pPr>
            <w:proofErr w:type="gramStart"/>
            <w:r w:rsidRPr="007A3D25">
              <w:rPr>
                <w:rFonts w:ascii="Times New Roman" w:hAnsi="Times New Roman" w:cs="Times New Roman"/>
                <w:sz w:val="24"/>
                <w:szCs w:val="24"/>
              </w:rPr>
              <w:t>combater</w:t>
            </w:r>
            <w:proofErr w:type="gramEnd"/>
            <w:r w:rsidRPr="007A3D25">
              <w:rPr>
                <w:rFonts w:ascii="Times New Roman" w:hAnsi="Times New Roman" w:cs="Times New Roman"/>
                <w:sz w:val="24"/>
                <w:szCs w:val="24"/>
              </w:rPr>
              <w:t xml:space="preserve"> a xenofobia, </w:t>
            </w:r>
            <w:r>
              <w:rPr>
                <w:rFonts w:ascii="Times New Roman" w:hAnsi="Times New Roman" w:cs="Times New Roman"/>
                <w:sz w:val="24"/>
                <w:szCs w:val="24"/>
              </w:rPr>
              <w:t>o</w:t>
            </w:r>
          </w:p>
          <w:p w:rsidR="007A3D25" w:rsidRDefault="007A3D25" w:rsidP="001727C2">
            <w:pPr>
              <w:ind w:left="-66" w:right="-84" w:hanging="269"/>
              <w:jc w:val="center"/>
              <w:cnfStyle w:val="000000100000"/>
              <w:rPr>
                <w:rFonts w:ascii="Times New Roman" w:hAnsi="Times New Roman" w:cs="Times New Roman"/>
                <w:sz w:val="24"/>
                <w:szCs w:val="24"/>
              </w:rPr>
            </w:pPr>
            <w:proofErr w:type="gramStart"/>
            <w:r>
              <w:rPr>
                <w:rFonts w:ascii="Times New Roman" w:hAnsi="Times New Roman" w:cs="Times New Roman"/>
                <w:sz w:val="24"/>
                <w:szCs w:val="24"/>
              </w:rPr>
              <w:t>racismo</w:t>
            </w:r>
            <w:proofErr w:type="gramEnd"/>
            <w:r>
              <w:rPr>
                <w:rFonts w:ascii="Times New Roman" w:hAnsi="Times New Roman" w:cs="Times New Roman"/>
                <w:sz w:val="24"/>
                <w:szCs w:val="24"/>
              </w:rPr>
              <w:t>, a discriminação e</w:t>
            </w:r>
          </w:p>
          <w:p w:rsidR="007A3D25" w:rsidRDefault="007A3D25" w:rsidP="001727C2">
            <w:pPr>
              <w:ind w:left="-66" w:right="-84" w:hanging="269"/>
              <w:jc w:val="center"/>
              <w:cnfStyle w:val="000000100000"/>
              <w:rPr>
                <w:rFonts w:ascii="Times New Roman" w:hAnsi="Times New Roman" w:cs="Times New Roman"/>
                <w:sz w:val="24"/>
                <w:szCs w:val="24"/>
              </w:rPr>
            </w:pP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construir sociedades</w:t>
            </w:r>
          </w:p>
          <w:p w:rsidR="007A3D25" w:rsidRPr="007A3D25" w:rsidRDefault="007A3D25" w:rsidP="001727C2">
            <w:pPr>
              <w:ind w:left="-66" w:right="-84" w:hanging="269"/>
              <w:jc w:val="center"/>
              <w:cnfStyle w:val="000000100000"/>
              <w:rPr>
                <w:rFonts w:ascii="Times New Roman" w:hAnsi="Times New Roman" w:cs="Times New Roman"/>
                <w:sz w:val="24"/>
                <w:szCs w:val="24"/>
              </w:rPr>
            </w:pPr>
            <w:proofErr w:type="gramStart"/>
            <w:r>
              <w:rPr>
                <w:rFonts w:ascii="Times New Roman" w:hAnsi="Times New Roman" w:cs="Times New Roman"/>
                <w:sz w:val="24"/>
                <w:szCs w:val="24"/>
              </w:rPr>
              <w:t>mais</w:t>
            </w:r>
            <w:proofErr w:type="gramEnd"/>
            <w:r>
              <w:rPr>
                <w:rFonts w:ascii="Times New Roman" w:hAnsi="Times New Roman" w:cs="Times New Roman"/>
                <w:sz w:val="24"/>
                <w:szCs w:val="24"/>
              </w:rPr>
              <w:t xml:space="preserve"> coesivas</w:t>
            </w:r>
            <w:r w:rsidR="008F27CB">
              <w:rPr>
                <w:rFonts w:ascii="Times New Roman" w:hAnsi="Times New Roman" w:cs="Times New Roman"/>
                <w:sz w:val="24"/>
                <w:szCs w:val="24"/>
              </w:rPr>
              <w:t>”</w:t>
            </w:r>
            <w:r>
              <w:rPr>
                <w:rFonts w:ascii="Times New Roman" w:hAnsi="Times New Roman" w:cs="Times New Roman"/>
                <w:sz w:val="24"/>
                <w:szCs w:val="24"/>
              </w:rPr>
              <w:t>.</w:t>
            </w:r>
          </w:p>
          <w:p w:rsidR="007A3D25" w:rsidRPr="007A3D25" w:rsidRDefault="007A3D25" w:rsidP="001727C2">
            <w:pPr>
              <w:ind w:left="-335" w:right="-357"/>
              <w:cnfStyle w:val="000000100000"/>
              <w:rPr>
                <w:rFonts w:ascii="Times New Roman" w:hAnsi="Times New Roman" w:cs="Times New Roman"/>
                <w:sz w:val="24"/>
                <w:szCs w:val="24"/>
              </w:rPr>
            </w:pPr>
          </w:p>
          <w:p w:rsidR="007A3D25" w:rsidRPr="007A3D25" w:rsidRDefault="007A3D25" w:rsidP="001727C2">
            <w:pPr>
              <w:numPr>
                <w:ilvl w:val="0"/>
                <w:numId w:val="4"/>
              </w:numPr>
              <w:tabs>
                <w:tab w:val="num" w:pos="-180"/>
              </w:tabs>
              <w:ind w:left="-335" w:right="-357" w:firstLine="0"/>
              <w:cnfStyle w:val="000000100000"/>
              <w:rPr>
                <w:rFonts w:ascii="Times New Roman" w:hAnsi="Times New Roman" w:cs="Times New Roman"/>
                <w:sz w:val="24"/>
                <w:szCs w:val="24"/>
              </w:rPr>
            </w:pPr>
          </w:p>
          <w:p w:rsidR="007A3D25" w:rsidRPr="007A3D25" w:rsidRDefault="007A3D25" w:rsidP="001727C2">
            <w:pPr>
              <w:ind w:left="-335" w:right="-357"/>
              <w:cnfStyle w:val="000000100000"/>
              <w:rPr>
                <w:rFonts w:ascii="Times New Roman" w:hAnsi="Times New Roman" w:cs="Times New Roman"/>
                <w:sz w:val="24"/>
                <w:szCs w:val="24"/>
              </w:rPr>
            </w:pPr>
            <w:r w:rsidRPr="007A3D25">
              <w:rPr>
                <w:rFonts w:ascii="Times New Roman" w:hAnsi="Times New Roman" w:cs="Times New Roman"/>
                <w:sz w:val="24"/>
                <w:szCs w:val="24"/>
              </w:rPr>
              <w:t xml:space="preserve"> </w:t>
            </w:r>
          </w:p>
          <w:p w:rsidR="007A3D25" w:rsidRPr="007A3D25" w:rsidRDefault="007A3D25" w:rsidP="001727C2">
            <w:pPr>
              <w:numPr>
                <w:ilvl w:val="0"/>
                <w:numId w:val="4"/>
              </w:numPr>
              <w:tabs>
                <w:tab w:val="num" w:pos="-180"/>
              </w:tabs>
              <w:ind w:left="-335" w:right="-357" w:firstLine="0"/>
              <w:cnfStyle w:val="000000100000"/>
              <w:rPr>
                <w:rFonts w:ascii="Times New Roman" w:hAnsi="Times New Roman" w:cs="Times New Roman"/>
                <w:sz w:val="24"/>
                <w:szCs w:val="24"/>
              </w:rPr>
            </w:pPr>
          </w:p>
        </w:tc>
        <w:tc>
          <w:tcPr>
            <w:tcW w:w="2902" w:type="dxa"/>
          </w:tcPr>
          <w:p w:rsidR="007A3D25" w:rsidRPr="007A3D25" w:rsidRDefault="007A3D25" w:rsidP="001727C2">
            <w:pPr>
              <w:jc w:val="center"/>
              <w:cnfStyle w:val="000000100000"/>
              <w:rPr>
                <w:rFonts w:ascii="Times New Roman" w:hAnsi="Times New Roman" w:cs="Times New Roman"/>
                <w:sz w:val="24"/>
                <w:szCs w:val="24"/>
              </w:rPr>
            </w:pPr>
          </w:p>
          <w:p w:rsidR="00DC66CF" w:rsidRPr="00DC66CF" w:rsidRDefault="008F27CB" w:rsidP="001727C2">
            <w:pPr>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DC66CF" w:rsidRPr="00DC66CF">
              <w:rPr>
                <w:rFonts w:ascii="Times New Roman" w:hAnsi="Times New Roman" w:cs="Times New Roman"/>
                <w:sz w:val="24"/>
                <w:szCs w:val="24"/>
              </w:rPr>
              <w:t>O voluntariado internacional ou local pode proporcionar uma aprendizagem multicultural essencial que desempenhará um papel importante no combate contra a xenofobia, racismo, discriminação, construindo assim, sociedades mais coesas</w:t>
            </w:r>
            <w:r>
              <w:rPr>
                <w:rFonts w:ascii="Times New Roman" w:hAnsi="Times New Roman" w:cs="Times New Roman"/>
                <w:sz w:val="24"/>
                <w:szCs w:val="24"/>
              </w:rPr>
              <w:t>”</w:t>
            </w:r>
            <w:r w:rsidR="00DC66CF" w:rsidRPr="00DC66CF">
              <w:rPr>
                <w:rFonts w:ascii="Times New Roman" w:hAnsi="Times New Roman" w:cs="Times New Roman"/>
                <w:sz w:val="24"/>
                <w:szCs w:val="24"/>
              </w:rPr>
              <w:t>.</w:t>
            </w:r>
          </w:p>
        </w:tc>
      </w:tr>
    </w:tbl>
    <w:p w:rsidR="00027DBA" w:rsidRDefault="00027DBA" w:rsidP="00EE78B4">
      <w:pPr>
        <w:rPr>
          <w:rFonts w:ascii="Times New Roman" w:hAnsi="Times New Roman" w:cs="Times New Roman"/>
          <w:sz w:val="24"/>
          <w:szCs w:val="24"/>
        </w:rPr>
      </w:pPr>
    </w:p>
    <w:p w:rsidR="008F27CB" w:rsidRDefault="008F27CB" w:rsidP="00EE78B4">
      <w:pPr>
        <w:rPr>
          <w:rFonts w:ascii="Times New Roman" w:hAnsi="Times New Roman" w:cs="Times New Roman"/>
          <w:sz w:val="24"/>
          <w:szCs w:val="24"/>
        </w:rPr>
      </w:pPr>
      <w:r>
        <w:rPr>
          <w:rFonts w:ascii="Times New Roman" w:hAnsi="Times New Roman" w:cs="Times New Roman"/>
          <w:sz w:val="24"/>
          <w:szCs w:val="24"/>
        </w:rPr>
        <w:t>A tradução deste segmento provocou algumas dúvidas acerca da intenção do tradutor, se por esquecimento tentou introduzir uma expressão de “quer seja internacional ou local” ou se de fato, não era capaz de ver a agramaticalidade do pronome relativo seguido d</w:t>
      </w:r>
      <w:r w:rsidR="00E17E8D">
        <w:rPr>
          <w:rFonts w:ascii="Times New Roman" w:hAnsi="Times New Roman" w:cs="Times New Roman"/>
          <w:sz w:val="24"/>
          <w:szCs w:val="24"/>
        </w:rPr>
        <w:t>e um tempo verbal no conjuntivo neste contexto sintático.</w:t>
      </w:r>
    </w:p>
    <w:p w:rsidR="008F27CB" w:rsidRDefault="008F27CB" w:rsidP="00EE78B4">
      <w:pPr>
        <w:rPr>
          <w:rFonts w:ascii="Times New Roman" w:hAnsi="Times New Roman" w:cs="Times New Roman"/>
          <w:sz w:val="24"/>
          <w:szCs w:val="24"/>
        </w:rPr>
      </w:pPr>
      <w:r>
        <w:rPr>
          <w:rFonts w:ascii="Times New Roman" w:hAnsi="Times New Roman" w:cs="Times New Roman"/>
          <w:sz w:val="24"/>
          <w:szCs w:val="24"/>
        </w:rPr>
        <w:t>Porém, mesmo sem recorrer de imediato ao original uma coisa era evidente, não era necessário complicar a sintaxe já que se podia dizer o mesmo, parafraseando de forma mais simples. De seguida, ao consultar a versão original para confirmar se havia alguma parte em que a palavra “teatro” pudesse encaixar naquele contexto, concluiu-se que não existia qualquer pista que sugerisse isso. Mas tratando-se de uma tradução que passou pelo francês antes de chegar ao português, é preciso considerar que alguns elementos se possam ter perdido ou confundido e por isso, o termo “teatro” desapareceu na versão revista dado que a sua presença era desnecessária para o sentido da frase.</w:t>
      </w:r>
    </w:p>
    <w:p w:rsidR="008F27CB" w:rsidRDefault="001E001A" w:rsidP="00EE78B4">
      <w:pPr>
        <w:rPr>
          <w:rFonts w:ascii="Times New Roman" w:hAnsi="Times New Roman" w:cs="Times New Roman"/>
          <w:sz w:val="24"/>
          <w:szCs w:val="24"/>
        </w:rPr>
      </w:pPr>
      <w:r>
        <w:rPr>
          <w:rFonts w:ascii="Times New Roman" w:hAnsi="Times New Roman" w:cs="Times New Roman"/>
          <w:sz w:val="24"/>
          <w:szCs w:val="24"/>
        </w:rPr>
        <w:t xml:space="preserve">Por último é de notar o uso da palavra “coesiva” em vez de “coesas” na tradução. Embora seja certo que os dois termos existem e que transmitem o significado de ligação e união, a frequência de uso neste contexto em específico era clara. Para verificar este fato, recorreu-se ao motor de busca da Google e isolando as expressões “sociedades mais coesivas” e “sociedades mais coesas”, a primeira apenas apresentou seis resultados e a segunda opção apresentou 9140 resultados. </w:t>
      </w:r>
      <w:r w:rsidR="00DF53F1">
        <w:rPr>
          <w:rFonts w:ascii="Times New Roman" w:hAnsi="Times New Roman" w:cs="Times New Roman"/>
          <w:sz w:val="24"/>
          <w:szCs w:val="24"/>
        </w:rPr>
        <w:t>Perante esta diferença marcante, procedeu-se a mais uma alteração no texto revisto.</w:t>
      </w:r>
    </w:p>
    <w:p w:rsidR="00DF53F1" w:rsidRDefault="00FD381C" w:rsidP="00EE78B4">
      <w:pPr>
        <w:rPr>
          <w:rFonts w:ascii="Times New Roman" w:hAnsi="Times New Roman" w:cs="Times New Roman"/>
          <w:sz w:val="24"/>
          <w:szCs w:val="24"/>
        </w:rPr>
      </w:pPr>
      <w:r>
        <w:rPr>
          <w:rFonts w:ascii="Times New Roman" w:hAnsi="Times New Roman" w:cs="Times New Roman"/>
          <w:sz w:val="24"/>
          <w:szCs w:val="24"/>
        </w:rPr>
        <w:t xml:space="preserve">Em geral, esta revisão apresentou vários problemas, pois a tradução mostrava problemas que iam desde erros ortográficos que se repetiam em várias páginas na falta de acentuação de “voluntários” ou então essa mesma palavra escrita com dois “r”; mas também passava por erros de tradução que não teriam causado grandes problemas não </w:t>
      </w:r>
      <w:r>
        <w:rPr>
          <w:rFonts w:ascii="Times New Roman" w:hAnsi="Times New Roman" w:cs="Times New Roman"/>
          <w:sz w:val="24"/>
          <w:szCs w:val="24"/>
        </w:rPr>
        <w:lastRenderedPageBreak/>
        <w:t xml:space="preserve">fosse a orientadora Dra. Armandina Heleno ter cedido o texto original, sobretudo quando surgiam termos </w:t>
      </w:r>
      <w:r w:rsidRPr="00FD381C">
        <w:rPr>
          <w:rFonts w:ascii="Times New Roman" w:hAnsi="Times New Roman" w:cs="Times New Roman"/>
          <w:sz w:val="24"/>
          <w:szCs w:val="24"/>
        </w:rPr>
        <w:t>como “</w:t>
      </w:r>
      <w:proofErr w:type="spellStart"/>
      <w:r w:rsidRPr="00FD381C">
        <w:rPr>
          <w:rFonts w:ascii="Times New Roman" w:hAnsi="Times New Roman" w:cs="Times New Roman"/>
          <w:sz w:val="24"/>
          <w:szCs w:val="24"/>
        </w:rPr>
        <w:t>extricavelmente</w:t>
      </w:r>
      <w:proofErr w:type="spellEnd"/>
      <w:r>
        <w:rPr>
          <w:rFonts w:ascii="Times New Roman" w:hAnsi="Times New Roman" w:cs="Times New Roman"/>
          <w:sz w:val="24"/>
          <w:szCs w:val="24"/>
        </w:rPr>
        <w:t>” em vez de “inextricavelmente” ou “</w:t>
      </w:r>
      <w:proofErr w:type="spellStart"/>
      <w:r>
        <w:rPr>
          <w:rFonts w:ascii="Times New Roman" w:hAnsi="Times New Roman" w:cs="Times New Roman"/>
          <w:sz w:val="24"/>
          <w:szCs w:val="24"/>
        </w:rPr>
        <w:t>mondialização</w:t>
      </w:r>
      <w:proofErr w:type="spellEnd"/>
      <w:r>
        <w:rPr>
          <w:rFonts w:ascii="Times New Roman" w:hAnsi="Times New Roman" w:cs="Times New Roman"/>
          <w:sz w:val="24"/>
          <w:szCs w:val="24"/>
        </w:rPr>
        <w:t>” que</w:t>
      </w:r>
      <w:r w:rsidR="00E17E8D">
        <w:rPr>
          <w:rFonts w:ascii="Times New Roman" w:hAnsi="Times New Roman" w:cs="Times New Roman"/>
          <w:sz w:val="24"/>
          <w:szCs w:val="24"/>
        </w:rPr>
        <w:t xml:space="preserve"> na verdade seria “globalização</w:t>
      </w:r>
      <w:r>
        <w:rPr>
          <w:rFonts w:ascii="Times New Roman" w:hAnsi="Times New Roman" w:cs="Times New Roman"/>
          <w:sz w:val="24"/>
          <w:szCs w:val="24"/>
        </w:rPr>
        <w:t>”</w:t>
      </w:r>
      <w:r w:rsidR="00A7229C">
        <w:rPr>
          <w:rFonts w:ascii="Times New Roman" w:hAnsi="Times New Roman" w:cs="Times New Roman"/>
          <w:sz w:val="24"/>
          <w:szCs w:val="24"/>
        </w:rPr>
        <w:t>. A nível de sintaxe e coesão textual, a tradução mostrava grandes deficiências, fosse através de tempos verbais mal utilizados, a falta de conetores que fazia com que as frases terminassem abruptamente com sinais de pontuação que eram usados excessivamente ou apareciam mal colocados e também a repetição excessiva de algumas palavras que podiam ser substituídas por sinónimos ou por pronomes pessoais (o/a) ou demonstrativos (este/esta).</w:t>
      </w:r>
    </w:p>
    <w:p w:rsidR="00D46090" w:rsidRDefault="00D46090" w:rsidP="00EE78B4">
      <w:pPr>
        <w:rPr>
          <w:rFonts w:ascii="Times New Roman" w:hAnsi="Times New Roman" w:cs="Times New Roman"/>
          <w:sz w:val="24"/>
          <w:szCs w:val="24"/>
        </w:rPr>
      </w:pPr>
      <w:r>
        <w:rPr>
          <w:rFonts w:ascii="Times New Roman" w:hAnsi="Times New Roman" w:cs="Times New Roman"/>
          <w:sz w:val="24"/>
          <w:szCs w:val="24"/>
        </w:rPr>
        <w:t>Em suma, tratava-se de um texto com vários problemas, em parte por já ter sido traduzido anteriormente para o francês, mas também porque a tradutora não sendo nativa da língua portuguesa mostrava um desconhecimento desconcertante de gramática portuguesa.</w:t>
      </w:r>
    </w:p>
    <w:p w:rsidR="00D46090" w:rsidRDefault="00D46090" w:rsidP="00EE78B4">
      <w:pPr>
        <w:rPr>
          <w:rFonts w:ascii="Times New Roman" w:hAnsi="Times New Roman" w:cs="Times New Roman"/>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0F6404" w:rsidRDefault="000F6404" w:rsidP="00EE78B4">
      <w:pPr>
        <w:rPr>
          <w:rFonts w:ascii="Times New Roman" w:hAnsi="Times New Roman" w:cs="Times New Roman"/>
          <w:b/>
          <w:sz w:val="24"/>
          <w:szCs w:val="24"/>
        </w:rPr>
      </w:pPr>
    </w:p>
    <w:p w:rsidR="004451D2" w:rsidRDefault="004451D2" w:rsidP="00EE78B4">
      <w:pPr>
        <w:rPr>
          <w:rFonts w:ascii="Times New Roman" w:hAnsi="Times New Roman" w:cs="Times New Roman"/>
          <w:b/>
          <w:sz w:val="24"/>
          <w:szCs w:val="24"/>
        </w:rPr>
      </w:pPr>
    </w:p>
    <w:p w:rsidR="004451D2" w:rsidRDefault="004451D2" w:rsidP="00EE78B4">
      <w:pPr>
        <w:rPr>
          <w:rFonts w:ascii="Times New Roman" w:hAnsi="Times New Roman" w:cs="Times New Roman"/>
          <w:b/>
          <w:sz w:val="24"/>
          <w:szCs w:val="24"/>
        </w:rPr>
      </w:pPr>
    </w:p>
    <w:p w:rsidR="004451D2" w:rsidRDefault="004451D2" w:rsidP="00EE78B4">
      <w:pPr>
        <w:rPr>
          <w:rFonts w:ascii="Times New Roman" w:hAnsi="Times New Roman" w:cs="Times New Roman"/>
          <w:b/>
          <w:sz w:val="24"/>
          <w:szCs w:val="24"/>
        </w:rPr>
      </w:pPr>
    </w:p>
    <w:p w:rsidR="004451D2" w:rsidRDefault="004451D2" w:rsidP="00EE78B4">
      <w:pPr>
        <w:rPr>
          <w:rFonts w:ascii="Times New Roman" w:hAnsi="Times New Roman" w:cs="Times New Roman"/>
          <w:b/>
          <w:sz w:val="24"/>
          <w:szCs w:val="24"/>
        </w:rPr>
      </w:pPr>
    </w:p>
    <w:p w:rsidR="004451D2" w:rsidRDefault="004451D2" w:rsidP="00EE78B4">
      <w:pPr>
        <w:rPr>
          <w:rFonts w:ascii="Times New Roman" w:hAnsi="Times New Roman" w:cs="Times New Roman"/>
          <w:b/>
          <w:sz w:val="24"/>
          <w:szCs w:val="24"/>
        </w:rPr>
      </w:pPr>
    </w:p>
    <w:p w:rsidR="004451D2" w:rsidRPr="00AB78BD" w:rsidRDefault="004451D2" w:rsidP="00EE78B4">
      <w:pPr>
        <w:rPr>
          <w:rFonts w:ascii="Times New Roman" w:hAnsi="Times New Roman" w:cs="Times New Roman"/>
          <w:b/>
          <w:sz w:val="24"/>
          <w:szCs w:val="24"/>
        </w:rPr>
      </w:pPr>
    </w:p>
    <w:p w:rsidR="000F6404" w:rsidRPr="00AB78BD" w:rsidRDefault="000F6404" w:rsidP="00EE78B4">
      <w:pPr>
        <w:rPr>
          <w:rFonts w:ascii="Times New Roman" w:hAnsi="Times New Roman" w:cs="Times New Roman"/>
          <w:b/>
          <w:sz w:val="24"/>
          <w:szCs w:val="24"/>
        </w:rPr>
      </w:pPr>
    </w:p>
    <w:p w:rsidR="00D46090" w:rsidRPr="004D064F" w:rsidRDefault="00FA498D" w:rsidP="00EE78B4">
      <w:pPr>
        <w:rPr>
          <w:rFonts w:ascii="Times New Roman" w:hAnsi="Times New Roman" w:cs="Times New Roman"/>
          <w:b/>
          <w:sz w:val="24"/>
          <w:szCs w:val="24"/>
          <w:lang w:val="en-US"/>
        </w:rPr>
      </w:pPr>
      <w:proofErr w:type="spellStart"/>
      <w:r w:rsidRPr="004D064F">
        <w:rPr>
          <w:rFonts w:ascii="Times New Roman" w:hAnsi="Times New Roman" w:cs="Times New Roman"/>
          <w:b/>
          <w:sz w:val="24"/>
          <w:szCs w:val="24"/>
          <w:lang w:val="en-US"/>
        </w:rPr>
        <w:lastRenderedPageBreak/>
        <w:t>Texto</w:t>
      </w:r>
      <w:proofErr w:type="spellEnd"/>
      <w:r w:rsidR="00A928FE" w:rsidRPr="004D064F">
        <w:rPr>
          <w:rFonts w:ascii="Times New Roman" w:hAnsi="Times New Roman" w:cs="Times New Roman"/>
          <w:b/>
          <w:sz w:val="24"/>
          <w:szCs w:val="24"/>
          <w:lang w:val="en-US"/>
        </w:rPr>
        <w:t xml:space="preserve"> 2</w:t>
      </w:r>
    </w:p>
    <w:p w:rsidR="00A928FE" w:rsidRPr="004D064F" w:rsidRDefault="00A928FE" w:rsidP="00EE78B4">
      <w:pPr>
        <w:rPr>
          <w:rFonts w:ascii="Times New Roman" w:hAnsi="Times New Roman" w:cs="Times New Roman"/>
          <w:b/>
          <w:sz w:val="24"/>
          <w:szCs w:val="24"/>
          <w:lang w:val="en-US"/>
        </w:rPr>
      </w:pPr>
    </w:p>
    <w:p w:rsidR="00A928FE" w:rsidRPr="00A928FE" w:rsidRDefault="00A928FE" w:rsidP="00CA2AD9">
      <w:pPr>
        <w:rPr>
          <w:rFonts w:ascii="Times New Roman" w:hAnsi="Times New Roman" w:cs="Times New Roman"/>
          <w:sz w:val="24"/>
          <w:szCs w:val="24"/>
          <w:lang w:val="en-US"/>
        </w:rPr>
      </w:pPr>
      <w:proofErr w:type="spellStart"/>
      <w:r w:rsidRPr="00A928FE">
        <w:rPr>
          <w:rFonts w:ascii="Times New Roman" w:hAnsi="Times New Roman" w:cs="Times New Roman"/>
          <w:b/>
          <w:sz w:val="24"/>
          <w:szCs w:val="24"/>
          <w:lang w:val="en-US"/>
        </w:rPr>
        <w:t>Título</w:t>
      </w:r>
      <w:proofErr w:type="spellEnd"/>
      <w:r w:rsidRPr="00A928FE">
        <w:rPr>
          <w:rFonts w:ascii="Times New Roman" w:hAnsi="Times New Roman" w:cs="Times New Roman"/>
          <w:b/>
          <w:sz w:val="24"/>
          <w:szCs w:val="24"/>
          <w:lang w:val="en-US"/>
        </w:rPr>
        <w:t xml:space="preserve">: </w:t>
      </w:r>
      <w:r w:rsidRPr="00A928FE">
        <w:rPr>
          <w:rFonts w:ascii="Times New Roman" w:hAnsi="Times New Roman" w:cs="Times New Roman"/>
          <w:sz w:val="24"/>
          <w:szCs w:val="24"/>
          <w:lang w:val="en-US"/>
        </w:rPr>
        <w:t>“EAPN Paper on In-Work Poverty”</w:t>
      </w:r>
    </w:p>
    <w:p w:rsidR="00A928FE" w:rsidRDefault="00A928FE" w:rsidP="00CA2AD9">
      <w:pPr>
        <w:rPr>
          <w:rFonts w:ascii="Times New Roman" w:hAnsi="Times New Roman" w:cs="Times New Roman"/>
          <w:sz w:val="24"/>
          <w:szCs w:val="24"/>
        </w:rPr>
      </w:pPr>
      <w:r w:rsidRPr="00D105CF">
        <w:rPr>
          <w:rFonts w:ascii="Times New Roman" w:hAnsi="Times New Roman" w:cs="Times New Roman"/>
          <w:b/>
          <w:sz w:val="24"/>
          <w:szCs w:val="24"/>
        </w:rPr>
        <w:t>N.º de Palavras</w:t>
      </w:r>
      <w:r>
        <w:rPr>
          <w:rFonts w:ascii="Times New Roman" w:hAnsi="Times New Roman" w:cs="Times New Roman"/>
          <w:b/>
          <w:sz w:val="24"/>
          <w:szCs w:val="24"/>
        </w:rPr>
        <w:t xml:space="preserve"> do original [EN]</w:t>
      </w:r>
      <w:r>
        <w:rPr>
          <w:rFonts w:ascii="Times New Roman" w:hAnsi="Times New Roman" w:cs="Times New Roman"/>
          <w:sz w:val="24"/>
          <w:szCs w:val="24"/>
        </w:rPr>
        <w:t>: 12768</w:t>
      </w:r>
    </w:p>
    <w:p w:rsidR="00A928FE" w:rsidRDefault="00A928FE" w:rsidP="00CA2AD9">
      <w:pPr>
        <w:rPr>
          <w:rFonts w:ascii="Times New Roman" w:hAnsi="Times New Roman" w:cs="Times New Roman"/>
          <w:sz w:val="24"/>
          <w:szCs w:val="24"/>
        </w:rPr>
      </w:pPr>
      <w:r w:rsidRPr="00A928FE">
        <w:rPr>
          <w:rFonts w:ascii="Times New Roman" w:hAnsi="Times New Roman" w:cs="Times New Roman"/>
          <w:b/>
          <w:sz w:val="24"/>
          <w:szCs w:val="24"/>
        </w:rPr>
        <w:t>Nº de palavras da tradução [PT]:</w:t>
      </w:r>
      <w:r>
        <w:rPr>
          <w:rFonts w:ascii="Times New Roman" w:hAnsi="Times New Roman" w:cs="Times New Roman"/>
          <w:sz w:val="24"/>
          <w:szCs w:val="24"/>
        </w:rPr>
        <w:t xml:space="preserve"> 13874</w:t>
      </w:r>
    </w:p>
    <w:p w:rsidR="00A928FE" w:rsidRDefault="00A928FE" w:rsidP="00CA2AD9">
      <w:pPr>
        <w:rPr>
          <w:rFonts w:ascii="Times New Roman" w:hAnsi="Times New Roman" w:cs="Times New Roman"/>
          <w:sz w:val="24"/>
          <w:szCs w:val="24"/>
        </w:rPr>
      </w:pPr>
      <w:r w:rsidRPr="00D105CF">
        <w:rPr>
          <w:rFonts w:ascii="Times New Roman" w:hAnsi="Times New Roman" w:cs="Times New Roman"/>
          <w:b/>
          <w:sz w:val="24"/>
          <w:szCs w:val="24"/>
        </w:rPr>
        <w:t>Tipo de Texto</w:t>
      </w:r>
      <w:r>
        <w:rPr>
          <w:rFonts w:ascii="Times New Roman" w:hAnsi="Times New Roman" w:cs="Times New Roman"/>
          <w:sz w:val="24"/>
          <w:szCs w:val="24"/>
        </w:rPr>
        <w:t xml:space="preserve">: Publicação da EAPN </w:t>
      </w:r>
    </w:p>
    <w:p w:rsidR="00A928FE" w:rsidRDefault="00A928FE" w:rsidP="00CA2AD9">
      <w:pPr>
        <w:rPr>
          <w:rFonts w:ascii="Times New Roman" w:hAnsi="Times New Roman" w:cs="Times New Roman"/>
          <w:sz w:val="24"/>
          <w:szCs w:val="24"/>
        </w:rPr>
      </w:pPr>
      <w:r w:rsidRPr="00D105CF">
        <w:rPr>
          <w:rFonts w:ascii="Times New Roman" w:hAnsi="Times New Roman" w:cs="Times New Roman"/>
          <w:b/>
          <w:sz w:val="24"/>
          <w:szCs w:val="24"/>
        </w:rPr>
        <w:t>Formato</w:t>
      </w:r>
      <w:r>
        <w:rPr>
          <w:rFonts w:ascii="Times New Roman" w:hAnsi="Times New Roman" w:cs="Times New Roman"/>
          <w:sz w:val="24"/>
          <w:szCs w:val="24"/>
        </w:rPr>
        <w:t>: Em formato digital – Documento Word</w:t>
      </w:r>
    </w:p>
    <w:p w:rsidR="00A928FE" w:rsidRDefault="00A928FE" w:rsidP="00CA2AD9">
      <w:pPr>
        <w:rPr>
          <w:rFonts w:ascii="Times New Roman" w:hAnsi="Times New Roman" w:cs="Times New Roman"/>
          <w:sz w:val="24"/>
          <w:szCs w:val="24"/>
        </w:rPr>
      </w:pPr>
      <w:r w:rsidRPr="00D105CF">
        <w:rPr>
          <w:rFonts w:ascii="Times New Roman" w:hAnsi="Times New Roman" w:cs="Times New Roman"/>
          <w:b/>
          <w:sz w:val="24"/>
          <w:szCs w:val="24"/>
        </w:rPr>
        <w:t>Trabalho</w:t>
      </w:r>
      <w:r>
        <w:rPr>
          <w:rFonts w:ascii="Times New Roman" w:hAnsi="Times New Roman" w:cs="Times New Roman"/>
          <w:sz w:val="24"/>
          <w:szCs w:val="24"/>
        </w:rPr>
        <w:t>: Tradução</w:t>
      </w:r>
    </w:p>
    <w:p w:rsidR="00301D1C" w:rsidRDefault="00301D1C" w:rsidP="00A928FE">
      <w:pPr>
        <w:jc w:val="left"/>
        <w:rPr>
          <w:rFonts w:ascii="Times New Roman" w:hAnsi="Times New Roman" w:cs="Times New Roman"/>
          <w:sz w:val="24"/>
          <w:szCs w:val="24"/>
        </w:rPr>
      </w:pPr>
    </w:p>
    <w:p w:rsidR="00301D1C" w:rsidRDefault="00301D1C" w:rsidP="00700C74">
      <w:pPr>
        <w:rPr>
          <w:rFonts w:ascii="Times New Roman" w:hAnsi="Times New Roman" w:cs="Times New Roman"/>
          <w:sz w:val="24"/>
          <w:szCs w:val="24"/>
        </w:rPr>
      </w:pPr>
      <w:r>
        <w:rPr>
          <w:rFonts w:ascii="Times New Roman" w:hAnsi="Times New Roman" w:cs="Times New Roman"/>
          <w:sz w:val="24"/>
          <w:szCs w:val="24"/>
        </w:rPr>
        <w:t>Este texto incluía-se numa publicação cuja tradução ficou dividida entre vários tradutores que traduziram do inglês para o português. O prazo para efetuar esta tradução rondava as duas semanas e através do contacto com a orientadora Dra. Armandina Heleno, a tradução da expressão “</w:t>
      </w:r>
      <w:proofErr w:type="spellStart"/>
      <w:r>
        <w:rPr>
          <w:rFonts w:ascii="Times New Roman" w:hAnsi="Times New Roman" w:cs="Times New Roman"/>
          <w:sz w:val="24"/>
          <w:szCs w:val="24"/>
        </w:rPr>
        <w:t>In-Work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Poverty</w:t>
      </w:r>
      <w:proofErr w:type="spellEnd"/>
      <w:r>
        <w:rPr>
          <w:rFonts w:ascii="Times New Roman" w:hAnsi="Times New Roman" w:cs="Times New Roman"/>
          <w:sz w:val="24"/>
          <w:szCs w:val="24"/>
        </w:rPr>
        <w:t>” foi de imediato esclarecida como sendo “A pobreza no trabalho”, pois esse era o tema geral do documento completo que iria ser publicado posteriormente e cuja tradução já tinha sido iniciada por outros tradutores.</w:t>
      </w:r>
    </w:p>
    <w:p w:rsidR="00301D1C" w:rsidRDefault="000E75FE" w:rsidP="00700C74">
      <w:pPr>
        <w:rPr>
          <w:rFonts w:ascii="Times New Roman" w:hAnsi="Times New Roman" w:cs="Times New Roman"/>
          <w:sz w:val="24"/>
          <w:szCs w:val="24"/>
        </w:rPr>
      </w:pPr>
      <w:r>
        <w:rPr>
          <w:rFonts w:ascii="Times New Roman" w:hAnsi="Times New Roman" w:cs="Times New Roman"/>
          <w:sz w:val="24"/>
          <w:szCs w:val="24"/>
        </w:rPr>
        <w:t>O original em inglês encontrava-se bem estruturado e organizado e após uma primeira leitura era possível deduzir que os maiores problemas viriam de alguma terminologia específica, mas que não</w:t>
      </w:r>
      <w:r w:rsidR="00CA2AD9">
        <w:rPr>
          <w:rFonts w:ascii="Times New Roman" w:hAnsi="Times New Roman" w:cs="Times New Roman"/>
          <w:sz w:val="24"/>
          <w:szCs w:val="24"/>
        </w:rPr>
        <w:t xml:space="preserve"> devia levantar muitas questões</w:t>
      </w:r>
      <w:r>
        <w:rPr>
          <w:rFonts w:ascii="Times New Roman" w:hAnsi="Times New Roman" w:cs="Times New Roman"/>
          <w:sz w:val="24"/>
          <w:szCs w:val="24"/>
        </w:rPr>
        <w:t xml:space="preserve"> dado que são referidos temas atuais como o desemprego, a austeridade e a crise económica que têm todo uma terminologia que lhe é associada e que através de </w:t>
      </w:r>
      <w:proofErr w:type="gramStart"/>
      <w:r w:rsidRPr="000E75FE">
        <w:rPr>
          <w:rFonts w:ascii="Times New Roman" w:hAnsi="Times New Roman" w:cs="Times New Roman"/>
          <w:i/>
          <w:sz w:val="24"/>
          <w:szCs w:val="24"/>
        </w:rPr>
        <w:t>websites</w:t>
      </w:r>
      <w:proofErr w:type="gramEnd"/>
      <w:r>
        <w:rPr>
          <w:rFonts w:ascii="Times New Roman" w:hAnsi="Times New Roman" w:cs="Times New Roman"/>
          <w:sz w:val="24"/>
          <w:szCs w:val="24"/>
        </w:rPr>
        <w:t xml:space="preserve"> como o </w:t>
      </w:r>
      <w:proofErr w:type="spellStart"/>
      <w:r>
        <w:rPr>
          <w:rFonts w:ascii="Times New Roman" w:hAnsi="Times New Roman" w:cs="Times New Roman"/>
          <w:sz w:val="24"/>
          <w:szCs w:val="24"/>
        </w:rPr>
        <w:t>Eur-lex</w:t>
      </w:r>
      <w:proofErr w:type="spellEnd"/>
      <w:r>
        <w:rPr>
          <w:rFonts w:ascii="Times New Roman" w:hAnsi="Times New Roman" w:cs="Times New Roman"/>
          <w:sz w:val="24"/>
          <w:szCs w:val="24"/>
        </w:rPr>
        <w:t xml:space="preserve"> ou IATE era possível encontrar as traduções adequadas para o assunto em questão. </w:t>
      </w:r>
    </w:p>
    <w:p w:rsidR="00A928FE" w:rsidRPr="00A928FE" w:rsidRDefault="00A928FE" w:rsidP="00EE78B4">
      <w:pPr>
        <w:rPr>
          <w:rFonts w:ascii="Times New Roman" w:hAnsi="Times New Roman" w:cs="Times New Roman"/>
          <w:b/>
          <w:sz w:val="24"/>
          <w:szCs w:val="24"/>
        </w:rPr>
      </w:pPr>
    </w:p>
    <w:tbl>
      <w:tblPr>
        <w:tblStyle w:val="GrelhaClara1"/>
        <w:tblW w:w="8838" w:type="dxa"/>
        <w:jc w:val="center"/>
        <w:tblLook w:val="04A0"/>
      </w:tblPr>
      <w:tblGrid>
        <w:gridCol w:w="4419"/>
        <w:gridCol w:w="4419"/>
      </w:tblGrid>
      <w:tr w:rsidR="004E7C48" w:rsidRPr="006D6EEC" w:rsidTr="004E7C48">
        <w:trPr>
          <w:cnfStyle w:val="100000000000"/>
          <w:trHeight w:val="353"/>
          <w:jc w:val="center"/>
        </w:trPr>
        <w:tc>
          <w:tcPr>
            <w:cnfStyle w:val="001000000000"/>
            <w:tcW w:w="4419" w:type="dxa"/>
          </w:tcPr>
          <w:p w:rsidR="004E7C48" w:rsidRPr="006D6EEC" w:rsidRDefault="004E7C48" w:rsidP="00563526">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4E7C48" w:rsidRPr="006D6EEC" w:rsidRDefault="004E7C48"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4E7C48" w:rsidRPr="004E7C48" w:rsidTr="004E7C48">
        <w:trPr>
          <w:cnfStyle w:val="000000100000"/>
          <w:trHeight w:val="1865"/>
          <w:jc w:val="center"/>
        </w:trPr>
        <w:tc>
          <w:tcPr>
            <w:cnfStyle w:val="001000000000"/>
            <w:tcW w:w="4419" w:type="dxa"/>
          </w:tcPr>
          <w:p w:rsidR="004E7C48" w:rsidRDefault="004E7C48" w:rsidP="00563526">
            <w:pPr>
              <w:jc w:val="center"/>
              <w:rPr>
                <w:rFonts w:ascii="Times New Roman" w:hAnsi="Times New Roman" w:cs="Times New Roman"/>
                <w:b w:val="0"/>
                <w:iCs/>
                <w:sz w:val="24"/>
                <w:szCs w:val="24"/>
                <w:lang w:val="en-US"/>
              </w:rPr>
            </w:pPr>
          </w:p>
          <w:p w:rsidR="004E7C48" w:rsidRPr="004E7C48" w:rsidRDefault="004E7C48" w:rsidP="001A678F">
            <w:pPr>
              <w:jc w:val="center"/>
              <w:rPr>
                <w:rFonts w:ascii="Times New Roman" w:hAnsi="Times New Roman" w:cs="Times New Roman"/>
                <w:b w:val="0"/>
                <w:sz w:val="24"/>
                <w:szCs w:val="24"/>
                <w:lang w:val="en-US"/>
              </w:rPr>
            </w:pPr>
            <w:r w:rsidRPr="004E7C48">
              <w:rPr>
                <w:rFonts w:ascii="Times New Roman" w:eastAsia="Cambria" w:hAnsi="Times New Roman" w:cs="Times New Roman"/>
                <w:b w:val="0"/>
                <w:sz w:val="24"/>
                <w:szCs w:val="24"/>
                <w:lang w:val="en-US"/>
              </w:rPr>
              <w:t xml:space="preserve">The impact of the economic crisis and the recovery packages is likely to lead to a further deterioration of the situation of </w:t>
            </w:r>
            <w:proofErr w:type="gramStart"/>
            <w:r w:rsidRPr="004E7C48">
              <w:rPr>
                <w:rFonts w:ascii="Times New Roman" w:eastAsia="Cambria" w:hAnsi="Times New Roman" w:cs="Times New Roman"/>
                <w:b w:val="0"/>
                <w:sz w:val="24"/>
                <w:szCs w:val="24"/>
                <w:lang w:val="en-US"/>
              </w:rPr>
              <w:t>those</w:t>
            </w:r>
            <w:proofErr w:type="gramEnd"/>
            <w:r w:rsidRPr="004E7C48">
              <w:rPr>
                <w:rFonts w:ascii="Times New Roman" w:eastAsia="Cambria" w:hAnsi="Times New Roman" w:cs="Times New Roman"/>
                <w:b w:val="0"/>
                <w:sz w:val="24"/>
                <w:szCs w:val="24"/>
                <w:lang w:val="en-US"/>
              </w:rPr>
              <w:t xml:space="preserve"> experiencing in-work poverty.</w:t>
            </w:r>
          </w:p>
        </w:tc>
        <w:tc>
          <w:tcPr>
            <w:tcW w:w="4419" w:type="dxa"/>
          </w:tcPr>
          <w:p w:rsidR="004E7C48" w:rsidRPr="004D064F" w:rsidRDefault="004E7C48" w:rsidP="004E7C48">
            <w:pPr>
              <w:numPr>
                <w:ilvl w:val="0"/>
                <w:numId w:val="4"/>
              </w:numPr>
              <w:tabs>
                <w:tab w:val="num" w:pos="-180"/>
              </w:tabs>
              <w:ind w:left="-335" w:right="-357" w:firstLine="0"/>
              <w:cnfStyle w:val="000000100000"/>
              <w:rPr>
                <w:rFonts w:ascii="Times New Roman" w:hAnsi="Times New Roman" w:cs="Times New Roman"/>
                <w:sz w:val="24"/>
                <w:szCs w:val="24"/>
                <w:lang w:val="en-US"/>
              </w:rPr>
            </w:pPr>
            <w:r w:rsidRPr="004D064F">
              <w:rPr>
                <w:rFonts w:ascii="Times New Roman" w:hAnsi="Times New Roman" w:cs="Times New Roman"/>
                <w:sz w:val="24"/>
                <w:szCs w:val="24"/>
                <w:lang w:val="en-US"/>
              </w:rPr>
              <w:t xml:space="preserve">  </w:t>
            </w:r>
          </w:p>
          <w:p w:rsidR="004E7C48" w:rsidRPr="004E7C48" w:rsidRDefault="004E7C48"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D064F">
              <w:rPr>
                <w:rFonts w:ascii="Times New Roman" w:hAnsi="Times New Roman" w:cs="Times New Roman"/>
                <w:sz w:val="24"/>
                <w:szCs w:val="24"/>
                <w:lang w:val="en-US"/>
              </w:rPr>
              <w:t xml:space="preserve">  </w:t>
            </w:r>
            <w:r w:rsidRPr="004E7C48">
              <w:rPr>
                <w:rFonts w:ascii="Times New Roman" w:hAnsi="Times New Roman" w:cs="Times New Roman"/>
                <w:sz w:val="24"/>
                <w:szCs w:val="24"/>
              </w:rPr>
              <w:t>O impacto da crise financeira e os pacotes</w:t>
            </w:r>
          </w:p>
          <w:p w:rsidR="004E7C48" w:rsidRPr="004E7C48" w:rsidRDefault="004E7C48"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E7C48">
              <w:rPr>
                <w:rFonts w:ascii="Times New Roman" w:hAnsi="Times New Roman" w:cs="Times New Roman"/>
                <w:sz w:val="24"/>
                <w:szCs w:val="24"/>
              </w:rPr>
              <w:t xml:space="preserve">  </w:t>
            </w:r>
            <w:proofErr w:type="gramStart"/>
            <w:r w:rsidRPr="004E7C48">
              <w:rPr>
                <w:rFonts w:ascii="Times New Roman" w:hAnsi="Times New Roman" w:cs="Times New Roman"/>
                <w:sz w:val="24"/>
                <w:szCs w:val="24"/>
              </w:rPr>
              <w:t>de</w:t>
            </w:r>
            <w:proofErr w:type="gramEnd"/>
            <w:r w:rsidRPr="004E7C48">
              <w:rPr>
                <w:rFonts w:ascii="Times New Roman" w:hAnsi="Times New Roman" w:cs="Times New Roman"/>
                <w:sz w:val="24"/>
                <w:szCs w:val="24"/>
              </w:rPr>
              <w:t xml:space="preserve"> recuperação acabarão, provavelmente,</w:t>
            </w:r>
          </w:p>
          <w:p w:rsidR="004E7C48" w:rsidRPr="004E7C48" w:rsidRDefault="004E7C48"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E7C48">
              <w:rPr>
                <w:rFonts w:ascii="Times New Roman" w:hAnsi="Times New Roman" w:cs="Times New Roman"/>
                <w:sz w:val="24"/>
                <w:szCs w:val="24"/>
              </w:rPr>
              <w:t xml:space="preserve">  </w:t>
            </w:r>
            <w:proofErr w:type="gramStart"/>
            <w:r w:rsidRPr="004E7C48">
              <w:rPr>
                <w:rFonts w:ascii="Times New Roman" w:hAnsi="Times New Roman" w:cs="Times New Roman"/>
                <w:sz w:val="24"/>
                <w:szCs w:val="24"/>
              </w:rPr>
              <w:t>por</w:t>
            </w:r>
            <w:proofErr w:type="gramEnd"/>
            <w:r w:rsidRPr="004E7C48">
              <w:rPr>
                <w:rFonts w:ascii="Times New Roman" w:hAnsi="Times New Roman" w:cs="Times New Roman"/>
                <w:sz w:val="24"/>
                <w:szCs w:val="24"/>
              </w:rPr>
              <w:t xml:space="preserve"> aumentar a detioração da situação </w:t>
            </w:r>
          </w:p>
          <w:p w:rsidR="004E7C48" w:rsidRPr="004E7C48" w:rsidRDefault="004E7C48"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E7C48">
              <w:rPr>
                <w:rFonts w:ascii="Times New Roman" w:hAnsi="Times New Roman" w:cs="Times New Roman"/>
                <w:sz w:val="24"/>
                <w:szCs w:val="24"/>
              </w:rPr>
              <w:t xml:space="preserve">  </w:t>
            </w:r>
            <w:proofErr w:type="gramStart"/>
            <w:r w:rsidRPr="004E7C48">
              <w:rPr>
                <w:rFonts w:ascii="Times New Roman" w:hAnsi="Times New Roman" w:cs="Times New Roman"/>
                <w:sz w:val="24"/>
                <w:szCs w:val="24"/>
              </w:rPr>
              <w:t>daqueles</w:t>
            </w:r>
            <w:proofErr w:type="gramEnd"/>
            <w:r w:rsidRPr="004E7C48">
              <w:rPr>
                <w:rFonts w:ascii="Times New Roman" w:hAnsi="Times New Roman" w:cs="Times New Roman"/>
                <w:sz w:val="24"/>
                <w:szCs w:val="24"/>
              </w:rPr>
              <w:t xml:space="preserve"> que estão em situação de pobreza</w:t>
            </w:r>
          </w:p>
          <w:p w:rsidR="004E7C48" w:rsidRPr="004E7C48" w:rsidRDefault="004E7C48"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E7C48">
              <w:rPr>
                <w:rFonts w:ascii="Times New Roman" w:hAnsi="Times New Roman" w:cs="Times New Roman"/>
                <w:sz w:val="24"/>
                <w:szCs w:val="24"/>
              </w:rPr>
              <w:t xml:space="preserve">  </w:t>
            </w:r>
            <w:proofErr w:type="gramStart"/>
            <w:r w:rsidRPr="004E7C48">
              <w:rPr>
                <w:rFonts w:ascii="Times New Roman" w:hAnsi="Times New Roman" w:cs="Times New Roman"/>
                <w:sz w:val="24"/>
                <w:szCs w:val="24"/>
              </w:rPr>
              <w:t>no</w:t>
            </w:r>
            <w:proofErr w:type="gramEnd"/>
            <w:r w:rsidRPr="004E7C48">
              <w:rPr>
                <w:rFonts w:ascii="Times New Roman" w:hAnsi="Times New Roman" w:cs="Times New Roman"/>
                <w:sz w:val="24"/>
                <w:szCs w:val="24"/>
              </w:rPr>
              <w:t xml:space="preserve"> trabalho.</w:t>
            </w:r>
          </w:p>
          <w:p w:rsidR="004E7C48" w:rsidRPr="004E7C48" w:rsidRDefault="004E7C48" w:rsidP="004E7C48">
            <w:pPr>
              <w:numPr>
                <w:ilvl w:val="0"/>
                <w:numId w:val="4"/>
              </w:numPr>
              <w:tabs>
                <w:tab w:val="num" w:pos="-180"/>
              </w:tabs>
              <w:ind w:left="-335" w:right="-357" w:firstLine="0"/>
              <w:cnfStyle w:val="000000100000"/>
              <w:rPr>
                <w:rFonts w:ascii="Times New Roman" w:hAnsi="Times New Roman" w:cs="Times New Roman"/>
                <w:sz w:val="24"/>
                <w:szCs w:val="24"/>
              </w:rPr>
            </w:pPr>
          </w:p>
        </w:tc>
      </w:tr>
    </w:tbl>
    <w:p w:rsidR="009104C7" w:rsidRPr="004E7C48" w:rsidRDefault="009104C7" w:rsidP="00EE78B4">
      <w:pPr>
        <w:rPr>
          <w:rFonts w:ascii="Times New Roman" w:hAnsi="Times New Roman" w:cs="Times New Roman"/>
          <w:sz w:val="24"/>
          <w:szCs w:val="24"/>
        </w:rPr>
      </w:pPr>
    </w:p>
    <w:p w:rsidR="008F27CB" w:rsidRDefault="00FF6963" w:rsidP="00EE78B4">
      <w:pPr>
        <w:rPr>
          <w:rFonts w:ascii="Times New Roman" w:hAnsi="Times New Roman" w:cs="Times New Roman"/>
          <w:sz w:val="24"/>
          <w:szCs w:val="24"/>
        </w:rPr>
      </w:pPr>
      <w:r>
        <w:rPr>
          <w:rFonts w:ascii="Times New Roman" w:hAnsi="Times New Roman" w:cs="Times New Roman"/>
          <w:sz w:val="24"/>
          <w:szCs w:val="24"/>
        </w:rPr>
        <w:t>Dificilmente, não só os profissionais de tradução, mas também o cidadão comum tendo em conta a situação atual</w:t>
      </w:r>
      <w:r w:rsidR="00CA2AD9">
        <w:rPr>
          <w:rFonts w:ascii="Times New Roman" w:hAnsi="Times New Roman" w:cs="Times New Roman"/>
          <w:sz w:val="24"/>
          <w:szCs w:val="24"/>
        </w:rPr>
        <w:t>,</w:t>
      </w:r>
      <w:r>
        <w:rPr>
          <w:rFonts w:ascii="Times New Roman" w:hAnsi="Times New Roman" w:cs="Times New Roman"/>
          <w:sz w:val="24"/>
          <w:szCs w:val="24"/>
        </w:rPr>
        <w:t xml:space="preserve"> não se terá encontrado com a terminologia relacionada com a crise e por isso, pacotes de recuperação económica não irão soar como palavras desconhecidas. As pesquisas sobretudo em documentos europeus presentes no </w:t>
      </w:r>
      <w:proofErr w:type="spellStart"/>
      <w:r>
        <w:rPr>
          <w:rFonts w:ascii="Times New Roman" w:hAnsi="Times New Roman" w:cs="Times New Roman"/>
          <w:sz w:val="24"/>
          <w:szCs w:val="24"/>
        </w:rPr>
        <w:t>Eur-lex</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demonstraram que a tradução de “</w:t>
      </w:r>
      <w:proofErr w:type="spellStart"/>
      <w:r>
        <w:rPr>
          <w:rFonts w:ascii="Times New Roman" w:hAnsi="Times New Roman" w:cs="Times New Roman"/>
          <w:sz w:val="24"/>
          <w:szCs w:val="24"/>
        </w:rPr>
        <w:t>recovery</w:t>
      </w:r>
      <w:proofErr w:type="spellEnd"/>
      <w:r>
        <w:rPr>
          <w:rFonts w:ascii="Times New Roman" w:hAnsi="Times New Roman" w:cs="Times New Roman"/>
          <w:sz w:val="24"/>
          <w:szCs w:val="24"/>
        </w:rPr>
        <w:t xml:space="preserve"> packages” podia aparecer tanto como “pacotes de recuperação” ou também como “pacotes de medidas de relançamento”. </w:t>
      </w:r>
    </w:p>
    <w:p w:rsidR="00FF6963" w:rsidRDefault="00FF6963" w:rsidP="00EE78B4">
      <w:pPr>
        <w:rPr>
          <w:rFonts w:ascii="Times New Roman" w:hAnsi="Times New Roman" w:cs="Times New Roman"/>
          <w:sz w:val="24"/>
          <w:szCs w:val="24"/>
        </w:rPr>
      </w:pPr>
      <w:r>
        <w:rPr>
          <w:rFonts w:ascii="Times New Roman" w:hAnsi="Times New Roman" w:cs="Times New Roman"/>
          <w:sz w:val="24"/>
          <w:szCs w:val="24"/>
        </w:rPr>
        <w:t xml:space="preserve">Contudo, a primeira opção mostrava um número de resultados francamente superior, não só se a pesquisa fosse feita no motor de busca – Google -, como também se fosse feita no </w:t>
      </w:r>
      <w:proofErr w:type="spellStart"/>
      <w:r>
        <w:rPr>
          <w:rFonts w:ascii="Times New Roman" w:hAnsi="Times New Roman" w:cs="Times New Roman"/>
          <w:sz w:val="24"/>
          <w:szCs w:val="24"/>
        </w:rPr>
        <w:t>Eur-lex</w:t>
      </w:r>
      <w:proofErr w:type="spellEnd"/>
      <w:r>
        <w:rPr>
          <w:rFonts w:ascii="Times New Roman" w:hAnsi="Times New Roman" w:cs="Times New Roman"/>
          <w:sz w:val="24"/>
          <w:szCs w:val="24"/>
        </w:rPr>
        <w:t xml:space="preserve"> através do método, palavra-a-palavra e abrindo cada um dos documentos, ver-se-iam os exemplos e os respetivos contextos em que apareciam. </w:t>
      </w:r>
    </w:p>
    <w:p w:rsidR="00FF6963" w:rsidRDefault="00CE700D" w:rsidP="00EE78B4">
      <w:pPr>
        <w:rPr>
          <w:rFonts w:ascii="Times New Roman" w:hAnsi="Times New Roman" w:cs="Times New Roman"/>
          <w:sz w:val="24"/>
          <w:szCs w:val="24"/>
        </w:rPr>
      </w:pPr>
      <w:r>
        <w:rPr>
          <w:rFonts w:ascii="Times New Roman" w:hAnsi="Times New Roman" w:cs="Times New Roman"/>
          <w:sz w:val="24"/>
          <w:szCs w:val="24"/>
        </w:rPr>
        <w:t>A expressão “</w:t>
      </w:r>
      <w:proofErr w:type="spellStart"/>
      <w:r>
        <w:rPr>
          <w:rFonts w:ascii="Times New Roman" w:hAnsi="Times New Roman" w:cs="Times New Roman"/>
          <w:sz w:val="24"/>
          <w:szCs w:val="24"/>
        </w:rPr>
        <w:t>experiencing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poverty</w:t>
      </w:r>
      <w:proofErr w:type="spellEnd"/>
      <w:r>
        <w:rPr>
          <w:rFonts w:ascii="Times New Roman" w:hAnsi="Times New Roman" w:cs="Times New Roman"/>
          <w:sz w:val="24"/>
          <w:szCs w:val="24"/>
        </w:rPr>
        <w:t>” causou algumas dúvidas. Numa primeira fase da tradução, a origem latina da palavra “</w:t>
      </w:r>
      <w:proofErr w:type="spellStart"/>
      <w:r>
        <w:rPr>
          <w:rFonts w:ascii="Times New Roman" w:hAnsi="Times New Roman" w:cs="Times New Roman"/>
          <w:sz w:val="24"/>
          <w:szCs w:val="24"/>
        </w:rPr>
        <w:t>experience</w:t>
      </w:r>
      <w:proofErr w:type="spellEnd"/>
      <w:r>
        <w:rPr>
          <w:rFonts w:ascii="Times New Roman" w:hAnsi="Times New Roman" w:cs="Times New Roman"/>
          <w:sz w:val="24"/>
          <w:szCs w:val="24"/>
        </w:rPr>
        <w:t>”</w:t>
      </w:r>
      <w:r w:rsidR="00785B8B">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faz com que com o português e o inglês partilhem alguns traços comuns, fez com que houvesse uma tendência à literalidade e assim a frase ficaria “aqueles que experienciam a pobreza”. </w:t>
      </w:r>
    </w:p>
    <w:p w:rsidR="005C68C3" w:rsidRDefault="00CE700D" w:rsidP="00EE78B4">
      <w:pPr>
        <w:rPr>
          <w:rFonts w:ascii="Times New Roman" w:hAnsi="Times New Roman" w:cs="Times New Roman"/>
          <w:sz w:val="24"/>
          <w:szCs w:val="24"/>
        </w:rPr>
      </w:pPr>
      <w:r>
        <w:rPr>
          <w:rFonts w:ascii="Times New Roman" w:hAnsi="Times New Roman" w:cs="Times New Roman"/>
          <w:sz w:val="24"/>
          <w:szCs w:val="24"/>
        </w:rPr>
        <w:t>Contudo, após uma releitur</w:t>
      </w:r>
      <w:r w:rsidR="005C68C3">
        <w:rPr>
          <w:rFonts w:ascii="Times New Roman" w:hAnsi="Times New Roman" w:cs="Times New Roman"/>
          <w:sz w:val="24"/>
          <w:szCs w:val="24"/>
        </w:rPr>
        <w:t xml:space="preserve">a do excerto traduzido tornou-se claro que a literalidade não poderia ser uma estratégia para se lidar com aquela palavra e as pesquisas, tanto no </w:t>
      </w:r>
      <w:proofErr w:type="spellStart"/>
      <w:r w:rsidR="005C68C3">
        <w:rPr>
          <w:rFonts w:ascii="Times New Roman" w:hAnsi="Times New Roman" w:cs="Times New Roman"/>
          <w:sz w:val="24"/>
          <w:szCs w:val="24"/>
        </w:rPr>
        <w:t>Eur-lex</w:t>
      </w:r>
      <w:proofErr w:type="spellEnd"/>
      <w:r w:rsidR="005C68C3">
        <w:rPr>
          <w:rFonts w:ascii="Times New Roman" w:hAnsi="Times New Roman" w:cs="Times New Roman"/>
          <w:sz w:val="24"/>
          <w:szCs w:val="24"/>
        </w:rPr>
        <w:t xml:space="preserve"> como na própria página da instituição EAPN levaram à conclusão de que a expressão correta, corrente e expectável por parte do público-alvo seria “pessoas em situação de pobreza” que transmite todo um significado de experienciar e viver nesse estado. </w:t>
      </w:r>
      <w:proofErr w:type="spellStart"/>
      <w:r w:rsidR="005C68C3">
        <w:rPr>
          <w:rFonts w:ascii="Times New Roman" w:hAnsi="Times New Roman" w:cs="Times New Roman"/>
          <w:sz w:val="24"/>
          <w:szCs w:val="24"/>
        </w:rPr>
        <w:t>Heim</w:t>
      </w:r>
      <w:proofErr w:type="spellEnd"/>
      <w:r w:rsidR="005C68C3">
        <w:rPr>
          <w:rFonts w:ascii="Times New Roman" w:hAnsi="Times New Roman" w:cs="Times New Roman"/>
          <w:sz w:val="24"/>
          <w:szCs w:val="24"/>
        </w:rPr>
        <w:t xml:space="preserve"> e </w:t>
      </w:r>
      <w:proofErr w:type="spellStart"/>
      <w:r w:rsidR="005C68C3">
        <w:rPr>
          <w:rFonts w:ascii="Times New Roman" w:hAnsi="Times New Roman" w:cs="Times New Roman"/>
          <w:sz w:val="24"/>
          <w:szCs w:val="24"/>
        </w:rPr>
        <w:t>Tymowski</w:t>
      </w:r>
      <w:proofErr w:type="spellEnd"/>
      <w:r w:rsidR="005C68C3">
        <w:rPr>
          <w:rFonts w:ascii="Times New Roman" w:hAnsi="Times New Roman" w:cs="Times New Roman"/>
          <w:sz w:val="24"/>
          <w:szCs w:val="24"/>
        </w:rPr>
        <w:t xml:space="preserve"> são dois autores que referem bem, qual a importância da terminologia neste tipo de texto que aborda temas sociais:</w:t>
      </w:r>
    </w:p>
    <w:p w:rsidR="005C68C3" w:rsidRDefault="005C68C3" w:rsidP="005C68C3">
      <w:pPr>
        <w:pStyle w:val="Default"/>
        <w:spacing w:line="360" w:lineRule="auto"/>
        <w:jc w:val="both"/>
      </w:pPr>
    </w:p>
    <w:p w:rsidR="005C68C3" w:rsidRPr="001C4307" w:rsidRDefault="005C68C3" w:rsidP="00CA2AD9">
      <w:pPr>
        <w:pStyle w:val="Default"/>
        <w:spacing w:line="360" w:lineRule="auto"/>
        <w:ind w:left="708"/>
        <w:jc w:val="both"/>
        <w:rPr>
          <w:sz w:val="22"/>
          <w:szCs w:val="22"/>
          <w:lang w:val="en-US"/>
        </w:rPr>
      </w:pPr>
      <w:r w:rsidRPr="001C4307">
        <w:rPr>
          <w:sz w:val="22"/>
          <w:szCs w:val="22"/>
          <w:lang w:val="en-US"/>
        </w:rPr>
        <w:t>Social science discourse is also distinctive in that it communicates through concepts that are shared (...) within a specific community of scholars or groups – such as governmental and non-governmental organizations – sharing common goals. Concepts tend to take the form of technical terms (...)</w:t>
      </w:r>
      <w:r w:rsidRPr="001C4307">
        <w:rPr>
          <w:i/>
          <w:sz w:val="22"/>
          <w:szCs w:val="22"/>
          <w:lang w:val="en-US"/>
        </w:rPr>
        <w:t xml:space="preserve">. </w:t>
      </w:r>
      <w:r w:rsidRPr="001C4307">
        <w:rPr>
          <w:sz w:val="22"/>
          <w:szCs w:val="22"/>
          <w:lang w:val="en-US"/>
        </w:rPr>
        <w:t xml:space="preserve">(Heim &amp; </w:t>
      </w:r>
      <w:proofErr w:type="spellStart"/>
      <w:r w:rsidRPr="001C4307">
        <w:rPr>
          <w:sz w:val="22"/>
          <w:szCs w:val="22"/>
          <w:lang w:val="en-US"/>
        </w:rPr>
        <w:t>Tymowski</w:t>
      </w:r>
      <w:proofErr w:type="spellEnd"/>
      <w:r w:rsidRPr="001C4307">
        <w:rPr>
          <w:sz w:val="22"/>
          <w:szCs w:val="22"/>
          <w:lang w:val="en-US"/>
        </w:rPr>
        <w:t xml:space="preserve">, 2006:4) </w:t>
      </w:r>
    </w:p>
    <w:p w:rsidR="000D7AD3" w:rsidRDefault="000D7AD3" w:rsidP="005C68C3">
      <w:pPr>
        <w:pStyle w:val="Default"/>
        <w:spacing w:line="360" w:lineRule="auto"/>
        <w:jc w:val="both"/>
        <w:rPr>
          <w:lang w:val="en-US"/>
        </w:rPr>
      </w:pPr>
    </w:p>
    <w:tbl>
      <w:tblPr>
        <w:tblStyle w:val="GrelhaClara1"/>
        <w:tblW w:w="8838" w:type="dxa"/>
        <w:jc w:val="center"/>
        <w:tblLook w:val="04A0"/>
      </w:tblPr>
      <w:tblGrid>
        <w:gridCol w:w="4419"/>
        <w:gridCol w:w="4419"/>
      </w:tblGrid>
      <w:tr w:rsidR="004372D3" w:rsidRPr="006D6EEC" w:rsidTr="00563526">
        <w:trPr>
          <w:cnfStyle w:val="100000000000"/>
          <w:trHeight w:val="353"/>
          <w:jc w:val="center"/>
        </w:trPr>
        <w:tc>
          <w:tcPr>
            <w:cnfStyle w:val="001000000000"/>
            <w:tcW w:w="4419" w:type="dxa"/>
          </w:tcPr>
          <w:p w:rsidR="004372D3" w:rsidRPr="006D6EEC" w:rsidRDefault="004372D3" w:rsidP="00563526">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4372D3" w:rsidRPr="006D6EEC" w:rsidRDefault="004372D3"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4372D3" w:rsidRPr="004E7C48" w:rsidTr="00563526">
        <w:trPr>
          <w:cnfStyle w:val="000000100000"/>
          <w:trHeight w:val="1865"/>
          <w:jc w:val="center"/>
        </w:trPr>
        <w:tc>
          <w:tcPr>
            <w:cnfStyle w:val="001000000000"/>
            <w:tcW w:w="4419" w:type="dxa"/>
          </w:tcPr>
          <w:p w:rsidR="004372D3" w:rsidRPr="004372D3" w:rsidRDefault="004372D3" w:rsidP="00563526">
            <w:pPr>
              <w:jc w:val="center"/>
              <w:rPr>
                <w:rFonts w:ascii="Times New Roman" w:hAnsi="Times New Roman" w:cs="Times New Roman"/>
                <w:b w:val="0"/>
                <w:iCs/>
                <w:sz w:val="24"/>
                <w:szCs w:val="24"/>
                <w:lang w:val="en-US"/>
              </w:rPr>
            </w:pPr>
          </w:p>
          <w:p w:rsidR="004372D3" w:rsidRPr="004372D3" w:rsidRDefault="004372D3" w:rsidP="001A678F">
            <w:pPr>
              <w:jc w:val="center"/>
              <w:rPr>
                <w:rFonts w:ascii="Times New Roman" w:hAnsi="Times New Roman" w:cs="Times New Roman"/>
                <w:b w:val="0"/>
                <w:sz w:val="24"/>
                <w:szCs w:val="24"/>
                <w:lang w:val="en-US"/>
              </w:rPr>
            </w:pPr>
            <w:r w:rsidRPr="004372D3">
              <w:rPr>
                <w:rFonts w:ascii="Times New Roman" w:eastAsia="Times New Roman" w:hAnsi="Times New Roman" w:cs="Times New Roman"/>
                <w:b w:val="0"/>
                <w:sz w:val="24"/>
                <w:szCs w:val="24"/>
                <w:lang w:val="en-US"/>
              </w:rPr>
              <w:t xml:space="preserve">A frequent complaint of many people seeking to make the transition into the </w:t>
            </w:r>
            <w:proofErr w:type="spellStart"/>
            <w:r w:rsidRPr="004372D3">
              <w:rPr>
                <w:rFonts w:ascii="Times New Roman" w:eastAsia="Times New Roman" w:hAnsi="Times New Roman" w:cs="Times New Roman"/>
                <w:b w:val="0"/>
                <w:sz w:val="24"/>
                <w:szCs w:val="24"/>
                <w:lang w:val="en-US"/>
              </w:rPr>
              <w:t>labour</w:t>
            </w:r>
            <w:proofErr w:type="spellEnd"/>
            <w:r w:rsidRPr="004372D3">
              <w:rPr>
                <w:rFonts w:ascii="Times New Roman" w:eastAsia="Times New Roman" w:hAnsi="Times New Roman" w:cs="Times New Roman"/>
                <w:b w:val="0"/>
                <w:sz w:val="24"/>
                <w:szCs w:val="24"/>
                <w:lang w:val="en-US"/>
              </w:rPr>
              <w:t xml:space="preserve"> market is that they are ‘</w:t>
            </w:r>
            <w:r w:rsidRPr="001C4307">
              <w:rPr>
                <w:rFonts w:ascii="Times New Roman" w:eastAsia="Times New Roman" w:hAnsi="Times New Roman" w:cs="Times New Roman"/>
                <w:sz w:val="24"/>
                <w:szCs w:val="24"/>
                <w:lang w:val="en-US"/>
              </w:rPr>
              <w:t>no better off’</w:t>
            </w:r>
            <w:r w:rsidRPr="004372D3">
              <w:rPr>
                <w:rFonts w:ascii="Times New Roman" w:eastAsia="Times New Roman" w:hAnsi="Times New Roman" w:cs="Times New Roman"/>
                <w:b w:val="0"/>
                <w:sz w:val="24"/>
                <w:szCs w:val="24"/>
                <w:lang w:val="en-US"/>
              </w:rPr>
              <w:t>. This is as a result of the additional costs associated with taking employment, for example travel and transport costs</w:t>
            </w:r>
            <w:r w:rsidRPr="004372D3">
              <w:rPr>
                <w:rFonts w:ascii="Times New Roman" w:hAnsi="Times New Roman" w:cs="Times New Roman"/>
                <w:b w:val="0"/>
                <w:sz w:val="24"/>
                <w:szCs w:val="24"/>
                <w:lang w:val="en-US"/>
              </w:rPr>
              <w:t xml:space="preserve"> (…)</w:t>
            </w:r>
          </w:p>
        </w:tc>
        <w:tc>
          <w:tcPr>
            <w:tcW w:w="4419" w:type="dxa"/>
          </w:tcPr>
          <w:p w:rsidR="004372D3" w:rsidRPr="004372D3" w:rsidRDefault="004372D3" w:rsidP="00563526">
            <w:pPr>
              <w:numPr>
                <w:ilvl w:val="0"/>
                <w:numId w:val="4"/>
              </w:numPr>
              <w:tabs>
                <w:tab w:val="num" w:pos="-180"/>
              </w:tabs>
              <w:ind w:left="-335" w:right="-357" w:firstLine="0"/>
              <w:cnfStyle w:val="000000100000"/>
              <w:rPr>
                <w:rFonts w:ascii="Times New Roman" w:hAnsi="Times New Roman" w:cs="Times New Roman"/>
                <w:sz w:val="24"/>
                <w:szCs w:val="24"/>
                <w:lang w:val="en-US"/>
              </w:rPr>
            </w:pPr>
            <w:r w:rsidRPr="004372D3">
              <w:rPr>
                <w:rFonts w:ascii="Times New Roman" w:hAnsi="Times New Roman" w:cs="Times New Roman"/>
                <w:sz w:val="24"/>
                <w:szCs w:val="24"/>
                <w:lang w:val="en-US"/>
              </w:rPr>
              <w:t xml:space="preserve">  </w:t>
            </w:r>
          </w:p>
          <w:p w:rsidR="004372D3" w:rsidRPr="004372D3" w:rsidRDefault="004372D3"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D064F">
              <w:rPr>
                <w:rFonts w:ascii="Times New Roman" w:hAnsi="Times New Roman" w:cs="Times New Roman"/>
                <w:sz w:val="24"/>
                <w:szCs w:val="24"/>
                <w:lang w:val="en-US"/>
              </w:rPr>
              <w:t xml:space="preserve">  </w:t>
            </w:r>
            <w:r w:rsidRPr="004372D3">
              <w:rPr>
                <w:rFonts w:ascii="Times New Roman" w:hAnsi="Times New Roman" w:cs="Times New Roman"/>
                <w:sz w:val="24"/>
                <w:szCs w:val="24"/>
              </w:rPr>
              <w:t>Uma queixa de muitas pessoas que estão</w:t>
            </w:r>
          </w:p>
          <w:p w:rsidR="004372D3" w:rsidRPr="004372D3" w:rsidRDefault="004372D3"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372D3">
              <w:rPr>
                <w:rFonts w:ascii="Times New Roman" w:hAnsi="Times New Roman" w:cs="Times New Roman"/>
                <w:sz w:val="24"/>
                <w:szCs w:val="24"/>
              </w:rPr>
              <w:t xml:space="preserve">  </w:t>
            </w:r>
            <w:proofErr w:type="gramStart"/>
            <w:r w:rsidRPr="004372D3">
              <w:rPr>
                <w:rFonts w:ascii="Times New Roman" w:hAnsi="Times New Roman" w:cs="Times New Roman"/>
                <w:sz w:val="24"/>
                <w:szCs w:val="24"/>
              </w:rPr>
              <w:t>em</w:t>
            </w:r>
            <w:proofErr w:type="gramEnd"/>
            <w:r w:rsidRPr="004372D3">
              <w:rPr>
                <w:rFonts w:ascii="Times New Roman" w:hAnsi="Times New Roman" w:cs="Times New Roman"/>
                <w:sz w:val="24"/>
                <w:szCs w:val="24"/>
              </w:rPr>
              <w:t xml:space="preserve"> transição para a entrada no mercado</w:t>
            </w:r>
          </w:p>
          <w:p w:rsidR="004372D3" w:rsidRPr="001C4307" w:rsidRDefault="004372D3" w:rsidP="001A678F">
            <w:pPr>
              <w:numPr>
                <w:ilvl w:val="0"/>
                <w:numId w:val="4"/>
              </w:numPr>
              <w:tabs>
                <w:tab w:val="num" w:pos="-180"/>
              </w:tabs>
              <w:ind w:left="-335" w:right="-357" w:firstLine="0"/>
              <w:cnfStyle w:val="000000100000"/>
              <w:rPr>
                <w:rFonts w:ascii="Times New Roman" w:hAnsi="Times New Roman" w:cs="Times New Roman"/>
                <w:b/>
                <w:sz w:val="24"/>
                <w:szCs w:val="24"/>
              </w:rPr>
            </w:pPr>
            <w:r w:rsidRPr="004372D3">
              <w:rPr>
                <w:rFonts w:ascii="Times New Roman" w:hAnsi="Times New Roman" w:cs="Times New Roman"/>
                <w:sz w:val="24"/>
                <w:szCs w:val="24"/>
              </w:rPr>
              <w:t xml:space="preserve">  </w:t>
            </w:r>
            <w:proofErr w:type="gramStart"/>
            <w:r w:rsidRPr="004372D3">
              <w:rPr>
                <w:rFonts w:ascii="Times New Roman" w:hAnsi="Times New Roman" w:cs="Times New Roman"/>
                <w:sz w:val="24"/>
                <w:szCs w:val="24"/>
              </w:rPr>
              <w:t>de</w:t>
            </w:r>
            <w:proofErr w:type="gramEnd"/>
            <w:r w:rsidRPr="004372D3">
              <w:rPr>
                <w:rFonts w:ascii="Times New Roman" w:hAnsi="Times New Roman" w:cs="Times New Roman"/>
                <w:sz w:val="24"/>
                <w:szCs w:val="24"/>
              </w:rPr>
              <w:t xml:space="preserve"> trabalho é </w:t>
            </w:r>
            <w:r w:rsidRPr="001C4307">
              <w:rPr>
                <w:rFonts w:ascii="Times New Roman" w:hAnsi="Times New Roman" w:cs="Times New Roman"/>
                <w:b/>
                <w:sz w:val="24"/>
                <w:szCs w:val="24"/>
              </w:rPr>
              <w:t xml:space="preserve">que não veem muita </w:t>
            </w:r>
          </w:p>
          <w:p w:rsidR="004372D3" w:rsidRPr="004372D3" w:rsidRDefault="004372D3" w:rsidP="001A678F">
            <w:pPr>
              <w:numPr>
                <w:ilvl w:val="0"/>
                <w:numId w:val="4"/>
              </w:numPr>
              <w:tabs>
                <w:tab w:val="num" w:pos="-180"/>
              </w:tabs>
              <w:ind w:left="-335" w:right="-357" w:firstLine="0"/>
              <w:cnfStyle w:val="000000100000"/>
              <w:rPr>
                <w:rFonts w:ascii="Times New Roman" w:hAnsi="Times New Roman" w:cs="Times New Roman"/>
                <w:sz w:val="24"/>
                <w:szCs w:val="24"/>
              </w:rPr>
            </w:pPr>
            <w:r w:rsidRPr="001C4307">
              <w:rPr>
                <w:rFonts w:ascii="Times New Roman" w:hAnsi="Times New Roman" w:cs="Times New Roman"/>
                <w:b/>
                <w:sz w:val="24"/>
                <w:szCs w:val="24"/>
              </w:rPr>
              <w:t xml:space="preserve">  </w:t>
            </w:r>
            <w:proofErr w:type="gramStart"/>
            <w:r w:rsidRPr="001C4307">
              <w:rPr>
                <w:rFonts w:ascii="Times New Roman" w:hAnsi="Times New Roman" w:cs="Times New Roman"/>
                <w:b/>
                <w:sz w:val="24"/>
                <w:szCs w:val="24"/>
              </w:rPr>
              <w:t>diferença</w:t>
            </w:r>
            <w:proofErr w:type="gramEnd"/>
            <w:r w:rsidRPr="001C4307">
              <w:rPr>
                <w:rFonts w:ascii="Times New Roman" w:hAnsi="Times New Roman" w:cs="Times New Roman"/>
                <w:b/>
                <w:sz w:val="24"/>
                <w:szCs w:val="24"/>
              </w:rPr>
              <w:t xml:space="preserve"> entre estar ou não empregado</w:t>
            </w:r>
            <w:r w:rsidRPr="004372D3">
              <w:rPr>
                <w:rFonts w:ascii="Times New Roman" w:hAnsi="Times New Roman" w:cs="Times New Roman"/>
                <w:sz w:val="24"/>
                <w:szCs w:val="24"/>
              </w:rPr>
              <w:t xml:space="preserve">. </w:t>
            </w:r>
          </w:p>
          <w:p w:rsidR="004372D3" w:rsidRPr="004372D3" w:rsidRDefault="004372D3"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372D3">
              <w:rPr>
                <w:rFonts w:ascii="Times New Roman" w:hAnsi="Times New Roman" w:cs="Times New Roman"/>
                <w:sz w:val="24"/>
                <w:szCs w:val="24"/>
              </w:rPr>
              <w:t xml:space="preserve">  Isto é o resultado dos custos adicionais</w:t>
            </w:r>
          </w:p>
          <w:p w:rsidR="004372D3" w:rsidRPr="004372D3" w:rsidRDefault="004372D3" w:rsidP="001A678F">
            <w:pPr>
              <w:ind w:left="-335" w:right="-357"/>
              <w:cnfStyle w:val="000000100000"/>
              <w:rPr>
                <w:rFonts w:ascii="Times New Roman" w:hAnsi="Times New Roman" w:cs="Times New Roman"/>
                <w:sz w:val="24"/>
                <w:szCs w:val="24"/>
              </w:rPr>
            </w:pPr>
            <w:r w:rsidRPr="004372D3">
              <w:rPr>
                <w:rFonts w:ascii="Times New Roman" w:hAnsi="Times New Roman" w:cs="Times New Roman"/>
                <w:sz w:val="24"/>
                <w:szCs w:val="24"/>
              </w:rPr>
              <w:t xml:space="preserve">     </w:t>
            </w:r>
            <w:proofErr w:type="gramStart"/>
            <w:r w:rsidRPr="004372D3">
              <w:rPr>
                <w:rFonts w:ascii="Times New Roman" w:hAnsi="Times New Roman" w:cs="Times New Roman"/>
                <w:sz w:val="24"/>
                <w:szCs w:val="24"/>
              </w:rPr>
              <w:t>associados</w:t>
            </w:r>
            <w:proofErr w:type="gramEnd"/>
            <w:r w:rsidRPr="004372D3">
              <w:rPr>
                <w:rFonts w:ascii="Times New Roman" w:hAnsi="Times New Roman" w:cs="Times New Roman"/>
                <w:sz w:val="24"/>
                <w:szCs w:val="24"/>
              </w:rPr>
              <w:t xml:space="preserve"> à aceitação de um trabalho,</w:t>
            </w:r>
          </w:p>
          <w:p w:rsidR="004372D3" w:rsidRPr="004372D3" w:rsidRDefault="004372D3" w:rsidP="001A678F">
            <w:pPr>
              <w:numPr>
                <w:ilvl w:val="0"/>
                <w:numId w:val="4"/>
              </w:numPr>
              <w:tabs>
                <w:tab w:val="num" w:pos="-180"/>
              </w:tabs>
              <w:ind w:left="-335" w:right="-357" w:firstLine="0"/>
              <w:cnfStyle w:val="000000100000"/>
              <w:rPr>
                <w:rFonts w:ascii="Times New Roman" w:hAnsi="Times New Roman" w:cs="Times New Roman"/>
                <w:sz w:val="24"/>
                <w:szCs w:val="24"/>
              </w:rPr>
            </w:pPr>
            <w:r w:rsidRPr="004372D3">
              <w:rPr>
                <w:rFonts w:ascii="Times New Roman" w:hAnsi="Times New Roman" w:cs="Times New Roman"/>
                <w:sz w:val="24"/>
                <w:szCs w:val="24"/>
              </w:rPr>
              <w:t xml:space="preserve">  </w:t>
            </w:r>
            <w:proofErr w:type="gramStart"/>
            <w:r w:rsidRPr="004372D3">
              <w:rPr>
                <w:rFonts w:ascii="Times New Roman" w:hAnsi="Times New Roman" w:cs="Times New Roman"/>
                <w:sz w:val="24"/>
                <w:szCs w:val="24"/>
              </w:rPr>
              <w:t>por</w:t>
            </w:r>
            <w:proofErr w:type="gramEnd"/>
            <w:r w:rsidRPr="004372D3">
              <w:rPr>
                <w:rFonts w:ascii="Times New Roman" w:hAnsi="Times New Roman" w:cs="Times New Roman"/>
                <w:sz w:val="24"/>
                <w:szCs w:val="24"/>
              </w:rPr>
              <w:t xml:space="preserve"> exemplo: o custo dos transportes (…)</w:t>
            </w:r>
          </w:p>
          <w:p w:rsidR="004372D3" w:rsidRPr="004E7C48" w:rsidRDefault="004372D3" w:rsidP="004372D3">
            <w:pPr>
              <w:numPr>
                <w:ilvl w:val="0"/>
                <w:numId w:val="4"/>
              </w:numPr>
              <w:tabs>
                <w:tab w:val="num" w:pos="-180"/>
              </w:tabs>
              <w:ind w:left="-335" w:right="-357" w:firstLine="0"/>
              <w:cnfStyle w:val="000000100000"/>
              <w:rPr>
                <w:rFonts w:ascii="Times New Roman" w:hAnsi="Times New Roman" w:cs="Times New Roman"/>
                <w:sz w:val="24"/>
                <w:szCs w:val="24"/>
              </w:rPr>
            </w:pPr>
            <w:r>
              <w:rPr>
                <w:rFonts w:ascii="Calibri" w:hAnsi="Calibri"/>
                <w:sz w:val="24"/>
                <w:szCs w:val="24"/>
              </w:rPr>
              <w:t xml:space="preserve">  </w:t>
            </w:r>
          </w:p>
        </w:tc>
      </w:tr>
    </w:tbl>
    <w:p w:rsidR="00785B8B" w:rsidRPr="004372D3" w:rsidRDefault="00785B8B" w:rsidP="005C68C3">
      <w:pPr>
        <w:pStyle w:val="Default"/>
        <w:spacing w:line="360" w:lineRule="auto"/>
        <w:jc w:val="both"/>
      </w:pPr>
    </w:p>
    <w:p w:rsidR="00785B8B" w:rsidRDefault="00954F65" w:rsidP="005C68C3">
      <w:pPr>
        <w:pStyle w:val="Default"/>
        <w:spacing w:line="360" w:lineRule="auto"/>
        <w:jc w:val="both"/>
      </w:pPr>
      <w:r w:rsidRPr="00954F65">
        <w:lastRenderedPageBreak/>
        <w:t>A frase “</w:t>
      </w:r>
      <w:r w:rsidRPr="00954F65">
        <w:rPr>
          <w:i/>
        </w:rPr>
        <w:t xml:space="preserve">no </w:t>
      </w:r>
      <w:proofErr w:type="spellStart"/>
      <w:r w:rsidRPr="00954F65">
        <w:rPr>
          <w:i/>
        </w:rPr>
        <w:t>better</w:t>
      </w:r>
      <w:proofErr w:type="spellEnd"/>
      <w:r w:rsidRPr="00954F65">
        <w:rPr>
          <w:i/>
        </w:rPr>
        <w:t xml:space="preserve"> </w:t>
      </w:r>
      <w:proofErr w:type="spellStart"/>
      <w:proofErr w:type="gramStart"/>
      <w:r w:rsidRPr="00954F65">
        <w:rPr>
          <w:i/>
        </w:rPr>
        <w:t>off</w:t>
      </w:r>
      <w:proofErr w:type="spellEnd"/>
      <w:proofErr w:type="gramEnd"/>
      <w:r w:rsidRPr="00954F65">
        <w:t>” embora tivesse o seu significado percet</w:t>
      </w:r>
      <w:r>
        <w:t>ível através do contexto pressupôs algumas pesquisas em dicionários, como “</w:t>
      </w:r>
      <w:proofErr w:type="spellStart"/>
      <w:r>
        <w:t>TheFreeDictionary</w:t>
      </w:r>
      <w:proofErr w:type="spellEnd"/>
      <w:r>
        <w:t>”, Cambridge” e “Oxford” apresentavam sobretudo a expressão “</w:t>
      </w:r>
      <w:proofErr w:type="spellStart"/>
      <w:r w:rsidRPr="00954F65">
        <w:rPr>
          <w:i/>
        </w:rPr>
        <w:t>better</w:t>
      </w:r>
      <w:proofErr w:type="spellEnd"/>
      <w:r w:rsidRPr="00954F65">
        <w:rPr>
          <w:i/>
        </w:rPr>
        <w:t xml:space="preserve"> </w:t>
      </w:r>
      <w:proofErr w:type="spellStart"/>
      <w:r w:rsidRPr="00954F65">
        <w:rPr>
          <w:i/>
        </w:rPr>
        <w:t>off</w:t>
      </w:r>
      <w:proofErr w:type="spellEnd"/>
      <w:r>
        <w:t xml:space="preserve">” que transmitia a ideia de uma situação melhor em função de algum acontecimento ou de ter uma boa situação financeira. </w:t>
      </w:r>
      <w:r w:rsidR="00444D7B">
        <w:t>O primeiro sentido é o mais relevante neste caso, devido ao contexto e na ausência de uma expressão fixa e similar em português, parafrasear o sentido provou ser a melhor opção.</w:t>
      </w:r>
    </w:p>
    <w:p w:rsidR="006F7465" w:rsidRDefault="00444D7B" w:rsidP="006F7465">
      <w:pPr>
        <w:pStyle w:val="Default"/>
        <w:spacing w:line="360" w:lineRule="auto"/>
        <w:jc w:val="both"/>
      </w:pPr>
      <w:r>
        <w:t>Outras expressões também tiveram que ser parafraseadas no seu sentido, durante a tradução deste texto porque não existiam equivalentes diretos. Isso, entre outros aspetos que diferem o inglês do português fez com que determinados parágrafos e frases se alongassem em extensão, trazendo assim à superfície as diferenças entre estes dois idiomas. Um que apresenta tendências para simplificar tanto quanto possível e outro que se alonga em frases que parecem poder ligar os seus elementos indefinidamente, sem que isso cause grandes problemas ou es</w:t>
      </w:r>
      <w:r w:rsidR="006F7465">
        <w:t xml:space="preserve">tranheza a um nativo português. Esta é uma evidência analisada pela docente do Departamento de Estudos Anglo-Americanos da Faculdade de Letras da Universidade do Porto, </w:t>
      </w:r>
      <w:proofErr w:type="spellStart"/>
      <w:r w:rsidR="006F7465">
        <w:t>Dra</w:t>
      </w:r>
      <w:proofErr w:type="spellEnd"/>
      <w:r w:rsidR="006F7465">
        <w:t xml:space="preserve"> Belinda Maia, onde afirma o seguinte </w:t>
      </w:r>
      <w:r w:rsidR="006F7465" w:rsidRPr="006F7465">
        <w:rPr>
          <w:i/>
        </w:rPr>
        <w:t>“</w:t>
      </w:r>
      <w:proofErr w:type="spellStart"/>
      <w:r w:rsidR="006F7465" w:rsidRPr="00A53ECC">
        <w:t>This</w:t>
      </w:r>
      <w:proofErr w:type="spellEnd"/>
      <w:r w:rsidR="006F7465" w:rsidRPr="00A53ECC">
        <w:t xml:space="preserve"> </w:t>
      </w:r>
      <w:proofErr w:type="spellStart"/>
      <w:r w:rsidR="006F7465" w:rsidRPr="00A53ECC">
        <w:t>fact</w:t>
      </w:r>
      <w:proofErr w:type="spellEnd"/>
      <w:r w:rsidR="006F7465" w:rsidRPr="00A53ECC">
        <w:t xml:space="preserve"> </w:t>
      </w:r>
      <w:proofErr w:type="spellStart"/>
      <w:r w:rsidR="006F7465" w:rsidRPr="00A53ECC">
        <w:t>reflects</w:t>
      </w:r>
      <w:proofErr w:type="spellEnd"/>
      <w:r w:rsidR="006F7465" w:rsidRPr="00A53ECC">
        <w:t xml:space="preserve"> a cultural </w:t>
      </w:r>
      <w:proofErr w:type="spellStart"/>
      <w:r w:rsidR="006F7465" w:rsidRPr="00A53ECC">
        <w:t>difference</w:t>
      </w:r>
      <w:proofErr w:type="spellEnd"/>
      <w:r w:rsidR="006F7465" w:rsidRPr="00A53ECC">
        <w:t xml:space="preserve"> </w:t>
      </w:r>
      <w:proofErr w:type="spellStart"/>
      <w:r w:rsidR="006F7465" w:rsidRPr="00A53ECC">
        <w:t>which</w:t>
      </w:r>
      <w:proofErr w:type="spellEnd"/>
      <w:r w:rsidR="006F7465" w:rsidRPr="00A53ECC">
        <w:t xml:space="preserve"> </w:t>
      </w:r>
      <w:proofErr w:type="spellStart"/>
      <w:r w:rsidR="006F7465" w:rsidRPr="00A53ECC">
        <w:t>suggests</w:t>
      </w:r>
      <w:proofErr w:type="spellEnd"/>
      <w:r w:rsidR="006F7465" w:rsidRPr="00A53ECC">
        <w:t xml:space="preserve"> </w:t>
      </w:r>
      <w:proofErr w:type="spellStart"/>
      <w:r w:rsidR="006F7465" w:rsidRPr="00A53ECC">
        <w:t>that</w:t>
      </w:r>
      <w:proofErr w:type="spellEnd"/>
      <w:r w:rsidR="006F7465" w:rsidRPr="00A53ECC">
        <w:t xml:space="preserve"> Portuguese </w:t>
      </w:r>
      <w:proofErr w:type="spellStart"/>
      <w:r w:rsidR="006F7465" w:rsidRPr="00A53ECC">
        <w:t>culture</w:t>
      </w:r>
      <w:proofErr w:type="spellEnd"/>
      <w:r w:rsidR="006F7465" w:rsidRPr="00A53ECC">
        <w:t xml:space="preserve"> </w:t>
      </w:r>
      <w:proofErr w:type="spellStart"/>
      <w:r w:rsidR="006F7465" w:rsidRPr="00A53ECC">
        <w:t>gives</w:t>
      </w:r>
      <w:proofErr w:type="spellEnd"/>
      <w:r w:rsidR="006F7465" w:rsidRPr="00A53ECC">
        <w:t xml:space="preserve"> </w:t>
      </w:r>
      <w:proofErr w:type="spellStart"/>
      <w:r w:rsidR="006F7465" w:rsidRPr="00A53ECC">
        <w:t>value</w:t>
      </w:r>
      <w:proofErr w:type="spellEnd"/>
      <w:r w:rsidR="006F7465" w:rsidRPr="00A53ECC">
        <w:t xml:space="preserve"> to </w:t>
      </w:r>
      <w:proofErr w:type="spellStart"/>
      <w:r w:rsidR="006F7465" w:rsidRPr="00A53ECC">
        <w:t>the</w:t>
      </w:r>
      <w:proofErr w:type="spellEnd"/>
      <w:r w:rsidR="006F7465" w:rsidRPr="00A53ECC">
        <w:t xml:space="preserve"> </w:t>
      </w:r>
      <w:proofErr w:type="spellStart"/>
      <w:r w:rsidR="006F7465" w:rsidRPr="00A53ECC">
        <w:t>ability</w:t>
      </w:r>
      <w:proofErr w:type="spellEnd"/>
      <w:r w:rsidR="006F7465" w:rsidRPr="00A53ECC">
        <w:t xml:space="preserve"> to </w:t>
      </w:r>
      <w:proofErr w:type="spellStart"/>
      <w:r w:rsidR="006F7465" w:rsidRPr="00A53ECC">
        <w:t>formulate</w:t>
      </w:r>
      <w:proofErr w:type="spellEnd"/>
      <w:r w:rsidR="006F7465" w:rsidRPr="00A53ECC">
        <w:t xml:space="preserve"> </w:t>
      </w:r>
      <w:proofErr w:type="spellStart"/>
      <w:r w:rsidR="006F7465" w:rsidRPr="00A53ECC">
        <w:t>large</w:t>
      </w:r>
      <w:proofErr w:type="spellEnd"/>
      <w:r w:rsidR="006F7465" w:rsidRPr="00A53ECC">
        <w:t xml:space="preserve"> </w:t>
      </w:r>
      <w:proofErr w:type="spellStart"/>
      <w:proofErr w:type="gramStart"/>
      <w:r w:rsidR="006F7465" w:rsidRPr="00A53ECC">
        <w:t>units</w:t>
      </w:r>
      <w:proofErr w:type="spellEnd"/>
      <w:r w:rsidR="006F7465" w:rsidRPr="00A53ECC">
        <w:t xml:space="preserve">  </w:t>
      </w:r>
      <w:proofErr w:type="spellStart"/>
      <w:r w:rsidR="006F7465" w:rsidRPr="00A53ECC">
        <w:t>of</w:t>
      </w:r>
      <w:proofErr w:type="spellEnd"/>
      <w:proofErr w:type="gramEnd"/>
      <w:r w:rsidR="006F7465" w:rsidRPr="00A53ECC">
        <w:t xml:space="preserve"> </w:t>
      </w:r>
      <w:proofErr w:type="spellStart"/>
      <w:r w:rsidR="006F7465" w:rsidRPr="00A53ECC">
        <w:t>information</w:t>
      </w:r>
      <w:proofErr w:type="spellEnd"/>
      <w:r w:rsidR="006F7465">
        <w:t>”.</w:t>
      </w:r>
    </w:p>
    <w:p w:rsidR="006F7465" w:rsidRDefault="006F7465" w:rsidP="006F7465">
      <w:pPr>
        <w:pStyle w:val="Default"/>
        <w:spacing w:line="360" w:lineRule="auto"/>
        <w:jc w:val="both"/>
      </w:pPr>
    </w:p>
    <w:p w:rsidR="004D064F" w:rsidRDefault="004D064F"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1C4307" w:rsidRDefault="001C4307" w:rsidP="006F7465">
      <w:pPr>
        <w:pStyle w:val="Default"/>
        <w:spacing w:line="360" w:lineRule="auto"/>
        <w:jc w:val="both"/>
      </w:pPr>
    </w:p>
    <w:p w:rsidR="001C4307" w:rsidRDefault="001C4307" w:rsidP="006F7465">
      <w:pPr>
        <w:pStyle w:val="Default"/>
        <w:spacing w:line="360" w:lineRule="auto"/>
        <w:jc w:val="both"/>
      </w:pPr>
    </w:p>
    <w:p w:rsidR="001C4307" w:rsidRDefault="001C4307" w:rsidP="006F7465">
      <w:pPr>
        <w:pStyle w:val="Default"/>
        <w:spacing w:line="360" w:lineRule="auto"/>
        <w:jc w:val="both"/>
      </w:pPr>
    </w:p>
    <w:p w:rsidR="001C4307" w:rsidRDefault="001C4307" w:rsidP="006F7465">
      <w:pPr>
        <w:pStyle w:val="Default"/>
        <w:spacing w:line="360" w:lineRule="auto"/>
        <w:jc w:val="both"/>
      </w:pPr>
    </w:p>
    <w:p w:rsidR="001C4307" w:rsidRDefault="001C4307"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0F6404" w:rsidRDefault="000F6404" w:rsidP="006F7465">
      <w:pPr>
        <w:pStyle w:val="Default"/>
        <w:spacing w:line="360" w:lineRule="auto"/>
        <w:jc w:val="both"/>
      </w:pPr>
    </w:p>
    <w:p w:rsidR="005C68C3" w:rsidRPr="00BB5695" w:rsidRDefault="00BB5695" w:rsidP="005C68C3">
      <w:pPr>
        <w:pStyle w:val="Default"/>
        <w:spacing w:line="360" w:lineRule="auto"/>
        <w:jc w:val="both"/>
        <w:rPr>
          <w:b/>
        </w:rPr>
      </w:pPr>
      <w:r w:rsidRPr="00BB5695">
        <w:rPr>
          <w:b/>
        </w:rPr>
        <w:lastRenderedPageBreak/>
        <w:t>Texto 3</w:t>
      </w:r>
    </w:p>
    <w:p w:rsidR="005C68C3" w:rsidRDefault="005C68C3" w:rsidP="005C68C3">
      <w:pPr>
        <w:pStyle w:val="Default"/>
        <w:spacing w:line="360" w:lineRule="auto"/>
        <w:jc w:val="both"/>
      </w:pPr>
    </w:p>
    <w:p w:rsidR="00BB5695" w:rsidRPr="00BB5695" w:rsidRDefault="00BB5695" w:rsidP="00B54308">
      <w:pPr>
        <w:rPr>
          <w:rFonts w:ascii="Times New Roman" w:hAnsi="Times New Roman" w:cs="Times New Roman"/>
          <w:sz w:val="24"/>
          <w:szCs w:val="24"/>
        </w:rPr>
      </w:pPr>
      <w:r w:rsidRPr="00BB5695">
        <w:rPr>
          <w:rFonts w:ascii="Times New Roman" w:hAnsi="Times New Roman" w:cs="Times New Roman"/>
          <w:b/>
          <w:sz w:val="24"/>
          <w:szCs w:val="24"/>
        </w:rPr>
        <w:t>Título:</w:t>
      </w:r>
      <w:r>
        <w:rPr>
          <w:rFonts w:ascii="Times New Roman" w:hAnsi="Times New Roman" w:cs="Times New Roman"/>
          <w:b/>
          <w:sz w:val="24"/>
          <w:szCs w:val="24"/>
        </w:rPr>
        <w:t xml:space="preserve"> </w:t>
      </w:r>
      <w:r w:rsidRPr="00BB5695">
        <w:rPr>
          <w:rFonts w:ascii="Times New Roman" w:hAnsi="Times New Roman" w:cs="Times New Roman"/>
          <w:sz w:val="24"/>
          <w:szCs w:val="24"/>
        </w:rPr>
        <w:t>“Convite para participar na sessão de Abertura do Seminário Ibérico “</w:t>
      </w:r>
      <w:r w:rsidRPr="00BB5695">
        <w:rPr>
          <w:rFonts w:ascii="Times New Roman" w:hAnsi="Times New Roman" w:cs="Times New Roman"/>
          <w:i/>
          <w:sz w:val="24"/>
          <w:szCs w:val="24"/>
        </w:rPr>
        <w:t>Comunidades Ciganas: Desafios de sempre, Estratégias urgentes”</w:t>
      </w:r>
    </w:p>
    <w:p w:rsidR="00BB5695" w:rsidRDefault="00BB5695" w:rsidP="00B54308">
      <w:pPr>
        <w:rPr>
          <w:rFonts w:ascii="Times New Roman" w:hAnsi="Times New Roman" w:cs="Times New Roman"/>
          <w:sz w:val="24"/>
          <w:szCs w:val="24"/>
        </w:rPr>
      </w:pPr>
      <w:r w:rsidRPr="00D105CF">
        <w:rPr>
          <w:rFonts w:ascii="Times New Roman" w:hAnsi="Times New Roman" w:cs="Times New Roman"/>
          <w:b/>
          <w:sz w:val="24"/>
          <w:szCs w:val="24"/>
        </w:rPr>
        <w:t>N.º de Palavras</w:t>
      </w:r>
      <w:r>
        <w:rPr>
          <w:rFonts w:ascii="Times New Roman" w:hAnsi="Times New Roman" w:cs="Times New Roman"/>
          <w:b/>
          <w:sz w:val="24"/>
          <w:szCs w:val="24"/>
        </w:rPr>
        <w:t xml:space="preserve"> do original [PT]</w:t>
      </w:r>
      <w:r>
        <w:rPr>
          <w:rFonts w:ascii="Times New Roman" w:hAnsi="Times New Roman" w:cs="Times New Roman"/>
          <w:sz w:val="24"/>
          <w:szCs w:val="24"/>
        </w:rPr>
        <w:t>: 419</w:t>
      </w:r>
    </w:p>
    <w:p w:rsidR="00BB5695" w:rsidRDefault="00BB5695" w:rsidP="00B54308">
      <w:pPr>
        <w:rPr>
          <w:rFonts w:ascii="Times New Roman" w:hAnsi="Times New Roman" w:cs="Times New Roman"/>
          <w:sz w:val="24"/>
          <w:szCs w:val="24"/>
        </w:rPr>
      </w:pPr>
      <w:r>
        <w:rPr>
          <w:rFonts w:ascii="Times New Roman" w:hAnsi="Times New Roman" w:cs="Times New Roman"/>
          <w:b/>
          <w:sz w:val="24"/>
          <w:szCs w:val="24"/>
        </w:rPr>
        <w:t>Nº de palavras da tradução [EN</w:t>
      </w:r>
      <w:r w:rsidRPr="00A928FE">
        <w:rPr>
          <w:rFonts w:ascii="Times New Roman" w:hAnsi="Times New Roman" w:cs="Times New Roman"/>
          <w:b/>
          <w:sz w:val="24"/>
          <w:szCs w:val="24"/>
        </w:rPr>
        <w:t>]:</w:t>
      </w:r>
      <w:r>
        <w:rPr>
          <w:rFonts w:ascii="Times New Roman" w:hAnsi="Times New Roman" w:cs="Times New Roman"/>
          <w:sz w:val="24"/>
          <w:szCs w:val="24"/>
        </w:rPr>
        <w:t xml:space="preserve"> 369</w:t>
      </w:r>
    </w:p>
    <w:p w:rsidR="00BB5695" w:rsidRDefault="00BB5695" w:rsidP="00B54308">
      <w:pPr>
        <w:rPr>
          <w:rFonts w:ascii="Times New Roman" w:hAnsi="Times New Roman" w:cs="Times New Roman"/>
          <w:sz w:val="24"/>
          <w:szCs w:val="24"/>
        </w:rPr>
      </w:pPr>
      <w:r w:rsidRPr="00D105CF">
        <w:rPr>
          <w:rFonts w:ascii="Times New Roman" w:hAnsi="Times New Roman" w:cs="Times New Roman"/>
          <w:b/>
          <w:sz w:val="24"/>
          <w:szCs w:val="24"/>
        </w:rPr>
        <w:t>Tipo de Texto</w:t>
      </w:r>
      <w:r w:rsidR="007933D8">
        <w:rPr>
          <w:rFonts w:ascii="Times New Roman" w:hAnsi="Times New Roman" w:cs="Times New Roman"/>
          <w:sz w:val="24"/>
          <w:szCs w:val="24"/>
        </w:rPr>
        <w:t>: Carta - convite</w:t>
      </w:r>
    </w:p>
    <w:p w:rsidR="00BB5695" w:rsidRDefault="00BB5695" w:rsidP="00B54308">
      <w:pPr>
        <w:rPr>
          <w:rFonts w:ascii="Times New Roman" w:hAnsi="Times New Roman" w:cs="Times New Roman"/>
          <w:sz w:val="24"/>
          <w:szCs w:val="24"/>
        </w:rPr>
      </w:pPr>
      <w:r w:rsidRPr="00D105CF">
        <w:rPr>
          <w:rFonts w:ascii="Times New Roman" w:hAnsi="Times New Roman" w:cs="Times New Roman"/>
          <w:b/>
          <w:sz w:val="24"/>
          <w:szCs w:val="24"/>
        </w:rPr>
        <w:t>Formato</w:t>
      </w:r>
      <w:r>
        <w:rPr>
          <w:rFonts w:ascii="Times New Roman" w:hAnsi="Times New Roman" w:cs="Times New Roman"/>
          <w:sz w:val="24"/>
          <w:szCs w:val="24"/>
        </w:rPr>
        <w:t>: Em formato digital – Documento Word</w:t>
      </w:r>
    </w:p>
    <w:p w:rsidR="00BB5695" w:rsidRDefault="00BB5695" w:rsidP="00B54308">
      <w:pPr>
        <w:rPr>
          <w:rFonts w:ascii="Times New Roman" w:hAnsi="Times New Roman" w:cs="Times New Roman"/>
          <w:sz w:val="24"/>
          <w:szCs w:val="24"/>
        </w:rPr>
      </w:pPr>
      <w:r w:rsidRPr="00D105CF">
        <w:rPr>
          <w:rFonts w:ascii="Times New Roman" w:hAnsi="Times New Roman" w:cs="Times New Roman"/>
          <w:b/>
          <w:sz w:val="24"/>
          <w:szCs w:val="24"/>
        </w:rPr>
        <w:t>Trabalho</w:t>
      </w:r>
      <w:r>
        <w:rPr>
          <w:rFonts w:ascii="Times New Roman" w:hAnsi="Times New Roman" w:cs="Times New Roman"/>
          <w:sz w:val="24"/>
          <w:szCs w:val="24"/>
        </w:rPr>
        <w:t>: Tradução</w:t>
      </w:r>
    </w:p>
    <w:p w:rsidR="00BB5695" w:rsidRPr="000735AF" w:rsidRDefault="00BB5695" w:rsidP="000735AF">
      <w:pPr>
        <w:jc w:val="left"/>
        <w:rPr>
          <w:rFonts w:ascii="Times New Roman" w:hAnsi="Times New Roman" w:cs="Times New Roman"/>
          <w:sz w:val="24"/>
          <w:szCs w:val="24"/>
        </w:rPr>
      </w:pPr>
    </w:p>
    <w:p w:rsidR="000735AF" w:rsidRPr="00374354" w:rsidRDefault="00BB5695" w:rsidP="00275E07">
      <w:pPr>
        <w:autoSpaceDE w:val="0"/>
        <w:autoSpaceDN w:val="0"/>
        <w:adjustRightInd w:val="0"/>
        <w:rPr>
          <w:rFonts w:ascii="Times New Roman" w:hAnsi="Times New Roman" w:cs="Times New Roman"/>
          <w:sz w:val="24"/>
          <w:szCs w:val="24"/>
          <w:lang w:val="en-US"/>
        </w:rPr>
      </w:pPr>
      <w:r w:rsidRPr="000735AF">
        <w:rPr>
          <w:rFonts w:ascii="Times New Roman" w:hAnsi="Times New Roman" w:cs="Times New Roman"/>
          <w:sz w:val="24"/>
          <w:szCs w:val="24"/>
        </w:rPr>
        <w:t>Neste texto além de contar com os desafios que uma tradução sempre apresenta, acrescentava-se o problema de traduzir para uma língua que n</w:t>
      </w:r>
      <w:r w:rsidR="000735AF" w:rsidRPr="000735AF">
        <w:rPr>
          <w:rFonts w:ascii="Times New Roman" w:hAnsi="Times New Roman" w:cs="Times New Roman"/>
          <w:sz w:val="24"/>
          <w:szCs w:val="24"/>
        </w:rPr>
        <w:t>ão a nativa. A competência linguística em outra língua pode ser bastante satisfatória e até pode induzir a ideia de que podemos traduzir sem problemas para essa língua, até nos vermos confrontados com a situaçã</w:t>
      </w:r>
      <w:r w:rsidR="000735AF">
        <w:rPr>
          <w:rFonts w:ascii="Times New Roman" w:hAnsi="Times New Roman" w:cs="Times New Roman"/>
          <w:sz w:val="24"/>
          <w:szCs w:val="24"/>
        </w:rPr>
        <w:t>o.</w:t>
      </w:r>
      <w:r w:rsidR="005E619D">
        <w:rPr>
          <w:rFonts w:ascii="Times New Roman" w:hAnsi="Times New Roman" w:cs="Times New Roman"/>
          <w:sz w:val="24"/>
          <w:szCs w:val="24"/>
        </w:rPr>
        <w:t xml:space="preserve"> Esta é uma ideia defendida por Brown que chega até a referir que o ideal seria que uma tradução realizada para a língua não-nativa do tradutor, deveria ser sempre revista por um nativo. </w:t>
      </w:r>
      <w:proofErr w:type="spellStart"/>
      <w:r w:rsidR="005E619D" w:rsidRPr="00374354">
        <w:rPr>
          <w:rFonts w:ascii="Times New Roman" w:hAnsi="Times New Roman" w:cs="Times New Roman"/>
          <w:sz w:val="24"/>
          <w:szCs w:val="24"/>
          <w:lang w:val="en-US"/>
        </w:rPr>
        <w:t>Ele</w:t>
      </w:r>
      <w:proofErr w:type="spellEnd"/>
      <w:r w:rsidR="005E619D" w:rsidRPr="00374354">
        <w:rPr>
          <w:rFonts w:ascii="Times New Roman" w:hAnsi="Times New Roman" w:cs="Times New Roman"/>
          <w:sz w:val="24"/>
          <w:szCs w:val="24"/>
          <w:lang w:val="en-US"/>
        </w:rPr>
        <w:t xml:space="preserve"> </w:t>
      </w:r>
      <w:proofErr w:type="spellStart"/>
      <w:r w:rsidR="005E619D" w:rsidRPr="00374354">
        <w:rPr>
          <w:rFonts w:ascii="Times New Roman" w:hAnsi="Times New Roman" w:cs="Times New Roman"/>
          <w:sz w:val="24"/>
          <w:szCs w:val="24"/>
          <w:lang w:val="en-US"/>
        </w:rPr>
        <w:t>afirma</w:t>
      </w:r>
      <w:proofErr w:type="spellEnd"/>
      <w:r w:rsidR="005E619D" w:rsidRPr="00374354">
        <w:rPr>
          <w:rFonts w:ascii="Times New Roman" w:hAnsi="Times New Roman" w:cs="Times New Roman"/>
          <w:sz w:val="24"/>
          <w:szCs w:val="24"/>
          <w:lang w:val="en-US"/>
        </w:rPr>
        <w:t xml:space="preserve"> o </w:t>
      </w:r>
      <w:proofErr w:type="spellStart"/>
      <w:r w:rsidR="005E619D" w:rsidRPr="00374354">
        <w:rPr>
          <w:rFonts w:ascii="Times New Roman" w:hAnsi="Times New Roman" w:cs="Times New Roman"/>
          <w:sz w:val="24"/>
          <w:szCs w:val="24"/>
          <w:lang w:val="en-US"/>
        </w:rPr>
        <w:t>seguinte</w:t>
      </w:r>
      <w:proofErr w:type="spellEnd"/>
      <w:r w:rsidR="005E619D" w:rsidRPr="00374354">
        <w:rPr>
          <w:rFonts w:ascii="Times New Roman" w:hAnsi="Times New Roman" w:cs="Times New Roman"/>
          <w:sz w:val="24"/>
          <w:szCs w:val="24"/>
          <w:lang w:val="en-US"/>
        </w:rPr>
        <w:t>:</w:t>
      </w:r>
    </w:p>
    <w:p w:rsidR="000735AF" w:rsidRPr="00374354" w:rsidRDefault="000735AF" w:rsidP="000735AF">
      <w:pPr>
        <w:autoSpaceDE w:val="0"/>
        <w:autoSpaceDN w:val="0"/>
        <w:adjustRightInd w:val="0"/>
        <w:jc w:val="left"/>
        <w:rPr>
          <w:rFonts w:ascii="Times New Roman" w:hAnsi="Times New Roman" w:cs="Times New Roman"/>
          <w:sz w:val="24"/>
          <w:szCs w:val="24"/>
          <w:lang w:val="en-US"/>
        </w:rPr>
      </w:pPr>
    </w:p>
    <w:p w:rsidR="00BB5695" w:rsidRPr="00974DFD" w:rsidRDefault="000735AF" w:rsidP="00374354">
      <w:pPr>
        <w:autoSpaceDE w:val="0"/>
        <w:autoSpaceDN w:val="0"/>
        <w:adjustRightInd w:val="0"/>
        <w:ind w:left="708"/>
        <w:rPr>
          <w:rFonts w:ascii="Times New Roman" w:hAnsi="Times New Roman" w:cs="Times New Roman"/>
        </w:rPr>
      </w:pPr>
      <w:r w:rsidRPr="00374354">
        <w:rPr>
          <w:rFonts w:ascii="Times New Roman" w:hAnsi="Times New Roman" w:cs="Times New Roman"/>
          <w:lang w:val="en-US"/>
        </w:rPr>
        <w:t xml:space="preserve"> Yes, you may be able to translate quite correctly into a foreign language but it will eventually become evident that the translation was not written by a ‘native’. The only way to get around this is to get the text checked by a ‘native’, but this is usually an unsatisfactory compromise</w:t>
      </w:r>
      <w:r w:rsidR="00374354">
        <w:rPr>
          <w:rFonts w:ascii="Times New Roman" w:hAnsi="Times New Roman" w:cs="Times New Roman"/>
          <w:lang w:val="en-US"/>
        </w:rPr>
        <w:t>.</w:t>
      </w:r>
      <w:r w:rsidRPr="00374354">
        <w:rPr>
          <w:rFonts w:ascii="Times New Roman" w:hAnsi="Times New Roman" w:cs="Times New Roman"/>
          <w:lang w:val="en-US"/>
        </w:rPr>
        <w:t xml:space="preserve"> </w:t>
      </w:r>
      <w:r w:rsidR="00773767" w:rsidRPr="00974DFD">
        <w:rPr>
          <w:rFonts w:ascii="Times New Roman" w:hAnsi="Times New Roman" w:cs="Times New Roman"/>
        </w:rPr>
        <w:t>(Brown</w:t>
      </w:r>
      <w:r w:rsidRPr="00974DFD">
        <w:rPr>
          <w:rFonts w:ascii="Times New Roman" w:hAnsi="Times New Roman" w:cs="Times New Roman"/>
        </w:rPr>
        <w:t xml:space="preserve"> 2010:27)</w:t>
      </w:r>
    </w:p>
    <w:p w:rsidR="00BB5695" w:rsidRPr="00974DFD" w:rsidRDefault="00BB5695" w:rsidP="005C68C3">
      <w:pPr>
        <w:pStyle w:val="Default"/>
        <w:spacing w:line="360" w:lineRule="auto"/>
        <w:jc w:val="both"/>
      </w:pPr>
    </w:p>
    <w:p w:rsidR="000735AF" w:rsidRDefault="000735AF" w:rsidP="005C68C3">
      <w:pPr>
        <w:pStyle w:val="Default"/>
        <w:spacing w:line="360" w:lineRule="auto"/>
        <w:jc w:val="both"/>
      </w:pPr>
      <w:r w:rsidRPr="000735AF">
        <w:t>Não obstante, se os prazos forem demasiado apertados a hip</w:t>
      </w:r>
      <w:r>
        <w:t xml:space="preserve">ótese de consultar um nativo pode não ser possível e por isso, a opção restante é aplicar tanto quanto possível todas as nossas competências não só linguísticas, mas também culturais e produzir um texto que esteja de acordo com as convenções e com aquilo que o público-alvo espera nesse ato comunicativo em concreto. </w:t>
      </w:r>
    </w:p>
    <w:p w:rsidR="000735AF" w:rsidRDefault="000735AF" w:rsidP="005C68C3">
      <w:pPr>
        <w:pStyle w:val="Default"/>
        <w:spacing w:line="360" w:lineRule="auto"/>
        <w:jc w:val="both"/>
      </w:pPr>
      <w:r>
        <w:t xml:space="preserve">Esta tradução do português para o inglês embora de pequenas dimensões levantou algumas dúvidas e problemas que fizeram com que a pesquisa acompanhasse a tradução em termos de tempo dedicado a cada uma dessas tarefas. Desde de pesquisas tão simples como a formatação correta das datas, à saudação que se faz ao recetor que neste caso era a Vice-Presidente </w:t>
      </w:r>
      <w:r w:rsidR="00855573">
        <w:t xml:space="preserve">da Comissão Europeia e Responsável pela Área da Justiça, Direitos Fundamentais e Cidadania. Em português dado o contexto, a formalidade </w:t>
      </w:r>
      <w:r w:rsidR="00855573">
        <w:lastRenderedPageBreak/>
        <w:t>costuma pautar muito estas cartas e por isso, não</w:t>
      </w:r>
      <w:r w:rsidR="00165353">
        <w:t xml:space="preserve"> é</w:t>
      </w:r>
      <w:r w:rsidR="00855573">
        <w:t xml:space="preserve"> de admirar que na versão original a senhora em questão seja endereçada como “</w:t>
      </w:r>
      <w:r w:rsidR="00275E07">
        <w:t>Exma.</w:t>
      </w:r>
      <w:r w:rsidR="00855573">
        <w:t xml:space="preserve"> Sra. Viviane </w:t>
      </w:r>
      <w:proofErr w:type="spellStart"/>
      <w:r w:rsidR="00855573">
        <w:t>Reding</w:t>
      </w:r>
      <w:proofErr w:type="spellEnd"/>
      <w:r w:rsidR="00855573">
        <w:t>” e que na versão inglesa que mesmo, tendo em conta, o estatuto ou o convite, considera-se perfeitamente natural o uso do termo “</w:t>
      </w:r>
      <w:proofErr w:type="spellStart"/>
      <w:r w:rsidR="00855573">
        <w:t>Dear</w:t>
      </w:r>
      <w:proofErr w:type="spellEnd"/>
      <w:r w:rsidR="00855573">
        <w:t>”. A carga formal é um dos aspetos que leva também a que a versão original e traduzida mostrem diferenças no número de palavras, dado que o português é uma língua que tende a embelezar dem</w:t>
      </w:r>
      <w:r w:rsidR="009E4F62">
        <w:t>asiado a formalidade enquanto</w:t>
      </w:r>
      <w:r w:rsidR="00855573">
        <w:t xml:space="preserve"> o inglês opta por ser mais simples e direto ao assunto.</w:t>
      </w:r>
    </w:p>
    <w:p w:rsidR="00855573" w:rsidRPr="000735AF" w:rsidRDefault="00855573" w:rsidP="005C68C3">
      <w:pPr>
        <w:pStyle w:val="Default"/>
        <w:spacing w:line="360" w:lineRule="auto"/>
        <w:jc w:val="both"/>
      </w:pPr>
    </w:p>
    <w:tbl>
      <w:tblPr>
        <w:tblStyle w:val="GrelhaClara1"/>
        <w:tblW w:w="8838" w:type="dxa"/>
        <w:jc w:val="center"/>
        <w:tblLook w:val="04A0"/>
      </w:tblPr>
      <w:tblGrid>
        <w:gridCol w:w="4419"/>
        <w:gridCol w:w="4419"/>
      </w:tblGrid>
      <w:tr w:rsidR="001A678F" w:rsidRPr="006D6EEC" w:rsidTr="00563526">
        <w:trPr>
          <w:cnfStyle w:val="100000000000"/>
          <w:trHeight w:val="353"/>
          <w:jc w:val="center"/>
        </w:trPr>
        <w:tc>
          <w:tcPr>
            <w:cnfStyle w:val="001000000000"/>
            <w:tcW w:w="4419" w:type="dxa"/>
          </w:tcPr>
          <w:p w:rsidR="001A678F" w:rsidRPr="006D6EEC" w:rsidRDefault="001A678F" w:rsidP="00563526">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1A678F" w:rsidRPr="006D6EEC" w:rsidRDefault="001A678F"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1A678F" w:rsidRPr="00CA6C0B" w:rsidTr="001727C2">
        <w:trPr>
          <w:cnfStyle w:val="000000100000"/>
          <w:trHeight w:val="66"/>
          <w:jc w:val="center"/>
        </w:trPr>
        <w:tc>
          <w:tcPr>
            <w:cnfStyle w:val="001000000000"/>
            <w:tcW w:w="4419" w:type="dxa"/>
          </w:tcPr>
          <w:p w:rsidR="001A678F" w:rsidRPr="00E2798E" w:rsidRDefault="001A678F" w:rsidP="00563526">
            <w:pPr>
              <w:jc w:val="center"/>
              <w:rPr>
                <w:rFonts w:ascii="Times New Roman" w:hAnsi="Times New Roman" w:cs="Times New Roman"/>
                <w:b w:val="0"/>
                <w:iCs/>
                <w:sz w:val="24"/>
                <w:szCs w:val="24"/>
              </w:rPr>
            </w:pPr>
          </w:p>
          <w:p w:rsidR="001A678F" w:rsidRPr="001A678F" w:rsidRDefault="001A678F" w:rsidP="001A678F">
            <w:pPr>
              <w:spacing w:before="120" w:after="120"/>
              <w:ind w:left="-180"/>
              <w:jc w:val="center"/>
              <w:rPr>
                <w:rFonts w:ascii="Times New Roman" w:hAnsi="Times New Roman" w:cs="Times New Roman"/>
                <w:b w:val="0"/>
                <w:sz w:val="24"/>
                <w:szCs w:val="24"/>
              </w:rPr>
            </w:pPr>
            <w:r w:rsidRPr="001A678F">
              <w:rPr>
                <w:rFonts w:ascii="Times New Roman" w:hAnsi="Times New Roman" w:cs="Times New Roman"/>
                <w:b w:val="0"/>
                <w:sz w:val="24"/>
                <w:szCs w:val="24"/>
              </w:rPr>
              <w:t xml:space="preserve">A EAPN Portugal – Rede Europeia Anti-Pobreza - desenvolve, desde a sua fundação (1991), atividades com e sobre as Comunidades Ciganas. Sendo estas comunidades um dos grupos sociais que mais graves situações de pobreza e de exclusão social enfrentam em Portugal e na Europa, é compreensível que constituam um dos principais </w:t>
            </w:r>
            <w:proofErr w:type="spellStart"/>
            <w:r w:rsidRPr="001A678F">
              <w:rPr>
                <w:rFonts w:ascii="Times New Roman" w:hAnsi="Times New Roman" w:cs="Times New Roman"/>
                <w:b w:val="0"/>
                <w:i/>
                <w:sz w:val="24"/>
                <w:szCs w:val="24"/>
              </w:rPr>
              <w:t>focus</w:t>
            </w:r>
            <w:proofErr w:type="spellEnd"/>
            <w:r w:rsidRPr="001A678F">
              <w:rPr>
                <w:rFonts w:ascii="Times New Roman" w:hAnsi="Times New Roman" w:cs="Times New Roman"/>
                <w:b w:val="0"/>
                <w:sz w:val="24"/>
                <w:szCs w:val="24"/>
              </w:rPr>
              <w:t xml:space="preserve"> de atenção de uma organização que tem como missão combater a pobreza e a exclusão social.</w:t>
            </w:r>
          </w:p>
          <w:p w:rsidR="001A678F" w:rsidRPr="001A678F" w:rsidRDefault="001A678F" w:rsidP="00563526">
            <w:pPr>
              <w:jc w:val="center"/>
              <w:rPr>
                <w:rFonts w:ascii="Times New Roman" w:hAnsi="Times New Roman" w:cs="Times New Roman"/>
                <w:b w:val="0"/>
                <w:sz w:val="24"/>
                <w:szCs w:val="24"/>
              </w:rPr>
            </w:pPr>
          </w:p>
        </w:tc>
        <w:tc>
          <w:tcPr>
            <w:tcW w:w="4419" w:type="dxa"/>
          </w:tcPr>
          <w:p w:rsidR="001A678F" w:rsidRPr="001A678F" w:rsidRDefault="001A678F" w:rsidP="00563526">
            <w:pPr>
              <w:numPr>
                <w:ilvl w:val="0"/>
                <w:numId w:val="4"/>
              </w:numPr>
              <w:tabs>
                <w:tab w:val="num" w:pos="-180"/>
              </w:tabs>
              <w:ind w:left="-335" w:right="-357" w:firstLine="0"/>
              <w:cnfStyle w:val="000000100000"/>
              <w:rPr>
                <w:rFonts w:ascii="Times New Roman" w:hAnsi="Times New Roman" w:cs="Times New Roman"/>
                <w:sz w:val="24"/>
                <w:szCs w:val="24"/>
              </w:rPr>
            </w:pPr>
            <w:r w:rsidRPr="001A678F">
              <w:rPr>
                <w:rFonts w:ascii="Times New Roman" w:hAnsi="Times New Roman" w:cs="Times New Roman"/>
                <w:sz w:val="24"/>
                <w:szCs w:val="24"/>
              </w:rPr>
              <w:t xml:space="preserve">  </w:t>
            </w:r>
          </w:p>
          <w:p w:rsidR="001A678F" w:rsidRDefault="001A678F" w:rsidP="001A678F">
            <w:pPr>
              <w:spacing w:before="120" w:after="120"/>
              <w:ind w:left="-180"/>
              <w:cnfStyle w:val="000000100000"/>
              <w:rPr>
                <w:rFonts w:ascii="Times New Roman" w:hAnsi="Times New Roman" w:cs="Times New Roman"/>
                <w:sz w:val="24"/>
                <w:szCs w:val="24"/>
                <w:lang w:val="en-US"/>
              </w:rPr>
            </w:pPr>
            <w:r w:rsidRPr="00E2798E">
              <w:rPr>
                <w:rFonts w:ascii="Times New Roman" w:hAnsi="Times New Roman" w:cs="Times New Roman"/>
                <w:sz w:val="24"/>
                <w:szCs w:val="24"/>
              </w:rPr>
              <w:t xml:space="preserve">  </w:t>
            </w:r>
            <w:r w:rsidRPr="00E2798E">
              <w:rPr>
                <w:rFonts w:ascii="Calibri" w:hAnsi="Calibri"/>
                <w:sz w:val="24"/>
                <w:szCs w:val="24"/>
              </w:rPr>
              <w:t xml:space="preserve">  </w:t>
            </w:r>
            <w:r w:rsidRPr="001A678F">
              <w:rPr>
                <w:rFonts w:ascii="Times New Roman" w:hAnsi="Times New Roman" w:cs="Times New Roman"/>
                <w:sz w:val="24"/>
                <w:szCs w:val="24"/>
                <w:lang w:val="en-US"/>
              </w:rPr>
              <w:t xml:space="preserve">Portugal EAPN - European Anti Poverty      </w:t>
            </w:r>
            <w:r>
              <w:rPr>
                <w:rFonts w:ascii="Times New Roman" w:hAnsi="Times New Roman" w:cs="Times New Roman"/>
                <w:sz w:val="24"/>
                <w:szCs w:val="24"/>
                <w:lang w:val="en-US"/>
              </w:rPr>
              <w:t xml:space="preserve"> </w:t>
            </w:r>
          </w:p>
          <w:p w:rsidR="001A678F" w:rsidRPr="001A678F" w:rsidRDefault="001A678F" w:rsidP="001A678F">
            <w:pPr>
              <w:spacing w:before="120" w:after="120"/>
              <w:cnfStyle w:val="000000100000"/>
              <w:rPr>
                <w:rFonts w:ascii="Times New Roman" w:hAnsi="Times New Roman" w:cs="Times New Roman"/>
                <w:sz w:val="24"/>
                <w:szCs w:val="24"/>
                <w:lang w:val="en-US"/>
              </w:rPr>
            </w:pPr>
            <w:r w:rsidRPr="001A678F">
              <w:rPr>
                <w:rFonts w:ascii="Times New Roman" w:hAnsi="Times New Roman" w:cs="Times New Roman"/>
                <w:sz w:val="24"/>
                <w:szCs w:val="24"/>
                <w:lang w:val="en-US"/>
              </w:rPr>
              <w:t xml:space="preserve">Network - since its foundation in 1991, developed activities with and about Roma Communities. These communities are one of the socials groups most affected by poverty and social exclusion in Portugal and Europe, so it's understandable that they are one of the main </w:t>
            </w:r>
            <w:proofErr w:type="gramStart"/>
            <w:r w:rsidRPr="001A678F">
              <w:rPr>
                <w:rFonts w:ascii="Times New Roman" w:hAnsi="Times New Roman" w:cs="Times New Roman"/>
                <w:sz w:val="24"/>
                <w:szCs w:val="24"/>
                <w:lang w:val="en-US"/>
              </w:rPr>
              <w:t>focus</w:t>
            </w:r>
            <w:proofErr w:type="gramEnd"/>
            <w:r w:rsidRPr="001A678F">
              <w:rPr>
                <w:rFonts w:ascii="Times New Roman" w:hAnsi="Times New Roman" w:cs="Times New Roman"/>
                <w:sz w:val="24"/>
                <w:szCs w:val="24"/>
                <w:lang w:val="en-US"/>
              </w:rPr>
              <w:t xml:space="preserve"> of this organization which aims to fight poverty and social exclusion. </w:t>
            </w:r>
          </w:p>
          <w:p w:rsidR="001A678F" w:rsidRPr="001A678F" w:rsidRDefault="001A678F" w:rsidP="001A678F">
            <w:pPr>
              <w:numPr>
                <w:ilvl w:val="0"/>
                <w:numId w:val="4"/>
              </w:numPr>
              <w:tabs>
                <w:tab w:val="num" w:pos="-180"/>
              </w:tabs>
              <w:ind w:left="-335" w:right="-357" w:firstLine="0"/>
              <w:cnfStyle w:val="000000100000"/>
              <w:rPr>
                <w:rFonts w:ascii="Times New Roman" w:hAnsi="Times New Roman" w:cs="Times New Roman"/>
                <w:sz w:val="24"/>
                <w:szCs w:val="24"/>
                <w:lang w:val="en-US"/>
              </w:rPr>
            </w:pPr>
          </w:p>
        </w:tc>
      </w:tr>
    </w:tbl>
    <w:p w:rsidR="005C68C3" w:rsidRDefault="005C68C3" w:rsidP="005C68C3">
      <w:pPr>
        <w:pStyle w:val="Default"/>
        <w:spacing w:line="360" w:lineRule="auto"/>
        <w:jc w:val="both"/>
        <w:rPr>
          <w:lang w:val="en-US"/>
        </w:rPr>
      </w:pPr>
    </w:p>
    <w:p w:rsidR="001727C2" w:rsidRDefault="001727C2" w:rsidP="005C68C3">
      <w:pPr>
        <w:pStyle w:val="Default"/>
        <w:spacing w:line="360" w:lineRule="auto"/>
        <w:jc w:val="both"/>
      </w:pPr>
      <w:r w:rsidRPr="001727C2">
        <w:t>Neste pequeno parágrafo retirado do convite</w:t>
      </w:r>
      <w:r>
        <w:t xml:space="preserve"> tanto na sua versão de texto de partida, como na versão de texto de chegada é possível observar as alterações </w:t>
      </w:r>
      <w:r w:rsidR="00CE0FA3">
        <w:t>feitas, na estrutura da frase logo inicialmente, pois o complemento entre vírgulas no português poderia ser relocalizado, tanto no original como no texto de chegada. Em português, a informação entre vírgulas não levanta dúvidas ou estranheza para um nativo dessa língua, porém fragmentar da mesma forma no texto de chegada, podia não só comprometer a fluidez da frase, como também levantar questões sobre a naturalidade do texto devido ao excesso de literalidade da tradução.</w:t>
      </w:r>
    </w:p>
    <w:p w:rsidR="00CE0FA3" w:rsidRDefault="001606A6" w:rsidP="005C68C3">
      <w:pPr>
        <w:pStyle w:val="Default"/>
        <w:spacing w:line="360" w:lineRule="auto"/>
        <w:jc w:val="both"/>
      </w:pPr>
      <w:r>
        <w:t>Seguidamente verifica-se um segmento que em português inicia-se com o verbo “ser” no gerúndio como uma conetor que tem como objetivo, dar c</w:t>
      </w:r>
      <w:r w:rsidR="00B54308">
        <w:t>ontinuidade ao excerto anterior</w:t>
      </w:r>
      <w:r>
        <w:t xml:space="preserve"> referindo-se às comunidades ciganas. </w:t>
      </w:r>
      <w:r w:rsidR="002B3769">
        <w:t xml:space="preserve">Seguir a literalidade e aplicar o mesmo uso no texto em inglês seria o mesmo que entrar nos domínios da agramaticalidade. Assim, tornou-se necessário reformular a frase que em português servia-se do gerúndio e mais tarde de um presente do indicativo para apresentar uma razão para uma </w:t>
      </w:r>
      <w:r w:rsidR="002B3769">
        <w:lastRenderedPageBreak/>
        <w:t>determinada ação, no caso por parte das instituições nacionais e europeias. Em inglês para transmitir a mesma ideia, utilizou-se apenas a especificação concreta do sujeito “</w:t>
      </w:r>
      <w:proofErr w:type="spellStart"/>
      <w:r w:rsidR="002B3769">
        <w:t>These</w:t>
      </w:r>
      <w:proofErr w:type="spellEnd"/>
      <w:r w:rsidR="002B3769">
        <w:t xml:space="preserve"> </w:t>
      </w:r>
      <w:proofErr w:type="spellStart"/>
      <w:r w:rsidR="002B3769">
        <w:t>communities</w:t>
      </w:r>
      <w:proofErr w:type="spellEnd"/>
      <w:r w:rsidR="002B3769">
        <w:t>” para reafirmar a referência do excerto anterior mantém-se e o tempo verbal no presente segue ao longo de</w:t>
      </w:r>
      <w:r w:rsidR="00883B24">
        <w:t xml:space="preserve"> toda a frase e é auxiliado pela conjunção “</w:t>
      </w:r>
      <w:proofErr w:type="spellStart"/>
      <w:r w:rsidR="00883B24">
        <w:t>so</w:t>
      </w:r>
      <w:proofErr w:type="spellEnd"/>
      <w:r w:rsidR="00883B24">
        <w:t xml:space="preserve">” para referir a razão para a ação tomada pelas instituições. </w:t>
      </w:r>
      <w:r w:rsidR="00F71BCC">
        <w:t>É uma estrut</w:t>
      </w:r>
      <w:r w:rsidR="00275E07">
        <w:t>uração diferente, mas necessária</w:t>
      </w:r>
      <w:r w:rsidR="00F71BCC">
        <w:t xml:space="preserve"> visto que não seria correto iniciar a frase com o verbo “</w:t>
      </w:r>
      <w:proofErr w:type="spellStart"/>
      <w:r w:rsidR="00F71BCC">
        <w:t>being</w:t>
      </w:r>
      <w:proofErr w:type="spellEnd"/>
      <w:r w:rsidR="00F71BCC">
        <w:t>”</w:t>
      </w:r>
      <w:r w:rsidR="008C1AA1">
        <w:t xml:space="preserve"> já que não é um uso comum em inglês.</w:t>
      </w:r>
      <w:r w:rsidR="008C1AA1">
        <w:rPr>
          <w:rStyle w:val="Refdenotaderodap"/>
        </w:rPr>
        <w:footnoteReference w:id="3"/>
      </w:r>
    </w:p>
    <w:p w:rsidR="00563526" w:rsidRPr="001727C2" w:rsidRDefault="00563526" w:rsidP="005C68C3">
      <w:pPr>
        <w:pStyle w:val="Default"/>
        <w:spacing w:line="360" w:lineRule="auto"/>
        <w:jc w:val="both"/>
      </w:pPr>
    </w:p>
    <w:tbl>
      <w:tblPr>
        <w:tblStyle w:val="GrelhaClara1"/>
        <w:tblW w:w="8955" w:type="dxa"/>
        <w:jc w:val="center"/>
        <w:tblInd w:w="-117" w:type="dxa"/>
        <w:tblLook w:val="04A0"/>
      </w:tblPr>
      <w:tblGrid>
        <w:gridCol w:w="4536"/>
        <w:gridCol w:w="4419"/>
      </w:tblGrid>
      <w:tr w:rsidR="00563526" w:rsidRPr="006D6EEC" w:rsidTr="00563526">
        <w:trPr>
          <w:cnfStyle w:val="100000000000"/>
          <w:trHeight w:val="353"/>
          <w:jc w:val="center"/>
        </w:trPr>
        <w:tc>
          <w:tcPr>
            <w:cnfStyle w:val="001000000000"/>
            <w:tcW w:w="4536" w:type="dxa"/>
          </w:tcPr>
          <w:p w:rsidR="00563526" w:rsidRPr="006D6EEC" w:rsidRDefault="00563526" w:rsidP="00563526">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563526" w:rsidRPr="006D6EEC" w:rsidRDefault="00563526" w:rsidP="00563526">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563526" w:rsidRPr="001A678F" w:rsidTr="008D1128">
        <w:trPr>
          <w:cnfStyle w:val="000000100000"/>
          <w:trHeight w:val="35"/>
          <w:jc w:val="center"/>
        </w:trPr>
        <w:tc>
          <w:tcPr>
            <w:cnfStyle w:val="001000000000"/>
            <w:tcW w:w="4536" w:type="dxa"/>
          </w:tcPr>
          <w:p w:rsidR="00563526" w:rsidRPr="00563526" w:rsidRDefault="00563526" w:rsidP="008D1128">
            <w:pPr>
              <w:spacing w:line="276" w:lineRule="auto"/>
              <w:jc w:val="center"/>
              <w:rPr>
                <w:rFonts w:ascii="Times New Roman" w:hAnsi="Times New Roman" w:cs="Times New Roman"/>
                <w:b w:val="0"/>
                <w:iCs/>
                <w:sz w:val="24"/>
                <w:szCs w:val="24"/>
              </w:rPr>
            </w:pPr>
          </w:p>
          <w:p w:rsidR="00275E07" w:rsidRDefault="00275E07" w:rsidP="00275E07">
            <w:pPr>
              <w:spacing w:line="276" w:lineRule="auto"/>
              <w:ind w:left="-18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00563526" w:rsidRPr="00563526">
              <w:rPr>
                <w:rFonts w:ascii="Times New Roman" w:hAnsi="Times New Roman" w:cs="Times New Roman"/>
                <w:b w:val="0"/>
                <w:sz w:val="24"/>
                <w:szCs w:val="24"/>
              </w:rPr>
              <w:t>Certos da melhor atenção de V. Exa. para</w:t>
            </w:r>
            <w:proofErr w:type="gramEnd"/>
            <w:r w:rsidR="00563526" w:rsidRPr="00563526">
              <w:rPr>
                <w:rFonts w:ascii="Times New Roman" w:hAnsi="Times New Roman" w:cs="Times New Roman"/>
                <w:b w:val="0"/>
                <w:sz w:val="24"/>
                <w:szCs w:val="24"/>
              </w:rPr>
              <w:t xml:space="preserve"> este</w:t>
            </w:r>
            <w:r>
              <w:rPr>
                <w:rFonts w:ascii="Times New Roman" w:hAnsi="Times New Roman" w:cs="Times New Roman"/>
                <w:b w:val="0"/>
                <w:sz w:val="24"/>
                <w:szCs w:val="24"/>
              </w:rPr>
              <w:t xml:space="preserve"> </w:t>
            </w:r>
            <w:r w:rsidR="00563526" w:rsidRPr="0056352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p w:rsidR="00563526" w:rsidRPr="00563526" w:rsidRDefault="00563526" w:rsidP="00275E07">
            <w:pPr>
              <w:spacing w:line="276" w:lineRule="auto"/>
              <w:rPr>
                <w:rFonts w:ascii="Times New Roman" w:hAnsi="Times New Roman" w:cs="Times New Roman"/>
                <w:b w:val="0"/>
                <w:sz w:val="24"/>
                <w:szCs w:val="24"/>
              </w:rPr>
            </w:pPr>
            <w:proofErr w:type="gramStart"/>
            <w:r w:rsidRPr="00563526">
              <w:rPr>
                <w:rFonts w:ascii="Times New Roman" w:hAnsi="Times New Roman" w:cs="Times New Roman"/>
                <w:b w:val="0"/>
                <w:sz w:val="24"/>
                <w:szCs w:val="24"/>
              </w:rPr>
              <w:t>assunto</w:t>
            </w:r>
            <w:proofErr w:type="gramEnd"/>
            <w:r w:rsidRPr="00563526">
              <w:rPr>
                <w:rFonts w:ascii="Times New Roman" w:hAnsi="Times New Roman" w:cs="Times New Roman"/>
                <w:b w:val="0"/>
                <w:sz w:val="24"/>
                <w:szCs w:val="24"/>
              </w:rPr>
              <w:t>, e agradecendo antecipadamente a sua resposta, subscrevemo-nos com os nossos melhores cumprimentos.</w:t>
            </w:r>
          </w:p>
          <w:p w:rsidR="00563526" w:rsidRPr="00563526" w:rsidRDefault="00563526" w:rsidP="008D1128">
            <w:pPr>
              <w:spacing w:line="276" w:lineRule="auto"/>
              <w:ind w:left="-180"/>
              <w:jc w:val="center"/>
              <w:rPr>
                <w:rFonts w:ascii="Times New Roman" w:hAnsi="Times New Roman" w:cs="Times New Roman"/>
                <w:b w:val="0"/>
                <w:sz w:val="24"/>
                <w:szCs w:val="24"/>
              </w:rPr>
            </w:pPr>
            <w:r w:rsidRPr="00563526">
              <w:rPr>
                <w:rFonts w:ascii="Times New Roman" w:hAnsi="Times New Roman" w:cs="Times New Roman"/>
                <w:b w:val="0"/>
                <w:sz w:val="24"/>
                <w:szCs w:val="24"/>
              </w:rPr>
              <w:t>Atenciosamente,</w:t>
            </w:r>
          </w:p>
          <w:p w:rsidR="00563526" w:rsidRPr="00563526" w:rsidRDefault="00563526" w:rsidP="008D1128">
            <w:pPr>
              <w:spacing w:line="276" w:lineRule="auto"/>
              <w:ind w:left="-180"/>
              <w:jc w:val="center"/>
              <w:rPr>
                <w:rFonts w:ascii="Times New Roman" w:hAnsi="Times New Roman" w:cs="Times New Roman"/>
                <w:b w:val="0"/>
                <w:sz w:val="24"/>
                <w:szCs w:val="24"/>
              </w:rPr>
            </w:pPr>
            <w:r w:rsidRPr="00563526">
              <w:rPr>
                <w:rFonts w:ascii="Times New Roman" w:hAnsi="Times New Roman" w:cs="Times New Roman"/>
                <w:b w:val="0"/>
                <w:sz w:val="24"/>
                <w:szCs w:val="24"/>
              </w:rPr>
              <w:t>O Presidente da EAPN Portugal</w:t>
            </w:r>
          </w:p>
          <w:p w:rsidR="00563526" w:rsidRPr="00563526" w:rsidRDefault="00563526" w:rsidP="008D1128">
            <w:pPr>
              <w:spacing w:line="276" w:lineRule="auto"/>
              <w:jc w:val="center"/>
              <w:rPr>
                <w:rFonts w:ascii="Times New Roman" w:hAnsi="Times New Roman" w:cs="Times New Roman"/>
                <w:b w:val="0"/>
                <w:sz w:val="24"/>
                <w:szCs w:val="24"/>
              </w:rPr>
            </w:pPr>
            <w:r w:rsidRPr="00563526">
              <w:rPr>
                <w:rFonts w:ascii="Times New Roman" w:hAnsi="Times New Roman" w:cs="Times New Roman"/>
                <w:b w:val="0"/>
                <w:sz w:val="24"/>
                <w:szCs w:val="24"/>
              </w:rPr>
              <w:t>(Pe. Agostinho Jardim Moreira)</w:t>
            </w:r>
          </w:p>
          <w:p w:rsidR="00563526" w:rsidRPr="001A678F" w:rsidRDefault="00563526" w:rsidP="008D1128">
            <w:pPr>
              <w:spacing w:before="120" w:after="120" w:line="276" w:lineRule="auto"/>
              <w:ind w:left="-180"/>
              <w:jc w:val="center"/>
              <w:rPr>
                <w:rFonts w:ascii="Times New Roman" w:hAnsi="Times New Roman" w:cs="Times New Roman"/>
                <w:b w:val="0"/>
                <w:sz w:val="24"/>
                <w:szCs w:val="24"/>
              </w:rPr>
            </w:pPr>
          </w:p>
        </w:tc>
        <w:tc>
          <w:tcPr>
            <w:tcW w:w="4419" w:type="dxa"/>
          </w:tcPr>
          <w:p w:rsidR="00563526" w:rsidRDefault="00563526" w:rsidP="008D1128">
            <w:pPr>
              <w:numPr>
                <w:ilvl w:val="0"/>
                <w:numId w:val="4"/>
              </w:numPr>
              <w:tabs>
                <w:tab w:val="num" w:pos="-180"/>
              </w:tabs>
              <w:spacing w:line="276" w:lineRule="auto"/>
              <w:ind w:left="-335" w:right="-357" w:firstLine="0"/>
              <w:cnfStyle w:val="000000100000"/>
              <w:rPr>
                <w:rFonts w:ascii="Times New Roman" w:hAnsi="Times New Roman" w:cs="Times New Roman"/>
                <w:sz w:val="24"/>
                <w:szCs w:val="24"/>
              </w:rPr>
            </w:pPr>
            <w:r w:rsidRPr="001A678F">
              <w:rPr>
                <w:rFonts w:ascii="Times New Roman" w:hAnsi="Times New Roman" w:cs="Times New Roman"/>
                <w:sz w:val="24"/>
                <w:szCs w:val="24"/>
              </w:rPr>
              <w:t xml:space="preserve">  </w:t>
            </w:r>
          </w:p>
          <w:p w:rsidR="00563526" w:rsidRPr="008D1128" w:rsidRDefault="00563526" w:rsidP="008D1128">
            <w:pPr>
              <w:numPr>
                <w:ilvl w:val="0"/>
                <w:numId w:val="4"/>
              </w:numPr>
              <w:tabs>
                <w:tab w:val="num" w:pos="-180"/>
              </w:tabs>
              <w:spacing w:line="276" w:lineRule="auto"/>
              <w:ind w:left="-335" w:right="-357" w:firstLine="0"/>
              <w:cnfStyle w:val="000000100000"/>
              <w:rPr>
                <w:rFonts w:ascii="Times New Roman" w:hAnsi="Times New Roman" w:cs="Times New Roman"/>
                <w:sz w:val="24"/>
                <w:szCs w:val="24"/>
                <w:lang w:val="en-US"/>
              </w:rPr>
            </w:pPr>
            <w:r w:rsidRPr="008D1128">
              <w:rPr>
                <w:rFonts w:ascii="Times New Roman" w:eastAsia="Arial Unicode MS" w:hAnsi="Times New Roman" w:cs="Times New Roman"/>
                <w:sz w:val="24"/>
                <w:szCs w:val="24"/>
                <w:lang w:val="en-US"/>
              </w:rPr>
              <w:t xml:space="preserve"> </w:t>
            </w:r>
            <w:r w:rsidR="008D1128">
              <w:rPr>
                <w:rFonts w:ascii="Times New Roman" w:eastAsia="Arial Unicode MS" w:hAnsi="Times New Roman" w:cs="Times New Roman"/>
                <w:sz w:val="24"/>
                <w:szCs w:val="24"/>
                <w:lang w:val="en-US"/>
              </w:rPr>
              <w:t xml:space="preserve">  </w:t>
            </w:r>
            <w:r w:rsidRPr="008D1128">
              <w:rPr>
                <w:rFonts w:ascii="Times New Roman" w:eastAsia="Arial Unicode MS" w:hAnsi="Times New Roman" w:cs="Times New Roman"/>
                <w:sz w:val="24"/>
                <w:szCs w:val="24"/>
                <w:lang w:val="en-US"/>
              </w:rPr>
              <w:t xml:space="preserve">We look forward to hearing from you </w:t>
            </w:r>
            <w:r w:rsidR="008D1128">
              <w:rPr>
                <w:rFonts w:ascii="Times New Roman" w:eastAsia="Arial Unicode MS" w:hAnsi="Times New Roman" w:cs="Times New Roman"/>
                <w:sz w:val="24"/>
                <w:szCs w:val="24"/>
                <w:lang w:val="en-US"/>
              </w:rPr>
              <w:t>soon.</w:t>
            </w:r>
            <w:r w:rsidRPr="008D1128">
              <w:rPr>
                <w:rFonts w:ascii="Times New Roman" w:eastAsia="Arial Unicode MS" w:hAnsi="Times New Roman" w:cs="Times New Roman"/>
                <w:sz w:val="24"/>
                <w:szCs w:val="24"/>
                <w:lang w:val="en-US"/>
              </w:rPr>
              <w:t xml:space="preserve"> </w:t>
            </w:r>
          </w:p>
          <w:p w:rsidR="00090AC7" w:rsidRPr="008D1128" w:rsidRDefault="00563526" w:rsidP="008D1128">
            <w:pPr>
              <w:spacing w:line="276" w:lineRule="auto"/>
              <w:ind w:left="-180"/>
              <w:cnfStyle w:val="00000010000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r w:rsidRPr="00563526">
              <w:rPr>
                <w:rFonts w:ascii="Times New Roman" w:eastAsia="Arial Unicode MS" w:hAnsi="Times New Roman" w:cs="Times New Roman"/>
                <w:sz w:val="24"/>
                <w:szCs w:val="24"/>
                <w:lang w:val="en-US"/>
              </w:rPr>
              <w:t xml:space="preserve"> </w:t>
            </w:r>
          </w:p>
          <w:p w:rsidR="00563526" w:rsidRPr="008D1128" w:rsidRDefault="00563526" w:rsidP="008D1128">
            <w:pPr>
              <w:spacing w:line="276" w:lineRule="auto"/>
              <w:ind w:left="-180"/>
              <w:jc w:val="center"/>
              <w:cnfStyle w:val="000000100000"/>
              <w:rPr>
                <w:rFonts w:ascii="Times New Roman" w:eastAsia="Arial Unicode MS" w:hAnsi="Times New Roman" w:cs="Times New Roman"/>
                <w:sz w:val="24"/>
                <w:szCs w:val="24"/>
                <w:lang w:val="en-US"/>
              </w:rPr>
            </w:pPr>
            <w:r w:rsidRPr="008D1128">
              <w:rPr>
                <w:rFonts w:ascii="Times New Roman" w:eastAsia="Arial Unicode MS" w:hAnsi="Times New Roman" w:cs="Times New Roman"/>
                <w:sz w:val="24"/>
                <w:szCs w:val="24"/>
                <w:lang w:val="en-US"/>
              </w:rPr>
              <w:t xml:space="preserve">Yours sincerely </w:t>
            </w:r>
          </w:p>
          <w:p w:rsidR="00563526" w:rsidRPr="008D1128" w:rsidRDefault="00563526" w:rsidP="008D1128">
            <w:pPr>
              <w:spacing w:line="276" w:lineRule="auto"/>
              <w:ind w:left="-180"/>
              <w:jc w:val="center"/>
              <w:cnfStyle w:val="000000100000"/>
              <w:rPr>
                <w:rFonts w:ascii="Times New Roman" w:eastAsia="Arial Unicode MS" w:hAnsi="Times New Roman" w:cs="Times New Roman"/>
                <w:sz w:val="24"/>
                <w:szCs w:val="24"/>
                <w:lang w:val="en-US"/>
              </w:rPr>
            </w:pPr>
            <w:r w:rsidRPr="008D1128">
              <w:rPr>
                <w:rFonts w:ascii="Times New Roman" w:eastAsia="Arial Unicode MS" w:hAnsi="Times New Roman" w:cs="Times New Roman"/>
                <w:sz w:val="24"/>
                <w:szCs w:val="24"/>
                <w:lang w:val="en-US"/>
              </w:rPr>
              <w:t>EAPN Portugal President</w:t>
            </w:r>
          </w:p>
          <w:p w:rsidR="00563526" w:rsidRPr="008D1128" w:rsidRDefault="00563526" w:rsidP="008D1128">
            <w:pPr>
              <w:spacing w:line="276" w:lineRule="auto"/>
              <w:cnfStyle w:val="000000100000"/>
              <w:rPr>
                <w:rFonts w:ascii="Times New Roman" w:eastAsia="Arial Unicode MS" w:hAnsi="Times New Roman" w:cs="Times New Roman"/>
                <w:sz w:val="24"/>
                <w:szCs w:val="24"/>
                <w:lang w:val="en-US"/>
              </w:rPr>
            </w:pPr>
          </w:p>
          <w:p w:rsidR="008D1128" w:rsidRPr="008D1128" w:rsidRDefault="008D1128" w:rsidP="008D1128">
            <w:pPr>
              <w:spacing w:line="276" w:lineRule="auto"/>
              <w:cnfStyle w:val="000000100000"/>
              <w:rPr>
                <w:rFonts w:ascii="Times New Roman" w:eastAsia="Arial Unicode MS" w:hAnsi="Times New Roman" w:cs="Times New Roman"/>
                <w:sz w:val="24"/>
                <w:szCs w:val="24"/>
                <w:lang w:val="en-US"/>
              </w:rPr>
            </w:pPr>
          </w:p>
          <w:p w:rsidR="00563526" w:rsidRPr="008D1128" w:rsidRDefault="00563526" w:rsidP="008D1128">
            <w:pPr>
              <w:spacing w:line="276" w:lineRule="auto"/>
              <w:ind w:left="-180"/>
              <w:jc w:val="center"/>
              <w:cnfStyle w:val="000000100000"/>
              <w:rPr>
                <w:rFonts w:ascii="Times New Roman" w:eastAsia="Arial Unicode MS" w:hAnsi="Times New Roman" w:cs="Times New Roman"/>
                <w:sz w:val="24"/>
                <w:szCs w:val="24"/>
                <w:lang w:val="en-US"/>
              </w:rPr>
            </w:pPr>
            <w:r w:rsidRPr="008D1128">
              <w:rPr>
                <w:rFonts w:ascii="Times New Roman" w:eastAsia="Arial Unicode MS" w:hAnsi="Times New Roman" w:cs="Times New Roman"/>
                <w:sz w:val="24"/>
                <w:szCs w:val="24"/>
                <w:lang w:val="en-US"/>
              </w:rPr>
              <w:t xml:space="preserve">(Fr. </w:t>
            </w:r>
            <w:proofErr w:type="spellStart"/>
            <w:r w:rsidRPr="008D1128">
              <w:rPr>
                <w:rFonts w:ascii="Times New Roman" w:eastAsia="Arial Unicode MS" w:hAnsi="Times New Roman" w:cs="Times New Roman"/>
                <w:sz w:val="24"/>
                <w:szCs w:val="24"/>
                <w:lang w:val="en-US"/>
              </w:rPr>
              <w:t>Agostinho</w:t>
            </w:r>
            <w:proofErr w:type="spellEnd"/>
            <w:r w:rsidRPr="008D1128">
              <w:rPr>
                <w:rFonts w:ascii="Times New Roman" w:eastAsia="Arial Unicode MS" w:hAnsi="Times New Roman" w:cs="Times New Roman"/>
                <w:sz w:val="24"/>
                <w:szCs w:val="24"/>
                <w:lang w:val="en-US"/>
              </w:rPr>
              <w:t xml:space="preserve"> </w:t>
            </w:r>
            <w:proofErr w:type="spellStart"/>
            <w:r w:rsidRPr="008D1128">
              <w:rPr>
                <w:rFonts w:ascii="Times New Roman" w:eastAsia="Arial Unicode MS" w:hAnsi="Times New Roman" w:cs="Times New Roman"/>
                <w:sz w:val="24"/>
                <w:szCs w:val="24"/>
                <w:lang w:val="en-US"/>
              </w:rPr>
              <w:t>Jardim</w:t>
            </w:r>
            <w:proofErr w:type="spellEnd"/>
            <w:r w:rsidRPr="008D1128">
              <w:rPr>
                <w:rFonts w:ascii="Times New Roman" w:eastAsia="Arial Unicode MS" w:hAnsi="Times New Roman" w:cs="Times New Roman"/>
                <w:sz w:val="24"/>
                <w:szCs w:val="24"/>
                <w:lang w:val="en-US"/>
              </w:rPr>
              <w:t xml:space="preserve"> </w:t>
            </w:r>
            <w:proofErr w:type="spellStart"/>
            <w:r w:rsidRPr="008D1128">
              <w:rPr>
                <w:rFonts w:ascii="Times New Roman" w:eastAsia="Arial Unicode MS" w:hAnsi="Times New Roman" w:cs="Times New Roman"/>
                <w:sz w:val="24"/>
                <w:szCs w:val="24"/>
                <w:lang w:val="en-US"/>
              </w:rPr>
              <w:t>Moreira</w:t>
            </w:r>
            <w:proofErr w:type="spellEnd"/>
            <w:r w:rsidRPr="008D1128">
              <w:rPr>
                <w:rFonts w:ascii="Times New Roman" w:eastAsia="Arial Unicode MS" w:hAnsi="Times New Roman" w:cs="Times New Roman"/>
                <w:sz w:val="24"/>
                <w:szCs w:val="24"/>
                <w:lang w:val="en-US"/>
              </w:rPr>
              <w:t>)</w:t>
            </w:r>
          </w:p>
          <w:p w:rsidR="00563526" w:rsidRPr="008D1128" w:rsidRDefault="00563526" w:rsidP="008D1128">
            <w:pPr>
              <w:spacing w:line="276" w:lineRule="auto"/>
              <w:jc w:val="center"/>
              <w:cnfStyle w:val="000000100000"/>
              <w:rPr>
                <w:rFonts w:ascii="Times New Roman" w:hAnsi="Times New Roman" w:cs="Times New Roman"/>
                <w:sz w:val="24"/>
                <w:szCs w:val="24"/>
                <w:lang w:val="en-US"/>
              </w:rPr>
            </w:pPr>
          </w:p>
        </w:tc>
      </w:tr>
    </w:tbl>
    <w:p w:rsidR="005D2ACC" w:rsidRDefault="005D2ACC" w:rsidP="005C68C3">
      <w:pPr>
        <w:pStyle w:val="Default"/>
        <w:spacing w:line="360" w:lineRule="auto"/>
        <w:jc w:val="both"/>
      </w:pPr>
    </w:p>
    <w:p w:rsidR="00B576EB" w:rsidRDefault="007933D8" w:rsidP="005C68C3">
      <w:pPr>
        <w:pStyle w:val="Default"/>
        <w:spacing w:line="360" w:lineRule="auto"/>
        <w:jc w:val="both"/>
        <w:rPr>
          <w:color w:val="auto"/>
        </w:rPr>
      </w:pPr>
      <w:r w:rsidRPr="007933D8">
        <w:t>Este é um exemplo claro do grau de formalidade que existe entre o portugu</w:t>
      </w:r>
      <w:r>
        <w:t>ês e o inglês difere bastante, pelo menos, quando aplicado a</w:t>
      </w:r>
      <w:r w:rsidR="00B54308">
        <w:t xml:space="preserve"> este género de texto em concret</w:t>
      </w:r>
      <w:r>
        <w:t>o. Embora tanto a carta formal partilhe nos dois idiomas de elementos comuns como a necessidade de uma data, do endereço do emissor e recetor, as saudações, um assunto, um corpo em que se desenvolva esse tema, a despedida e assinatura; a forma de estruturar essas partes do texto distingue-se, sobretudo na forma de tratamento do recetor que em português pode ir desta das formas “</w:t>
      </w:r>
      <w:proofErr w:type="gramStart"/>
      <w:r>
        <w:t>Sr.</w:t>
      </w:r>
      <w:proofErr w:type="gramEnd"/>
      <w:r>
        <w:t>/Sra.” ao que se acrescenta os “</w:t>
      </w:r>
      <w:r w:rsidR="00B001C6">
        <w:t>Exmo.</w:t>
      </w:r>
      <w:r>
        <w:t>/</w:t>
      </w:r>
      <w:r w:rsidR="00B001C6">
        <w:t>Exma.</w:t>
      </w:r>
      <w:r>
        <w:t xml:space="preserve">” e outros títulos conforme for do conhecimento do emissor, quais os títulos do recetor. </w:t>
      </w:r>
      <w:r w:rsidR="0050255F">
        <w:t>Em inglês a forma</w:t>
      </w:r>
      <w:r w:rsidR="00FD4699">
        <w:t xml:space="preserve"> padrão seria “</w:t>
      </w:r>
      <w:proofErr w:type="spellStart"/>
      <w:r w:rsidR="00FD4699">
        <w:t>Dear</w:t>
      </w:r>
      <w:proofErr w:type="spellEnd"/>
      <w:r w:rsidR="00FD4699">
        <w:t xml:space="preserve"> Mr. Smith” se for do nos</w:t>
      </w:r>
      <w:r w:rsidR="00B001C6">
        <w:t>so conhecimento o nome do receto</w:t>
      </w:r>
      <w:r w:rsidR="00FD4699">
        <w:t>r ou “</w:t>
      </w:r>
      <w:proofErr w:type="spellStart"/>
      <w:r w:rsidR="00FD4699">
        <w:t>Dear</w:t>
      </w:r>
      <w:proofErr w:type="spellEnd"/>
      <w:r w:rsidR="00FD4699">
        <w:t xml:space="preserve"> Sir/</w:t>
      </w:r>
      <w:proofErr w:type="spellStart"/>
      <w:r w:rsidR="00FD4699">
        <w:t>Madam</w:t>
      </w:r>
      <w:proofErr w:type="spellEnd"/>
      <w:r w:rsidR="00FD4699">
        <w:t>” se não se tiver esse tipo de informação. A palavra “</w:t>
      </w:r>
      <w:proofErr w:type="spellStart"/>
      <w:r w:rsidR="00FD4699">
        <w:t>Dear</w:t>
      </w:r>
      <w:proofErr w:type="spellEnd"/>
      <w:r w:rsidR="00FD4699">
        <w:t xml:space="preserve">” é sobretudo utilizada não no sentido de afetuosidade, mas também no sentido de respeito pelo recetor </w:t>
      </w:r>
      <w:r w:rsidR="00FD4699" w:rsidRPr="00FD4699">
        <w:rPr>
          <w:color w:val="auto"/>
        </w:rPr>
        <w:t>que irá receber a carta. O mesmo sentido de respeito também se encontra nas referências em português, embora o “</w:t>
      </w:r>
      <w:r w:rsidR="00B001C6" w:rsidRPr="00FD4699">
        <w:rPr>
          <w:color w:val="auto"/>
        </w:rPr>
        <w:t>Exmo.</w:t>
      </w:r>
      <w:r w:rsidR="00FD4699" w:rsidRPr="00FD4699">
        <w:rPr>
          <w:color w:val="auto"/>
        </w:rPr>
        <w:t xml:space="preserve">” que </w:t>
      </w:r>
      <w:r w:rsidR="00FD4699" w:rsidRPr="00FD4699">
        <w:rPr>
          <w:color w:val="auto"/>
        </w:rPr>
        <w:lastRenderedPageBreak/>
        <w:t>significa “Excelentíssimo” tenha em si, uma carga se formalidade muito maior: “Forma de tratamento cerimonioso que se dá a pessoas que têm ou a que se dá excelência</w:t>
      </w:r>
      <w:r w:rsidR="00FD4699">
        <w:rPr>
          <w:color w:val="auto"/>
        </w:rPr>
        <w:t xml:space="preserve">” (Dicionário Priberam). Esses termos demasiado polidos </w:t>
      </w:r>
      <w:r w:rsidR="00B54308">
        <w:rPr>
          <w:color w:val="auto"/>
        </w:rPr>
        <w:t>e frases demasiado floreada</w:t>
      </w:r>
      <w:r w:rsidR="00B576EB">
        <w:rPr>
          <w:color w:val="auto"/>
        </w:rPr>
        <w:t>s não desaparecem completamente em inglês, mas através de coisas tão simples como cartas é possível entender como as formas de tratamento cortês diferem entre a cultura portuguesa e inglesa. O conceito de respeito existe em ambas</w:t>
      </w:r>
      <w:r w:rsidR="00B54308">
        <w:rPr>
          <w:color w:val="auto"/>
        </w:rPr>
        <w:t xml:space="preserve"> as culturas</w:t>
      </w:r>
      <w:r w:rsidR="00B576EB">
        <w:rPr>
          <w:color w:val="auto"/>
        </w:rPr>
        <w:t>, porém, a forma de uso e as palavras associadas essa ideia são expressas de outra forma.</w:t>
      </w:r>
    </w:p>
    <w:p w:rsidR="005C68C3" w:rsidRDefault="00B576EB" w:rsidP="005C68C3">
      <w:pPr>
        <w:pStyle w:val="Default"/>
        <w:spacing w:line="360" w:lineRule="auto"/>
        <w:jc w:val="both"/>
        <w:rPr>
          <w:color w:val="auto"/>
        </w:rPr>
      </w:pPr>
      <w:r>
        <w:rPr>
          <w:color w:val="auto"/>
        </w:rPr>
        <w:t>Como tal, na despedida da carta no texto original vemos uma demorada e cortês despedida enquanto por oposição em inglês,</w:t>
      </w:r>
      <w:r w:rsidR="00FD4699">
        <w:rPr>
          <w:color w:val="auto"/>
        </w:rPr>
        <w:t xml:space="preserve"> </w:t>
      </w:r>
      <w:r>
        <w:rPr>
          <w:color w:val="auto"/>
        </w:rPr>
        <w:t xml:space="preserve">a simplicidade não exclui a ideia de que pretendemos ainda assim, receber uma resposta do recetor. </w:t>
      </w:r>
    </w:p>
    <w:p w:rsidR="00B576EB" w:rsidRDefault="00B576EB" w:rsidP="005C68C3">
      <w:pPr>
        <w:pStyle w:val="Default"/>
        <w:spacing w:line="360" w:lineRule="auto"/>
        <w:jc w:val="both"/>
        <w:rPr>
          <w:color w:val="auto"/>
        </w:rPr>
      </w:pPr>
    </w:p>
    <w:p w:rsidR="00FD4699" w:rsidRDefault="00FD4699"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F81684" w:rsidRDefault="00F81684" w:rsidP="005C68C3">
      <w:pPr>
        <w:pStyle w:val="Default"/>
        <w:spacing w:line="360" w:lineRule="auto"/>
        <w:jc w:val="both"/>
      </w:pPr>
    </w:p>
    <w:p w:rsidR="00B82AD5" w:rsidRDefault="00B82AD5" w:rsidP="005C68C3">
      <w:pPr>
        <w:pStyle w:val="Default"/>
        <w:spacing w:line="360" w:lineRule="auto"/>
        <w:jc w:val="both"/>
      </w:pPr>
    </w:p>
    <w:p w:rsidR="00B82AD5" w:rsidRDefault="00B82AD5" w:rsidP="005C68C3">
      <w:pPr>
        <w:pStyle w:val="Default"/>
        <w:spacing w:line="360" w:lineRule="auto"/>
        <w:jc w:val="both"/>
      </w:pPr>
    </w:p>
    <w:p w:rsidR="00F65DFF" w:rsidRDefault="00F65DFF" w:rsidP="005C68C3">
      <w:pPr>
        <w:pStyle w:val="Default"/>
        <w:spacing w:line="360" w:lineRule="auto"/>
        <w:jc w:val="both"/>
      </w:pPr>
    </w:p>
    <w:p w:rsidR="00F81684" w:rsidRPr="00AB78BD" w:rsidRDefault="00F81684" w:rsidP="005C68C3">
      <w:pPr>
        <w:pStyle w:val="Default"/>
        <w:spacing w:line="360" w:lineRule="auto"/>
        <w:jc w:val="both"/>
        <w:rPr>
          <w:b/>
          <w:lang w:val="en-US"/>
        </w:rPr>
      </w:pPr>
      <w:proofErr w:type="spellStart"/>
      <w:r w:rsidRPr="00AB78BD">
        <w:rPr>
          <w:b/>
          <w:lang w:val="en-US"/>
        </w:rPr>
        <w:lastRenderedPageBreak/>
        <w:t>Texto</w:t>
      </w:r>
      <w:proofErr w:type="spellEnd"/>
      <w:r w:rsidRPr="00AB78BD">
        <w:rPr>
          <w:b/>
          <w:lang w:val="en-US"/>
        </w:rPr>
        <w:t xml:space="preserve"> 4</w:t>
      </w:r>
    </w:p>
    <w:p w:rsidR="0060742B" w:rsidRDefault="0060742B" w:rsidP="00B54308">
      <w:pPr>
        <w:rPr>
          <w:rFonts w:ascii="Times New Roman" w:hAnsi="Times New Roman" w:cs="Times New Roman"/>
          <w:b/>
          <w:color w:val="000000"/>
          <w:sz w:val="24"/>
          <w:szCs w:val="24"/>
          <w:lang w:val="en-US"/>
        </w:rPr>
      </w:pPr>
    </w:p>
    <w:p w:rsidR="00F81684" w:rsidRPr="00F81684" w:rsidRDefault="00F81684" w:rsidP="00B54308">
      <w:pPr>
        <w:rPr>
          <w:rFonts w:ascii="Times New Roman" w:hAnsi="Times New Roman" w:cs="Times New Roman"/>
          <w:sz w:val="24"/>
          <w:szCs w:val="24"/>
          <w:lang w:val="en-US"/>
        </w:rPr>
      </w:pPr>
      <w:proofErr w:type="spellStart"/>
      <w:r w:rsidRPr="00F81684">
        <w:rPr>
          <w:rFonts w:ascii="Times New Roman" w:hAnsi="Times New Roman" w:cs="Times New Roman"/>
          <w:b/>
          <w:sz w:val="24"/>
          <w:szCs w:val="24"/>
          <w:lang w:val="en-US"/>
        </w:rPr>
        <w:t>Título</w:t>
      </w:r>
      <w:proofErr w:type="spellEnd"/>
      <w:r w:rsidRPr="00F81684">
        <w:rPr>
          <w:rFonts w:ascii="Times New Roman" w:hAnsi="Times New Roman" w:cs="Times New Roman"/>
          <w:b/>
          <w:sz w:val="24"/>
          <w:szCs w:val="24"/>
          <w:lang w:val="en-US"/>
        </w:rPr>
        <w:t xml:space="preserve">: </w:t>
      </w:r>
      <w:r w:rsidRPr="00F81684">
        <w:rPr>
          <w:rFonts w:ascii="Times New Roman" w:hAnsi="Times New Roman" w:cs="Times New Roman"/>
          <w:sz w:val="24"/>
          <w:szCs w:val="24"/>
          <w:lang w:val="en-US"/>
        </w:rPr>
        <w:t xml:space="preserve">“Towards Children’s well being in Europe – Explainer on Child </w:t>
      </w:r>
      <w:r>
        <w:rPr>
          <w:rFonts w:ascii="Times New Roman" w:hAnsi="Times New Roman" w:cs="Times New Roman"/>
          <w:sz w:val="24"/>
          <w:szCs w:val="24"/>
          <w:lang w:val="en-US"/>
        </w:rPr>
        <w:t>Poverty in the EU</w:t>
      </w:r>
      <w:r w:rsidRPr="00F81684">
        <w:rPr>
          <w:rFonts w:ascii="Times New Roman" w:hAnsi="Times New Roman" w:cs="Times New Roman"/>
          <w:i/>
          <w:sz w:val="24"/>
          <w:szCs w:val="24"/>
          <w:lang w:val="en-US"/>
        </w:rPr>
        <w:t>”</w:t>
      </w:r>
    </w:p>
    <w:p w:rsidR="00F81684" w:rsidRDefault="00F81684" w:rsidP="00B54308">
      <w:pPr>
        <w:rPr>
          <w:rFonts w:ascii="Times New Roman" w:hAnsi="Times New Roman" w:cs="Times New Roman"/>
          <w:sz w:val="24"/>
          <w:szCs w:val="24"/>
        </w:rPr>
      </w:pPr>
      <w:r w:rsidRPr="00D105CF">
        <w:rPr>
          <w:rFonts w:ascii="Times New Roman" w:hAnsi="Times New Roman" w:cs="Times New Roman"/>
          <w:b/>
          <w:sz w:val="24"/>
          <w:szCs w:val="24"/>
        </w:rPr>
        <w:t>N.º de Palavras</w:t>
      </w:r>
      <w:r>
        <w:rPr>
          <w:rFonts w:ascii="Times New Roman" w:hAnsi="Times New Roman" w:cs="Times New Roman"/>
          <w:b/>
          <w:sz w:val="24"/>
          <w:szCs w:val="24"/>
        </w:rPr>
        <w:t xml:space="preserve"> do original [PT]</w:t>
      </w:r>
      <w:r w:rsidR="00AE5D2A">
        <w:rPr>
          <w:rFonts w:ascii="Times New Roman" w:hAnsi="Times New Roman" w:cs="Times New Roman"/>
          <w:sz w:val="24"/>
          <w:szCs w:val="24"/>
        </w:rPr>
        <w:t>: 19.907</w:t>
      </w:r>
    </w:p>
    <w:p w:rsidR="00F81684" w:rsidRDefault="00F81684" w:rsidP="00B54308">
      <w:pPr>
        <w:rPr>
          <w:rFonts w:ascii="Times New Roman" w:hAnsi="Times New Roman" w:cs="Times New Roman"/>
          <w:sz w:val="24"/>
          <w:szCs w:val="24"/>
        </w:rPr>
      </w:pPr>
      <w:r>
        <w:rPr>
          <w:rFonts w:ascii="Times New Roman" w:hAnsi="Times New Roman" w:cs="Times New Roman"/>
          <w:b/>
          <w:sz w:val="24"/>
          <w:szCs w:val="24"/>
        </w:rPr>
        <w:t>Nº de palavras da tradução [EN</w:t>
      </w:r>
      <w:r w:rsidRPr="00A928FE">
        <w:rPr>
          <w:rFonts w:ascii="Times New Roman" w:hAnsi="Times New Roman" w:cs="Times New Roman"/>
          <w:b/>
          <w:sz w:val="24"/>
          <w:szCs w:val="24"/>
        </w:rPr>
        <w:t>]:</w:t>
      </w:r>
      <w:r w:rsidR="00AE5D2A">
        <w:rPr>
          <w:rFonts w:ascii="Times New Roman" w:hAnsi="Times New Roman" w:cs="Times New Roman"/>
          <w:sz w:val="24"/>
          <w:szCs w:val="24"/>
        </w:rPr>
        <w:t xml:space="preserve"> 22.286</w:t>
      </w:r>
    </w:p>
    <w:p w:rsidR="00F81684" w:rsidRDefault="00F81684" w:rsidP="00B54308">
      <w:pPr>
        <w:rPr>
          <w:rFonts w:ascii="Times New Roman" w:hAnsi="Times New Roman" w:cs="Times New Roman"/>
          <w:sz w:val="24"/>
          <w:szCs w:val="24"/>
        </w:rPr>
      </w:pPr>
      <w:r w:rsidRPr="00D105CF">
        <w:rPr>
          <w:rFonts w:ascii="Times New Roman" w:hAnsi="Times New Roman" w:cs="Times New Roman"/>
          <w:b/>
          <w:sz w:val="24"/>
          <w:szCs w:val="24"/>
        </w:rPr>
        <w:t>Tipo de Texto</w:t>
      </w:r>
      <w:r w:rsidR="00AE5D2A">
        <w:rPr>
          <w:rFonts w:ascii="Times New Roman" w:hAnsi="Times New Roman" w:cs="Times New Roman"/>
          <w:sz w:val="24"/>
          <w:szCs w:val="24"/>
        </w:rPr>
        <w:t xml:space="preserve">: </w:t>
      </w:r>
      <w:proofErr w:type="spellStart"/>
      <w:r w:rsidR="00AE5D2A">
        <w:rPr>
          <w:rFonts w:ascii="Times New Roman" w:hAnsi="Times New Roman" w:cs="Times New Roman"/>
          <w:sz w:val="24"/>
          <w:szCs w:val="24"/>
        </w:rPr>
        <w:t>Explainer</w:t>
      </w:r>
      <w:proofErr w:type="spellEnd"/>
    </w:p>
    <w:p w:rsidR="00F81684" w:rsidRDefault="00F81684" w:rsidP="00B54308">
      <w:pPr>
        <w:rPr>
          <w:rFonts w:ascii="Times New Roman" w:hAnsi="Times New Roman" w:cs="Times New Roman"/>
          <w:sz w:val="24"/>
          <w:szCs w:val="24"/>
        </w:rPr>
      </w:pPr>
      <w:r w:rsidRPr="00D105CF">
        <w:rPr>
          <w:rFonts w:ascii="Times New Roman" w:hAnsi="Times New Roman" w:cs="Times New Roman"/>
          <w:b/>
          <w:sz w:val="24"/>
          <w:szCs w:val="24"/>
        </w:rPr>
        <w:t>Formato</w:t>
      </w:r>
      <w:r>
        <w:rPr>
          <w:rFonts w:ascii="Times New Roman" w:hAnsi="Times New Roman" w:cs="Times New Roman"/>
          <w:sz w:val="24"/>
          <w:szCs w:val="24"/>
        </w:rPr>
        <w:t xml:space="preserve">: Em formato digital </w:t>
      </w:r>
      <w:r w:rsidR="00AE5D2A">
        <w:rPr>
          <w:rFonts w:ascii="Times New Roman" w:hAnsi="Times New Roman" w:cs="Times New Roman"/>
          <w:sz w:val="24"/>
          <w:szCs w:val="24"/>
        </w:rPr>
        <w:t xml:space="preserve">– PDF </w:t>
      </w:r>
    </w:p>
    <w:p w:rsidR="00F81684" w:rsidRDefault="00F81684" w:rsidP="00B54308">
      <w:pPr>
        <w:rPr>
          <w:rFonts w:ascii="Times New Roman" w:hAnsi="Times New Roman" w:cs="Times New Roman"/>
          <w:sz w:val="24"/>
          <w:szCs w:val="24"/>
        </w:rPr>
      </w:pPr>
      <w:r w:rsidRPr="00D105CF">
        <w:rPr>
          <w:rFonts w:ascii="Times New Roman" w:hAnsi="Times New Roman" w:cs="Times New Roman"/>
          <w:b/>
          <w:sz w:val="24"/>
          <w:szCs w:val="24"/>
        </w:rPr>
        <w:t>Trabalho</w:t>
      </w:r>
      <w:r>
        <w:rPr>
          <w:rFonts w:ascii="Times New Roman" w:hAnsi="Times New Roman" w:cs="Times New Roman"/>
          <w:sz w:val="24"/>
          <w:szCs w:val="24"/>
        </w:rPr>
        <w:t>: Tradução</w:t>
      </w:r>
    </w:p>
    <w:p w:rsidR="00864AF0" w:rsidRDefault="00864AF0" w:rsidP="00B001C6">
      <w:pPr>
        <w:rPr>
          <w:rFonts w:ascii="Times New Roman" w:hAnsi="Times New Roman" w:cs="Times New Roman"/>
          <w:sz w:val="24"/>
          <w:szCs w:val="24"/>
        </w:rPr>
      </w:pPr>
    </w:p>
    <w:p w:rsidR="00CC6B25" w:rsidRDefault="00F6571E" w:rsidP="00B001C6">
      <w:pPr>
        <w:rPr>
          <w:rFonts w:ascii="Times New Roman" w:hAnsi="Times New Roman" w:cs="Times New Roman"/>
          <w:sz w:val="24"/>
          <w:szCs w:val="24"/>
        </w:rPr>
      </w:pPr>
      <w:r>
        <w:rPr>
          <w:rFonts w:ascii="Times New Roman" w:hAnsi="Times New Roman" w:cs="Times New Roman"/>
          <w:sz w:val="24"/>
          <w:szCs w:val="24"/>
        </w:rPr>
        <w:t>O desafio para</w:t>
      </w:r>
      <w:r w:rsidR="003054C3">
        <w:rPr>
          <w:rFonts w:ascii="Times New Roman" w:hAnsi="Times New Roman" w:cs="Times New Roman"/>
          <w:sz w:val="24"/>
          <w:szCs w:val="24"/>
        </w:rPr>
        <w:t xml:space="preserve"> traduzir este texto ia além não d</w:t>
      </w:r>
      <w:r>
        <w:rPr>
          <w:rFonts w:ascii="Times New Roman" w:hAnsi="Times New Roman" w:cs="Times New Roman"/>
          <w:sz w:val="24"/>
          <w:szCs w:val="24"/>
        </w:rPr>
        <w:t>a extensão e</w:t>
      </w:r>
      <w:r w:rsidR="003054C3">
        <w:rPr>
          <w:rFonts w:ascii="Times New Roman" w:hAnsi="Times New Roman" w:cs="Times New Roman"/>
          <w:sz w:val="24"/>
          <w:szCs w:val="24"/>
        </w:rPr>
        <w:t xml:space="preserve"> d</w:t>
      </w:r>
      <w:r>
        <w:rPr>
          <w:rFonts w:ascii="Times New Roman" w:hAnsi="Times New Roman" w:cs="Times New Roman"/>
          <w:sz w:val="24"/>
          <w:szCs w:val="24"/>
        </w:rPr>
        <w:t>o pra</w:t>
      </w:r>
      <w:r w:rsidR="003054C3">
        <w:rPr>
          <w:rFonts w:ascii="Times New Roman" w:hAnsi="Times New Roman" w:cs="Times New Roman"/>
          <w:sz w:val="24"/>
          <w:szCs w:val="24"/>
        </w:rPr>
        <w:t>zo apertado</w:t>
      </w:r>
      <w:r w:rsidR="00CC6B25">
        <w:rPr>
          <w:rFonts w:ascii="Times New Roman" w:hAnsi="Times New Roman" w:cs="Times New Roman"/>
          <w:sz w:val="24"/>
          <w:szCs w:val="24"/>
        </w:rPr>
        <w:t xml:space="preserve"> visto que já era o último mês do</w:t>
      </w:r>
      <w:r>
        <w:rPr>
          <w:rFonts w:ascii="Times New Roman" w:hAnsi="Times New Roman" w:cs="Times New Roman"/>
          <w:sz w:val="24"/>
          <w:szCs w:val="24"/>
        </w:rPr>
        <w:t xml:space="preserve"> estágio, sendo que o trabalho principal – a tradução do guia d</w:t>
      </w:r>
      <w:r w:rsidR="00E6257F">
        <w:rPr>
          <w:rFonts w:ascii="Times New Roman" w:hAnsi="Times New Roman" w:cs="Times New Roman"/>
          <w:sz w:val="24"/>
          <w:szCs w:val="24"/>
        </w:rPr>
        <w:t>e espanhol para português,</w:t>
      </w:r>
      <w:r>
        <w:rPr>
          <w:rFonts w:ascii="Times New Roman" w:hAnsi="Times New Roman" w:cs="Times New Roman"/>
          <w:sz w:val="24"/>
          <w:szCs w:val="24"/>
        </w:rPr>
        <w:t xml:space="preserve"> não estava concluído e ainda, precisaria de uma última revisão. </w:t>
      </w:r>
      <w:r w:rsidR="00CC6B25">
        <w:rPr>
          <w:rFonts w:ascii="Times New Roman" w:hAnsi="Times New Roman" w:cs="Times New Roman"/>
          <w:sz w:val="24"/>
          <w:szCs w:val="24"/>
        </w:rPr>
        <w:t>Além disso, o ficheiro r</w:t>
      </w:r>
      <w:r w:rsidR="00B001C6">
        <w:rPr>
          <w:rFonts w:ascii="Times New Roman" w:hAnsi="Times New Roman" w:cs="Times New Roman"/>
          <w:sz w:val="24"/>
          <w:szCs w:val="24"/>
        </w:rPr>
        <w:t>epleto de imagens e formatações</w:t>
      </w:r>
      <w:r w:rsidR="00CC6B25">
        <w:rPr>
          <w:rFonts w:ascii="Times New Roman" w:hAnsi="Times New Roman" w:cs="Times New Roman"/>
          <w:sz w:val="24"/>
          <w:szCs w:val="24"/>
        </w:rPr>
        <w:t xml:space="preserve"> estava protegido o que dificultou a sua entrada no programa SDL Trados 2011. Posteriormente, esse problema foi resolvido com uma conversão do ficheiro, embora as imagens e alguma formatação tenham ficado comprometidas. Contudo, a orientadora na instituição insistiu que o relevante seria o texto e não tanto as imagens, pois seriam detalhes corrigidos e integrados quando realizassem a revisão da tradução. </w:t>
      </w:r>
    </w:p>
    <w:p w:rsidR="00DA5DCD" w:rsidRDefault="00530C1B" w:rsidP="00B001C6">
      <w:pPr>
        <w:rPr>
          <w:rFonts w:ascii="Times New Roman" w:hAnsi="Times New Roman" w:cs="Times New Roman"/>
          <w:sz w:val="24"/>
          <w:szCs w:val="24"/>
        </w:rPr>
      </w:pPr>
      <w:r>
        <w:rPr>
          <w:rFonts w:ascii="Times New Roman" w:hAnsi="Times New Roman" w:cs="Times New Roman"/>
          <w:sz w:val="24"/>
          <w:szCs w:val="24"/>
        </w:rPr>
        <w:t>Resolvidos os problemas técnicos, surgiu a primeira dúvida acerca de qual seria a tradução adequada para “</w:t>
      </w:r>
      <w:proofErr w:type="spellStart"/>
      <w:r>
        <w:rPr>
          <w:rFonts w:ascii="Times New Roman" w:hAnsi="Times New Roman" w:cs="Times New Roman"/>
          <w:sz w:val="24"/>
          <w:szCs w:val="24"/>
        </w:rPr>
        <w:t>explainer</w:t>
      </w:r>
      <w:proofErr w:type="spellEnd"/>
      <w:r>
        <w:rPr>
          <w:rFonts w:ascii="Times New Roman" w:hAnsi="Times New Roman" w:cs="Times New Roman"/>
          <w:sz w:val="24"/>
          <w:szCs w:val="24"/>
        </w:rPr>
        <w:t xml:space="preserve">” e se já existia algum termo padrão que fosse utilizado em português como equivalente. </w:t>
      </w:r>
      <w:r w:rsidR="00AD7E1F">
        <w:rPr>
          <w:rFonts w:ascii="Times New Roman" w:hAnsi="Times New Roman" w:cs="Times New Roman"/>
          <w:sz w:val="24"/>
          <w:szCs w:val="24"/>
        </w:rPr>
        <w:t xml:space="preserve">As bases de dados como o IATE ou mesmo o </w:t>
      </w:r>
      <w:proofErr w:type="spellStart"/>
      <w:r w:rsidR="00AD7E1F">
        <w:rPr>
          <w:rFonts w:ascii="Times New Roman" w:hAnsi="Times New Roman" w:cs="Times New Roman"/>
          <w:sz w:val="24"/>
          <w:szCs w:val="24"/>
        </w:rPr>
        <w:t>Eur-lex</w:t>
      </w:r>
      <w:proofErr w:type="spellEnd"/>
      <w:r w:rsidR="00AD7E1F">
        <w:rPr>
          <w:rFonts w:ascii="Times New Roman" w:hAnsi="Times New Roman" w:cs="Times New Roman"/>
          <w:sz w:val="24"/>
          <w:szCs w:val="24"/>
        </w:rPr>
        <w:t xml:space="preserve"> não ofereciam qualquer tipo de resultado. Outros como o </w:t>
      </w:r>
      <w:proofErr w:type="spellStart"/>
      <w:r w:rsidR="00AD7E1F">
        <w:rPr>
          <w:rFonts w:ascii="Times New Roman" w:hAnsi="Times New Roman" w:cs="Times New Roman"/>
          <w:sz w:val="24"/>
          <w:szCs w:val="24"/>
        </w:rPr>
        <w:t>Wordreference</w:t>
      </w:r>
      <w:proofErr w:type="spellEnd"/>
      <w:r w:rsidR="00AD7E1F">
        <w:rPr>
          <w:rFonts w:ascii="Times New Roman" w:hAnsi="Times New Roman" w:cs="Times New Roman"/>
          <w:sz w:val="24"/>
          <w:szCs w:val="24"/>
        </w:rPr>
        <w:t xml:space="preserve">, </w:t>
      </w:r>
      <w:proofErr w:type="spellStart"/>
      <w:r w:rsidR="00AD7E1F">
        <w:rPr>
          <w:rFonts w:ascii="Times New Roman" w:hAnsi="Times New Roman" w:cs="Times New Roman"/>
          <w:sz w:val="24"/>
          <w:szCs w:val="24"/>
        </w:rPr>
        <w:t>Linguee</w:t>
      </w:r>
      <w:proofErr w:type="spellEnd"/>
      <w:r w:rsidR="00AD7E1F">
        <w:rPr>
          <w:rFonts w:ascii="Times New Roman" w:hAnsi="Times New Roman" w:cs="Times New Roman"/>
          <w:sz w:val="24"/>
          <w:szCs w:val="24"/>
        </w:rPr>
        <w:t xml:space="preserve"> ou </w:t>
      </w:r>
      <w:proofErr w:type="spellStart"/>
      <w:r w:rsidR="00AD7E1F">
        <w:rPr>
          <w:rFonts w:ascii="Times New Roman" w:hAnsi="Times New Roman" w:cs="Times New Roman"/>
          <w:sz w:val="24"/>
          <w:szCs w:val="24"/>
        </w:rPr>
        <w:t>Infopédia</w:t>
      </w:r>
      <w:proofErr w:type="spellEnd"/>
      <w:r w:rsidR="00AD7E1F">
        <w:rPr>
          <w:rFonts w:ascii="Times New Roman" w:hAnsi="Times New Roman" w:cs="Times New Roman"/>
          <w:sz w:val="24"/>
          <w:szCs w:val="24"/>
        </w:rPr>
        <w:t xml:space="preserve"> mostravam poucos resultados e algumas dúvidas sobre se o significado seria “explicador”. Contudo, o termo “explicador” em português associa-se normalmente a uma pessoa: que ou aquele que ensina, lecionista e professor particular (Dicionário Priberam). Neste caso, o termo em inglês, referia-se sobre um tipo de texto que tem como objetivo expor e interpretar fatos sobre a pobreza infantil. </w:t>
      </w:r>
      <w:r w:rsidR="00DA5DCD">
        <w:rPr>
          <w:rFonts w:ascii="Times New Roman" w:hAnsi="Times New Roman" w:cs="Times New Roman"/>
          <w:sz w:val="24"/>
          <w:szCs w:val="24"/>
        </w:rPr>
        <w:t xml:space="preserve">Como as pesquisas feitas não ajudavam a resolver o problema, entrar em contacto com a orientadora foi a opção a seguir, pois </w:t>
      </w:r>
      <w:r w:rsidR="003054C3">
        <w:rPr>
          <w:rFonts w:ascii="Times New Roman" w:hAnsi="Times New Roman" w:cs="Times New Roman"/>
          <w:sz w:val="24"/>
          <w:szCs w:val="24"/>
        </w:rPr>
        <w:t>talvez já se tivessem traduzido</w:t>
      </w:r>
      <w:r w:rsidR="00DA5DCD">
        <w:rPr>
          <w:rFonts w:ascii="Times New Roman" w:hAnsi="Times New Roman" w:cs="Times New Roman"/>
          <w:sz w:val="24"/>
          <w:szCs w:val="24"/>
        </w:rPr>
        <w:t xml:space="preserve"> outros textos com o mesmo termo. Porém, </w:t>
      </w:r>
      <w:r w:rsidR="00694B5C">
        <w:rPr>
          <w:rFonts w:ascii="Times New Roman" w:hAnsi="Times New Roman" w:cs="Times New Roman"/>
          <w:sz w:val="24"/>
          <w:szCs w:val="24"/>
        </w:rPr>
        <w:t>ainda que tenha sido confirmada</w:t>
      </w:r>
      <w:r w:rsidR="00DA5DCD">
        <w:rPr>
          <w:rFonts w:ascii="Times New Roman" w:hAnsi="Times New Roman" w:cs="Times New Roman"/>
          <w:sz w:val="24"/>
          <w:szCs w:val="24"/>
        </w:rPr>
        <w:t xml:space="preserve"> a tradução de outros textos semelhantes que usavam o mesmo termo, os outros tradutores também não encontravam um termo e não eram unânimes quanto à solução. Portanto, ficou decidido que se </w:t>
      </w:r>
      <w:r w:rsidR="00DA5DCD">
        <w:rPr>
          <w:rFonts w:ascii="Times New Roman" w:hAnsi="Times New Roman" w:cs="Times New Roman"/>
          <w:sz w:val="24"/>
          <w:szCs w:val="24"/>
        </w:rPr>
        <w:lastRenderedPageBreak/>
        <w:t xml:space="preserve">manteria o termo em inglês, mas em itálico para sinalizar o empréstimo da palavra de outra língua. </w:t>
      </w:r>
    </w:p>
    <w:p w:rsidR="0081600B" w:rsidRDefault="0081600B" w:rsidP="00F81684">
      <w:pPr>
        <w:jc w:val="left"/>
        <w:rPr>
          <w:rFonts w:ascii="Times New Roman" w:hAnsi="Times New Roman" w:cs="Times New Roman"/>
          <w:sz w:val="24"/>
          <w:szCs w:val="24"/>
        </w:rPr>
      </w:pPr>
    </w:p>
    <w:p w:rsidR="0060742B" w:rsidRDefault="0060742B" w:rsidP="00F81684">
      <w:pPr>
        <w:jc w:val="left"/>
        <w:rPr>
          <w:rFonts w:ascii="Times New Roman" w:hAnsi="Times New Roman" w:cs="Times New Roman"/>
          <w:sz w:val="24"/>
          <w:szCs w:val="24"/>
        </w:rPr>
      </w:pPr>
    </w:p>
    <w:p w:rsidR="00E6257F" w:rsidRPr="00AB78BD" w:rsidRDefault="00E6257F" w:rsidP="00F81684">
      <w:pPr>
        <w:jc w:val="left"/>
        <w:rPr>
          <w:rFonts w:ascii="Times New Roman" w:hAnsi="Times New Roman" w:cs="Times New Roman"/>
          <w:b/>
          <w:sz w:val="24"/>
          <w:szCs w:val="24"/>
          <w:lang w:val="es-ES"/>
        </w:rPr>
      </w:pPr>
      <w:r w:rsidRPr="00AB78BD">
        <w:rPr>
          <w:rFonts w:ascii="Times New Roman" w:hAnsi="Times New Roman" w:cs="Times New Roman"/>
          <w:b/>
          <w:sz w:val="24"/>
          <w:szCs w:val="24"/>
          <w:lang w:val="es-ES"/>
        </w:rPr>
        <w:t>Texto 5</w:t>
      </w:r>
    </w:p>
    <w:p w:rsidR="00AD7E1F" w:rsidRPr="00AB78BD" w:rsidRDefault="00AD7E1F" w:rsidP="00F81684">
      <w:pPr>
        <w:jc w:val="left"/>
        <w:rPr>
          <w:rFonts w:ascii="Times New Roman" w:hAnsi="Times New Roman" w:cs="Times New Roman"/>
          <w:sz w:val="24"/>
          <w:szCs w:val="24"/>
          <w:lang w:val="es-ES"/>
        </w:rPr>
      </w:pPr>
    </w:p>
    <w:p w:rsidR="00E6257F" w:rsidRPr="00C955A9" w:rsidRDefault="00E6257F" w:rsidP="00E6257F">
      <w:pPr>
        <w:rPr>
          <w:rFonts w:ascii="Times New Roman" w:hAnsi="Times New Roman" w:cs="Times New Roman"/>
          <w:sz w:val="24"/>
          <w:szCs w:val="24"/>
          <w:lang w:val="es-ES"/>
        </w:rPr>
      </w:pPr>
      <w:r w:rsidRPr="00C955A9">
        <w:rPr>
          <w:rFonts w:ascii="Times New Roman" w:hAnsi="Times New Roman" w:cs="Times New Roman"/>
          <w:b/>
          <w:sz w:val="24"/>
          <w:szCs w:val="24"/>
          <w:lang w:val="es-ES"/>
        </w:rPr>
        <w:t xml:space="preserve">Título: </w:t>
      </w:r>
      <w:r w:rsidRPr="00C955A9">
        <w:rPr>
          <w:rFonts w:ascii="Times New Roman" w:hAnsi="Times New Roman" w:cs="Times New Roman"/>
          <w:sz w:val="24"/>
          <w:szCs w:val="24"/>
          <w:lang w:val="es-ES"/>
        </w:rPr>
        <w:t>“</w:t>
      </w:r>
      <w:r w:rsidR="00C955A9" w:rsidRPr="00C955A9">
        <w:rPr>
          <w:rFonts w:ascii="Times New Roman" w:hAnsi="Times New Roman" w:cs="Times New Roman"/>
          <w:sz w:val="24"/>
          <w:szCs w:val="24"/>
          <w:lang w:val="es-ES"/>
        </w:rPr>
        <w:t xml:space="preserve">Guía de Motivación pára la formación </w:t>
      </w:r>
      <w:r w:rsidR="00C955A9">
        <w:rPr>
          <w:rFonts w:ascii="Times New Roman" w:hAnsi="Times New Roman" w:cs="Times New Roman"/>
          <w:sz w:val="24"/>
          <w:szCs w:val="24"/>
          <w:lang w:val="es-ES"/>
        </w:rPr>
        <w:t>a lo largo de la vida y la participación social de las mujeres gitanas</w:t>
      </w:r>
      <w:r w:rsidRPr="00C955A9">
        <w:rPr>
          <w:rFonts w:ascii="Times New Roman" w:hAnsi="Times New Roman" w:cs="Times New Roman"/>
          <w:i/>
          <w:sz w:val="24"/>
          <w:szCs w:val="24"/>
          <w:lang w:val="es-ES"/>
        </w:rPr>
        <w:t>”</w:t>
      </w:r>
    </w:p>
    <w:p w:rsidR="00E6257F" w:rsidRDefault="00E6257F" w:rsidP="00E6257F">
      <w:pPr>
        <w:jc w:val="left"/>
        <w:rPr>
          <w:rFonts w:ascii="Times New Roman" w:hAnsi="Times New Roman" w:cs="Times New Roman"/>
          <w:sz w:val="24"/>
          <w:szCs w:val="24"/>
        </w:rPr>
      </w:pPr>
      <w:r w:rsidRPr="00D105CF">
        <w:rPr>
          <w:rFonts w:ascii="Times New Roman" w:hAnsi="Times New Roman" w:cs="Times New Roman"/>
          <w:b/>
          <w:sz w:val="24"/>
          <w:szCs w:val="24"/>
        </w:rPr>
        <w:t>N.º de Palavras</w:t>
      </w:r>
      <w:r w:rsidR="00C955A9">
        <w:rPr>
          <w:rFonts w:ascii="Times New Roman" w:hAnsi="Times New Roman" w:cs="Times New Roman"/>
          <w:b/>
          <w:sz w:val="24"/>
          <w:szCs w:val="24"/>
        </w:rPr>
        <w:t xml:space="preserve"> do original [ES</w:t>
      </w:r>
      <w:r>
        <w:rPr>
          <w:rFonts w:ascii="Times New Roman" w:hAnsi="Times New Roman" w:cs="Times New Roman"/>
          <w:b/>
          <w:sz w:val="24"/>
          <w:szCs w:val="24"/>
        </w:rPr>
        <w:t>]</w:t>
      </w:r>
      <w:r w:rsidR="00C955A9">
        <w:rPr>
          <w:rFonts w:ascii="Times New Roman" w:hAnsi="Times New Roman" w:cs="Times New Roman"/>
          <w:sz w:val="24"/>
          <w:szCs w:val="24"/>
        </w:rPr>
        <w:t>: 32.159</w:t>
      </w:r>
    </w:p>
    <w:p w:rsidR="00E6257F" w:rsidRDefault="00C955A9" w:rsidP="00E6257F">
      <w:pPr>
        <w:jc w:val="left"/>
        <w:rPr>
          <w:rFonts w:ascii="Times New Roman" w:hAnsi="Times New Roman" w:cs="Times New Roman"/>
          <w:sz w:val="24"/>
          <w:szCs w:val="24"/>
        </w:rPr>
      </w:pPr>
      <w:r>
        <w:rPr>
          <w:rFonts w:ascii="Times New Roman" w:hAnsi="Times New Roman" w:cs="Times New Roman"/>
          <w:b/>
          <w:sz w:val="24"/>
          <w:szCs w:val="24"/>
        </w:rPr>
        <w:t>Nº de palavras da tradução [PT</w:t>
      </w:r>
      <w:r w:rsidR="00E6257F" w:rsidRPr="00A928FE">
        <w:rPr>
          <w:rFonts w:ascii="Times New Roman" w:hAnsi="Times New Roman" w:cs="Times New Roman"/>
          <w:b/>
          <w:sz w:val="24"/>
          <w:szCs w:val="24"/>
        </w:rPr>
        <w:t>]:</w:t>
      </w:r>
      <w:r>
        <w:rPr>
          <w:rFonts w:ascii="Times New Roman" w:hAnsi="Times New Roman" w:cs="Times New Roman"/>
          <w:sz w:val="24"/>
          <w:szCs w:val="24"/>
        </w:rPr>
        <w:t xml:space="preserve"> 30. 159</w:t>
      </w:r>
    </w:p>
    <w:p w:rsidR="00E6257F" w:rsidRDefault="00E6257F" w:rsidP="00E6257F">
      <w:pPr>
        <w:jc w:val="left"/>
        <w:rPr>
          <w:rFonts w:ascii="Times New Roman" w:hAnsi="Times New Roman" w:cs="Times New Roman"/>
          <w:sz w:val="24"/>
          <w:szCs w:val="24"/>
        </w:rPr>
      </w:pPr>
      <w:r w:rsidRPr="00D105CF">
        <w:rPr>
          <w:rFonts w:ascii="Times New Roman" w:hAnsi="Times New Roman" w:cs="Times New Roman"/>
          <w:b/>
          <w:sz w:val="24"/>
          <w:szCs w:val="24"/>
        </w:rPr>
        <w:t>Tipo de Texto</w:t>
      </w:r>
      <w:r w:rsidR="00C955A9">
        <w:rPr>
          <w:rFonts w:ascii="Times New Roman" w:hAnsi="Times New Roman" w:cs="Times New Roman"/>
          <w:sz w:val="24"/>
          <w:szCs w:val="24"/>
        </w:rPr>
        <w:t>: Guia para publicação</w:t>
      </w:r>
    </w:p>
    <w:p w:rsidR="00E6257F" w:rsidRDefault="00E6257F" w:rsidP="00E6257F">
      <w:pPr>
        <w:jc w:val="left"/>
        <w:rPr>
          <w:rFonts w:ascii="Times New Roman" w:hAnsi="Times New Roman" w:cs="Times New Roman"/>
          <w:sz w:val="24"/>
          <w:szCs w:val="24"/>
        </w:rPr>
      </w:pPr>
      <w:r w:rsidRPr="00D105CF">
        <w:rPr>
          <w:rFonts w:ascii="Times New Roman" w:hAnsi="Times New Roman" w:cs="Times New Roman"/>
          <w:b/>
          <w:sz w:val="24"/>
          <w:szCs w:val="24"/>
        </w:rPr>
        <w:t>Formato</w:t>
      </w:r>
      <w:r>
        <w:rPr>
          <w:rFonts w:ascii="Times New Roman" w:hAnsi="Times New Roman" w:cs="Times New Roman"/>
          <w:sz w:val="24"/>
          <w:szCs w:val="24"/>
        </w:rPr>
        <w:t xml:space="preserve">: Em formato digital – PDF </w:t>
      </w:r>
    </w:p>
    <w:p w:rsidR="00E6257F" w:rsidRDefault="00E6257F" w:rsidP="00E6257F">
      <w:pPr>
        <w:jc w:val="left"/>
        <w:rPr>
          <w:rFonts w:ascii="Times New Roman" w:hAnsi="Times New Roman" w:cs="Times New Roman"/>
          <w:sz w:val="24"/>
          <w:szCs w:val="24"/>
        </w:rPr>
      </w:pPr>
      <w:r w:rsidRPr="00D105CF">
        <w:rPr>
          <w:rFonts w:ascii="Times New Roman" w:hAnsi="Times New Roman" w:cs="Times New Roman"/>
          <w:b/>
          <w:sz w:val="24"/>
          <w:szCs w:val="24"/>
        </w:rPr>
        <w:t>Trabalho</w:t>
      </w:r>
      <w:r>
        <w:rPr>
          <w:rFonts w:ascii="Times New Roman" w:hAnsi="Times New Roman" w:cs="Times New Roman"/>
          <w:sz w:val="24"/>
          <w:szCs w:val="24"/>
        </w:rPr>
        <w:t>: Tradução</w:t>
      </w:r>
    </w:p>
    <w:p w:rsidR="00AD7E1F" w:rsidRDefault="00AD7E1F" w:rsidP="00F81684">
      <w:pPr>
        <w:jc w:val="left"/>
        <w:rPr>
          <w:rFonts w:ascii="Times New Roman" w:hAnsi="Times New Roman" w:cs="Times New Roman"/>
          <w:sz w:val="24"/>
          <w:szCs w:val="24"/>
        </w:rPr>
      </w:pPr>
    </w:p>
    <w:p w:rsidR="00D56593" w:rsidRDefault="00A55449" w:rsidP="00694B5C">
      <w:pPr>
        <w:rPr>
          <w:rFonts w:ascii="Times New Roman" w:hAnsi="Times New Roman" w:cs="Times New Roman"/>
          <w:sz w:val="24"/>
          <w:szCs w:val="24"/>
        </w:rPr>
      </w:pPr>
      <w:r>
        <w:rPr>
          <w:rFonts w:ascii="Times New Roman" w:hAnsi="Times New Roman" w:cs="Times New Roman"/>
          <w:sz w:val="24"/>
          <w:szCs w:val="24"/>
        </w:rPr>
        <w:t xml:space="preserve">A tradução deste texto decorreu durante os três meses de estágio e foi interrompida em todas as vezes que surgia outro trabalho, pois essa foi a indicação dada pela Dra. Armandina Heleno, orientadora na instituição EAPN. Tratava-se de um guia da </w:t>
      </w:r>
      <w:proofErr w:type="spellStart"/>
      <w:r>
        <w:rPr>
          <w:rFonts w:ascii="Times New Roman" w:hAnsi="Times New Roman" w:cs="Times New Roman"/>
          <w:sz w:val="24"/>
          <w:szCs w:val="24"/>
        </w:rPr>
        <w:t>Fundación</w:t>
      </w:r>
      <w:proofErr w:type="spellEnd"/>
      <w:r>
        <w:rPr>
          <w:rFonts w:ascii="Times New Roman" w:hAnsi="Times New Roman" w:cs="Times New Roman"/>
          <w:sz w:val="24"/>
          <w:szCs w:val="24"/>
        </w:rPr>
        <w:t xml:space="preserve"> de Secretariado General Gitano que visava a formação das mulheres ciganas. O livro era assim direcionado para os formadores ou profissionais da área de ensino que procuravam lidar com este g</w:t>
      </w:r>
      <w:r w:rsidR="00165353">
        <w:rPr>
          <w:rFonts w:ascii="Times New Roman" w:hAnsi="Times New Roman" w:cs="Times New Roman"/>
          <w:sz w:val="24"/>
          <w:szCs w:val="24"/>
        </w:rPr>
        <w:t>rupo específico de pessoas, uma vez</w:t>
      </w:r>
      <w:r>
        <w:rPr>
          <w:rFonts w:ascii="Times New Roman" w:hAnsi="Times New Roman" w:cs="Times New Roman"/>
          <w:sz w:val="24"/>
          <w:szCs w:val="24"/>
        </w:rPr>
        <w:t xml:space="preserve"> que em termos pedagógicos, os profission</w:t>
      </w:r>
      <w:r w:rsidR="00165353">
        <w:rPr>
          <w:rFonts w:ascii="Times New Roman" w:hAnsi="Times New Roman" w:cs="Times New Roman"/>
          <w:sz w:val="24"/>
          <w:szCs w:val="24"/>
        </w:rPr>
        <w:t>ais queixam-se há muito tempo da falta de</w:t>
      </w:r>
      <w:r>
        <w:rPr>
          <w:rFonts w:ascii="Times New Roman" w:hAnsi="Times New Roman" w:cs="Times New Roman"/>
          <w:sz w:val="24"/>
          <w:szCs w:val="24"/>
        </w:rPr>
        <w:t xml:space="preserve"> conteúdos ou métodos adaptados à realidade das mulheres ciganas (tendo em consideração, a sua cultura, valores e contexto em que estão inseridas). Este livro vem no seguimento de outras publicações que pretendem incentivar a participação das mulheres ciganas na sociedade, sobretudo em áreas como a formação contínua e no acesso ao emprego. </w:t>
      </w:r>
    </w:p>
    <w:p w:rsidR="00D860A1" w:rsidRDefault="00D860A1" w:rsidP="00694B5C">
      <w:pPr>
        <w:rPr>
          <w:rFonts w:ascii="Times New Roman" w:hAnsi="Times New Roman" w:cs="Times New Roman"/>
          <w:sz w:val="24"/>
          <w:szCs w:val="24"/>
        </w:rPr>
      </w:pPr>
      <w:r>
        <w:rPr>
          <w:rFonts w:ascii="Times New Roman" w:hAnsi="Times New Roman" w:cs="Times New Roman"/>
          <w:sz w:val="24"/>
          <w:szCs w:val="24"/>
        </w:rPr>
        <w:t>Numa primeira leitura do guia, ao longo das primeiras páginas e por se tratar de uma língua latina e com traços bem semelhantes ao português, sobretudo quando se trata de um tipo de registo formal e especificamente do domínio social, ficou claro que os problemas que se levantariam com mais frequência seriam aqueles relacionados com alguma terminologia, o uso excessivo de possessivos e também algumas questões acerca dos conetores textuais, como se pode verificar no exemplo abaixo:</w:t>
      </w:r>
    </w:p>
    <w:p w:rsidR="00D860A1" w:rsidRDefault="00D860A1" w:rsidP="00694B5C">
      <w:pPr>
        <w:rPr>
          <w:rFonts w:ascii="Times New Roman" w:hAnsi="Times New Roman" w:cs="Times New Roman"/>
          <w:sz w:val="24"/>
          <w:szCs w:val="24"/>
        </w:rPr>
      </w:pPr>
    </w:p>
    <w:p w:rsidR="00967FB4" w:rsidRDefault="00967FB4" w:rsidP="00F81684">
      <w:pPr>
        <w:jc w:val="left"/>
        <w:rPr>
          <w:rFonts w:ascii="Times New Roman" w:hAnsi="Times New Roman" w:cs="Times New Roman"/>
          <w:sz w:val="24"/>
          <w:szCs w:val="24"/>
        </w:rPr>
      </w:pPr>
    </w:p>
    <w:tbl>
      <w:tblPr>
        <w:tblStyle w:val="GrelhaClara1"/>
        <w:tblW w:w="8955" w:type="dxa"/>
        <w:jc w:val="center"/>
        <w:tblInd w:w="-117" w:type="dxa"/>
        <w:tblLook w:val="04A0"/>
      </w:tblPr>
      <w:tblGrid>
        <w:gridCol w:w="4536"/>
        <w:gridCol w:w="4419"/>
      </w:tblGrid>
      <w:tr w:rsidR="00967FB4" w:rsidRPr="006D6EEC" w:rsidTr="008B7B91">
        <w:trPr>
          <w:cnfStyle w:val="100000000000"/>
          <w:trHeight w:val="353"/>
          <w:jc w:val="center"/>
        </w:trPr>
        <w:tc>
          <w:tcPr>
            <w:cnfStyle w:val="001000000000"/>
            <w:tcW w:w="4536" w:type="dxa"/>
          </w:tcPr>
          <w:p w:rsidR="00967FB4" w:rsidRPr="006D6EEC" w:rsidRDefault="00967FB4" w:rsidP="008B7B91">
            <w:pPr>
              <w:jc w:val="center"/>
              <w:rPr>
                <w:rFonts w:ascii="Times New Roman" w:hAnsi="Times New Roman" w:cs="Times New Roman"/>
                <w:sz w:val="24"/>
                <w:szCs w:val="24"/>
              </w:rPr>
            </w:pPr>
            <w:r w:rsidRPr="006D6EEC">
              <w:rPr>
                <w:rFonts w:ascii="Times New Roman" w:hAnsi="Times New Roman" w:cs="Times New Roman"/>
                <w:sz w:val="24"/>
                <w:szCs w:val="24"/>
              </w:rPr>
              <w:lastRenderedPageBreak/>
              <w:t>Texto Original</w:t>
            </w:r>
          </w:p>
        </w:tc>
        <w:tc>
          <w:tcPr>
            <w:tcW w:w="4419" w:type="dxa"/>
          </w:tcPr>
          <w:p w:rsidR="00967FB4" w:rsidRPr="006D6EEC" w:rsidRDefault="00967FB4" w:rsidP="008B7B91">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967FB4" w:rsidRPr="001A678F" w:rsidTr="008B7B91">
        <w:trPr>
          <w:cnfStyle w:val="000000100000"/>
          <w:trHeight w:val="35"/>
          <w:jc w:val="center"/>
        </w:trPr>
        <w:tc>
          <w:tcPr>
            <w:cnfStyle w:val="001000000000"/>
            <w:tcW w:w="4536" w:type="dxa"/>
          </w:tcPr>
          <w:p w:rsidR="00967FB4" w:rsidRPr="00AB78BD" w:rsidRDefault="00967FB4" w:rsidP="008B7B91">
            <w:pPr>
              <w:spacing w:line="276" w:lineRule="auto"/>
              <w:jc w:val="center"/>
              <w:rPr>
                <w:rFonts w:ascii="Times New Roman" w:hAnsi="Times New Roman" w:cs="Times New Roman"/>
                <w:b w:val="0"/>
                <w:iCs/>
                <w:sz w:val="24"/>
                <w:szCs w:val="24"/>
                <w:lang w:val="es-ES"/>
              </w:rPr>
            </w:pPr>
          </w:p>
          <w:p w:rsidR="00967FB4" w:rsidRPr="00967FB4" w:rsidRDefault="00967FB4" w:rsidP="00967FB4">
            <w:pPr>
              <w:ind w:left="102" w:right="-61"/>
              <w:jc w:val="left"/>
              <w:rPr>
                <w:rFonts w:ascii="Times New Roman" w:eastAsia="Gill Sans MT" w:hAnsi="Times New Roman" w:cs="Times New Roman"/>
                <w:b w:val="0"/>
                <w:sz w:val="24"/>
                <w:szCs w:val="24"/>
                <w:lang w:val="es-ES"/>
              </w:rPr>
            </w:pPr>
            <w:r w:rsidRPr="00967FB4">
              <w:rPr>
                <w:rFonts w:ascii="Times New Roman" w:eastAsia="Gill Sans MT" w:hAnsi="Times New Roman" w:cs="Times New Roman"/>
                <w:b w:val="0"/>
                <w:sz w:val="24"/>
                <w:szCs w:val="24"/>
                <w:lang w:val="es-ES"/>
              </w:rPr>
              <w:t>Con este trabajo pretendemos dar continuidad a una serie de publicaciones que abordan temas específicos y prioritarios p</w:t>
            </w:r>
            <w:r>
              <w:rPr>
                <w:rFonts w:ascii="Times New Roman" w:eastAsia="Gill Sans MT" w:hAnsi="Times New Roman" w:cs="Times New Roman"/>
                <w:b w:val="0"/>
                <w:sz w:val="24"/>
                <w:szCs w:val="24"/>
                <w:lang w:val="es-ES"/>
              </w:rPr>
              <w:t>ara avanzar hacia la plena par</w:t>
            </w:r>
            <w:r w:rsidRPr="00967FB4">
              <w:rPr>
                <w:rFonts w:ascii="Times New Roman" w:eastAsia="Gill Sans MT" w:hAnsi="Times New Roman" w:cs="Times New Roman"/>
                <w:b w:val="0"/>
                <w:sz w:val="24"/>
                <w:szCs w:val="24"/>
                <w:lang w:val="es-ES"/>
              </w:rPr>
              <w:t>ticipación de la mujer gitana en todos los ámbitos de la sociedad,</w:t>
            </w:r>
            <w:r>
              <w:rPr>
                <w:rFonts w:ascii="Times New Roman" w:eastAsia="Gill Sans MT" w:hAnsi="Times New Roman" w:cs="Times New Roman"/>
                <w:b w:val="0"/>
                <w:sz w:val="24"/>
                <w:szCs w:val="24"/>
                <w:lang w:val="es-ES"/>
              </w:rPr>
              <w:t xml:space="preserve"> </w:t>
            </w:r>
            <w:r w:rsidRPr="00967FB4">
              <w:rPr>
                <w:rFonts w:ascii="Times New Roman" w:eastAsia="Gill Sans MT" w:hAnsi="Times New Roman" w:cs="Times New Roman"/>
                <w:b w:val="0"/>
                <w:sz w:val="24"/>
                <w:szCs w:val="24"/>
                <w:lang w:val="es-ES"/>
              </w:rPr>
              <w:t>especialmente el empleo,</w:t>
            </w:r>
            <w:r>
              <w:rPr>
                <w:rFonts w:ascii="Times New Roman" w:eastAsia="Gill Sans MT" w:hAnsi="Times New Roman" w:cs="Times New Roman"/>
                <w:b w:val="0"/>
                <w:sz w:val="24"/>
                <w:szCs w:val="24"/>
                <w:lang w:val="es-ES"/>
              </w:rPr>
              <w:t xml:space="preserve"> </w:t>
            </w:r>
            <w:r w:rsidRPr="00967FB4">
              <w:rPr>
                <w:rFonts w:ascii="Times New Roman" w:eastAsia="Gill Sans MT" w:hAnsi="Times New Roman" w:cs="Times New Roman"/>
                <w:b w:val="0"/>
                <w:sz w:val="24"/>
                <w:szCs w:val="24"/>
                <w:lang w:val="es-ES"/>
              </w:rPr>
              <w:t>la educación y la participación social.</w:t>
            </w:r>
            <w:r>
              <w:rPr>
                <w:rFonts w:ascii="Times New Roman" w:eastAsia="Gill Sans MT" w:hAnsi="Times New Roman" w:cs="Times New Roman"/>
                <w:b w:val="0"/>
                <w:sz w:val="24"/>
                <w:szCs w:val="24"/>
                <w:lang w:val="es-ES"/>
              </w:rPr>
              <w:t xml:space="preserve"> </w:t>
            </w:r>
            <w:r w:rsidRPr="0060742B">
              <w:rPr>
                <w:rFonts w:ascii="Times New Roman" w:eastAsia="Gill Sans MT" w:hAnsi="Times New Roman" w:cs="Times New Roman"/>
                <w:sz w:val="24"/>
                <w:szCs w:val="24"/>
                <w:lang w:val="es-ES"/>
              </w:rPr>
              <w:t>En esta ocasión</w:t>
            </w:r>
            <w:r>
              <w:rPr>
                <w:rFonts w:ascii="Times New Roman" w:eastAsia="Gill Sans MT" w:hAnsi="Times New Roman" w:cs="Times New Roman"/>
                <w:b w:val="0"/>
                <w:sz w:val="24"/>
                <w:szCs w:val="24"/>
                <w:lang w:val="es-ES"/>
              </w:rPr>
              <w:t xml:space="preserve"> nuestros esfuer</w:t>
            </w:r>
            <w:r w:rsidRPr="00967FB4">
              <w:rPr>
                <w:rFonts w:ascii="Times New Roman" w:eastAsia="Gill Sans MT" w:hAnsi="Times New Roman" w:cs="Times New Roman"/>
                <w:b w:val="0"/>
                <w:sz w:val="24"/>
                <w:szCs w:val="24"/>
                <w:lang w:val="es-ES"/>
              </w:rPr>
              <w:t xml:space="preserve">zos se centran en la </w:t>
            </w:r>
            <w:r w:rsidRPr="00967FB4">
              <w:rPr>
                <w:rFonts w:ascii="Times New Roman" w:eastAsia="Gill Sans MT" w:hAnsi="Times New Roman" w:cs="Times New Roman"/>
                <w:b w:val="0"/>
                <w:bCs w:val="0"/>
                <w:sz w:val="24"/>
                <w:szCs w:val="24"/>
                <w:lang w:val="es-ES"/>
              </w:rPr>
              <w:t xml:space="preserve">formación a lo largo de la vida </w:t>
            </w:r>
            <w:r w:rsidRPr="00967FB4">
              <w:rPr>
                <w:rFonts w:ascii="Times New Roman" w:eastAsia="Gill Sans MT" w:hAnsi="Times New Roman" w:cs="Times New Roman"/>
                <w:b w:val="0"/>
                <w:sz w:val="24"/>
                <w:szCs w:val="24"/>
                <w:lang w:val="es-ES"/>
              </w:rPr>
              <w:t>entendida como un aspecto clave para el proceso de promoción personal y profesional en el que, cada vez más, están inmersas más mujeres.</w:t>
            </w:r>
          </w:p>
          <w:p w:rsidR="00967FB4" w:rsidRPr="00967FB4" w:rsidRDefault="00967FB4" w:rsidP="00967FB4">
            <w:pPr>
              <w:spacing w:line="276" w:lineRule="auto"/>
              <w:jc w:val="center"/>
              <w:rPr>
                <w:rFonts w:ascii="Times New Roman" w:hAnsi="Times New Roman" w:cs="Times New Roman"/>
                <w:b w:val="0"/>
                <w:sz w:val="24"/>
                <w:szCs w:val="24"/>
                <w:lang w:val="es-ES"/>
              </w:rPr>
            </w:pPr>
          </w:p>
        </w:tc>
        <w:tc>
          <w:tcPr>
            <w:tcW w:w="4419" w:type="dxa"/>
          </w:tcPr>
          <w:p w:rsidR="00967FB4" w:rsidRPr="00967FB4" w:rsidRDefault="00967FB4" w:rsidP="008B7B91">
            <w:pPr>
              <w:numPr>
                <w:ilvl w:val="0"/>
                <w:numId w:val="4"/>
              </w:numPr>
              <w:tabs>
                <w:tab w:val="num" w:pos="-180"/>
              </w:tabs>
              <w:spacing w:line="276" w:lineRule="auto"/>
              <w:ind w:left="-335" w:right="-357" w:firstLine="0"/>
              <w:cnfStyle w:val="000000100000"/>
              <w:rPr>
                <w:rFonts w:ascii="Times New Roman" w:hAnsi="Times New Roman" w:cs="Times New Roman"/>
                <w:sz w:val="24"/>
                <w:szCs w:val="24"/>
                <w:lang w:val="es-ES"/>
              </w:rPr>
            </w:pPr>
            <w:r w:rsidRPr="00967FB4">
              <w:rPr>
                <w:rFonts w:ascii="Times New Roman" w:hAnsi="Times New Roman" w:cs="Times New Roman"/>
                <w:sz w:val="24"/>
                <w:szCs w:val="24"/>
                <w:lang w:val="es-ES"/>
              </w:rPr>
              <w:t xml:space="preserve">  </w:t>
            </w:r>
          </w:p>
          <w:p w:rsidR="00967FB4" w:rsidRPr="00967FB4" w:rsidRDefault="00967FB4" w:rsidP="00967FB4">
            <w:pPr>
              <w:ind w:left="102" w:right="-61"/>
              <w:jc w:val="left"/>
              <w:cnfStyle w:val="000000100000"/>
              <w:rPr>
                <w:rFonts w:ascii="Times New Roman" w:eastAsia="Gill Sans MT" w:hAnsi="Times New Roman" w:cs="Times New Roman"/>
                <w:sz w:val="24"/>
                <w:szCs w:val="24"/>
              </w:rPr>
            </w:pPr>
            <w:r w:rsidRPr="00AB78BD">
              <w:rPr>
                <w:rFonts w:ascii="Times New Roman" w:eastAsia="Arial Unicode MS" w:hAnsi="Times New Roman" w:cs="Times New Roman"/>
                <w:sz w:val="24"/>
                <w:szCs w:val="24"/>
                <w:lang w:val="es-ES"/>
              </w:rPr>
              <w:t xml:space="preserve">   </w:t>
            </w:r>
            <w:r w:rsidRPr="00967FB4">
              <w:rPr>
                <w:rFonts w:ascii="Times New Roman" w:hAnsi="Times New Roman" w:cs="Times New Roman"/>
                <w:sz w:val="24"/>
              </w:rPr>
              <w:t>Com este trabalho pretendemos dar continuidade a uma série de publicações que abordam temas específicos e prioritários com o objetivo de avançar para a participação plena da mulher cigana em todos os âmbitos da sociedade, especialmente no emprego, educação e na participação social</w:t>
            </w:r>
            <w:r w:rsidRPr="0060742B">
              <w:rPr>
                <w:rFonts w:ascii="Times New Roman" w:hAnsi="Times New Roman" w:cs="Times New Roman"/>
                <w:sz w:val="24"/>
                <w:highlight w:val="lightGray"/>
              </w:rPr>
              <w:t xml:space="preserve">. </w:t>
            </w:r>
            <w:r w:rsidRPr="0060742B">
              <w:rPr>
                <w:rFonts w:ascii="Times New Roman" w:hAnsi="Times New Roman" w:cs="Times New Roman"/>
                <w:b/>
                <w:sz w:val="24"/>
                <w:szCs w:val="24"/>
                <w:highlight w:val="lightGray"/>
              </w:rPr>
              <w:t>Por esta razão</w:t>
            </w:r>
            <w:r w:rsidRPr="0060742B">
              <w:rPr>
                <w:rFonts w:ascii="Times New Roman" w:hAnsi="Times New Roman" w:cs="Times New Roman"/>
                <w:sz w:val="24"/>
                <w:highlight w:val="lightGray"/>
              </w:rPr>
              <w:t>, os</w:t>
            </w:r>
            <w:r w:rsidRPr="00967FB4">
              <w:rPr>
                <w:rFonts w:ascii="Times New Roman" w:hAnsi="Times New Roman" w:cs="Times New Roman"/>
                <w:sz w:val="24"/>
              </w:rPr>
              <w:t xml:space="preserve"> nossos esforços concentram-se na formação ao longo da vida, entendida como um aspeto chave para o processo de promoção pessoal e individual em que, cada vez mais, as mulheres estão imersas. </w:t>
            </w:r>
          </w:p>
          <w:p w:rsidR="00967FB4" w:rsidRPr="00967FB4" w:rsidRDefault="00967FB4" w:rsidP="00967FB4">
            <w:pPr>
              <w:numPr>
                <w:ilvl w:val="0"/>
                <w:numId w:val="4"/>
              </w:numPr>
              <w:tabs>
                <w:tab w:val="num" w:pos="-180"/>
              </w:tabs>
              <w:spacing w:line="276" w:lineRule="auto"/>
              <w:ind w:left="-335" w:right="-357" w:firstLine="0"/>
              <w:cnfStyle w:val="000000100000"/>
              <w:rPr>
                <w:rFonts w:ascii="Times New Roman" w:hAnsi="Times New Roman" w:cs="Times New Roman"/>
                <w:sz w:val="24"/>
                <w:szCs w:val="24"/>
              </w:rPr>
            </w:pPr>
          </w:p>
        </w:tc>
      </w:tr>
    </w:tbl>
    <w:p w:rsidR="00624BA8" w:rsidRDefault="00624BA8" w:rsidP="00326896">
      <w:pPr>
        <w:rPr>
          <w:rFonts w:ascii="Times New Roman" w:hAnsi="Times New Roman" w:cs="Times New Roman"/>
          <w:sz w:val="24"/>
          <w:szCs w:val="24"/>
        </w:rPr>
      </w:pPr>
    </w:p>
    <w:p w:rsidR="00326896" w:rsidRDefault="00326896" w:rsidP="00326896">
      <w:pPr>
        <w:rPr>
          <w:rFonts w:ascii="Times New Roman" w:hAnsi="Times New Roman" w:cs="Times New Roman"/>
          <w:sz w:val="24"/>
          <w:szCs w:val="24"/>
        </w:rPr>
      </w:pPr>
      <w:r>
        <w:rPr>
          <w:rFonts w:ascii="Times New Roman" w:hAnsi="Times New Roman" w:cs="Times New Roman"/>
          <w:sz w:val="24"/>
          <w:szCs w:val="24"/>
        </w:rPr>
        <w:t>Este exemplo demonstra bem, como a proximidade entre as duas línguas pede apenas algumas alterações, enquanto na sua generalidade o texto mantém-se praticamente idêntico. É de notar que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esta </w:t>
      </w:r>
      <w:proofErr w:type="spellStart"/>
      <w:r>
        <w:rPr>
          <w:rFonts w:ascii="Times New Roman" w:hAnsi="Times New Roman" w:cs="Times New Roman"/>
          <w:sz w:val="24"/>
          <w:szCs w:val="24"/>
        </w:rPr>
        <w:t>ocasión</w:t>
      </w:r>
      <w:proofErr w:type="spellEnd"/>
      <w:r>
        <w:rPr>
          <w:rFonts w:ascii="Times New Roman" w:hAnsi="Times New Roman" w:cs="Times New Roman"/>
          <w:sz w:val="24"/>
          <w:szCs w:val="24"/>
        </w:rPr>
        <w:t>” surge no CREA (Corpus</w:t>
      </w:r>
      <w:r w:rsidR="0060742B">
        <w:rPr>
          <w:rFonts w:ascii="Times New Roman" w:hAnsi="Times New Roman" w:cs="Times New Roman"/>
          <w:sz w:val="24"/>
          <w:szCs w:val="24"/>
        </w:rPr>
        <w:t xml:space="preserve"> de Referencia </w:t>
      </w:r>
      <w:proofErr w:type="spellStart"/>
      <w:r w:rsidR="0060742B">
        <w:rPr>
          <w:rFonts w:ascii="Times New Roman" w:hAnsi="Times New Roman" w:cs="Times New Roman"/>
          <w:sz w:val="24"/>
          <w:szCs w:val="24"/>
        </w:rPr>
        <w:t>del</w:t>
      </w:r>
      <w:proofErr w:type="spellEnd"/>
      <w:r w:rsidR="0060742B">
        <w:rPr>
          <w:rFonts w:ascii="Times New Roman" w:hAnsi="Times New Roman" w:cs="Times New Roman"/>
          <w:sz w:val="24"/>
          <w:szCs w:val="24"/>
        </w:rPr>
        <w:t xml:space="preserve"> </w:t>
      </w:r>
      <w:proofErr w:type="spellStart"/>
      <w:r w:rsidR="0060742B">
        <w:rPr>
          <w:rFonts w:ascii="Times New Roman" w:hAnsi="Times New Roman" w:cs="Times New Roman"/>
          <w:sz w:val="24"/>
          <w:szCs w:val="24"/>
        </w:rPr>
        <w:t>Español</w:t>
      </w:r>
      <w:proofErr w:type="spellEnd"/>
      <w:r w:rsidR="0060742B">
        <w:rPr>
          <w:rFonts w:ascii="Times New Roman" w:hAnsi="Times New Roman" w:cs="Times New Roman"/>
          <w:sz w:val="24"/>
          <w:szCs w:val="24"/>
        </w:rPr>
        <w:t xml:space="preserve"> </w:t>
      </w:r>
      <w:proofErr w:type="spellStart"/>
      <w:r w:rsidR="0060742B">
        <w:rPr>
          <w:rFonts w:ascii="Times New Roman" w:hAnsi="Times New Roman" w:cs="Times New Roman"/>
          <w:sz w:val="24"/>
          <w:szCs w:val="24"/>
        </w:rPr>
        <w:t>Actual</w:t>
      </w:r>
      <w:proofErr w:type="spellEnd"/>
      <w:r>
        <w:rPr>
          <w:rFonts w:ascii="Times New Roman" w:hAnsi="Times New Roman" w:cs="Times New Roman"/>
          <w:sz w:val="24"/>
          <w:szCs w:val="24"/>
        </w:rPr>
        <w:t>) com vários exemplos em que a maioria se traduziria literalmente em português por “nesta ocasião” ou então “nesse momento”, embora também possa significar “desta vez”, conforme o contexto em que se apresente. Os exemplos apresentados abaixo foram filtrados para apenas obter excertos que pertencessem a Espanha, no contexto das ciências sociais:</w:t>
      </w:r>
    </w:p>
    <w:p w:rsidR="00326896" w:rsidRPr="00326896" w:rsidRDefault="00326896" w:rsidP="00326896">
      <w:pPr>
        <w:rPr>
          <w:rFonts w:ascii="Times New Roman" w:hAnsi="Times New Roman" w:cs="Times New Roman"/>
          <w:sz w:val="24"/>
          <w:szCs w:val="24"/>
          <w:lang w:val="es-ES"/>
        </w:rPr>
      </w:pPr>
      <w:r w:rsidRPr="00326896">
        <w:rPr>
          <w:rFonts w:ascii="Times New Roman" w:hAnsi="Times New Roman" w:cs="Times New Roman"/>
          <w:sz w:val="24"/>
          <w:szCs w:val="24"/>
          <w:shd w:val="clear" w:color="auto" w:fill="FFFFFF"/>
          <w:lang w:val="es-ES"/>
        </w:rPr>
        <w:t xml:space="preserve">- </w:t>
      </w:r>
      <w:r>
        <w:rPr>
          <w:rFonts w:ascii="Times New Roman" w:hAnsi="Times New Roman" w:cs="Times New Roman"/>
          <w:sz w:val="24"/>
          <w:szCs w:val="24"/>
          <w:shd w:val="clear" w:color="auto" w:fill="FFFFFF"/>
          <w:lang w:val="es-ES"/>
        </w:rPr>
        <w:t>“</w:t>
      </w:r>
      <w:r w:rsidRPr="00326896">
        <w:rPr>
          <w:rFonts w:ascii="Times New Roman" w:hAnsi="Times New Roman" w:cs="Times New Roman"/>
          <w:sz w:val="24"/>
          <w:szCs w:val="24"/>
          <w:shd w:val="clear" w:color="auto" w:fill="FFFFFF"/>
          <w:lang w:val="es-ES"/>
        </w:rPr>
        <w:t>Alejándose del periodismo testimonial que había practicado en novelas anteriores y siguiendo la línea de</w:t>
      </w:r>
      <w:r w:rsidRPr="00326896">
        <w:rPr>
          <w:rStyle w:val="apple-converted-space"/>
          <w:rFonts w:ascii="Times New Roman" w:hAnsi="Times New Roman" w:cs="Times New Roman"/>
          <w:sz w:val="24"/>
          <w:szCs w:val="24"/>
          <w:shd w:val="clear" w:color="auto" w:fill="FFFFFF"/>
          <w:lang w:val="es-ES"/>
        </w:rPr>
        <w:t> </w:t>
      </w:r>
      <w:r w:rsidRPr="00326896">
        <w:rPr>
          <w:rFonts w:ascii="Times New Roman" w:hAnsi="Times New Roman" w:cs="Times New Roman"/>
          <w:sz w:val="24"/>
          <w:szCs w:val="24"/>
          <w:lang w:val="es-ES"/>
        </w:rPr>
        <w:t>"</w:t>
      </w:r>
      <w:proofErr w:type="spellStart"/>
      <w:r w:rsidRPr="00326896">
        <w:rPr>
          <w:rFonts w:ascii="Times New Roman" w:hAnsi="Times New Roman" w:cs="Times New Roman"/>
          <w:sz w:val="24"/>
          <w:szCs w:val="24"/>
          <w:lang w:val="es-ES"/>
        </w:rPr>
        <w:t>L'iguana</w:t>
      </w:r>
      <w:proofErr w:type="spellEnd"/>
      <w:r w:rsidRPr="00326896">
        <w:rPr>
          <w:rFonts w:ascii="Times New Roman" w:hAnsi="Times New Roman" w:cs="Times New Roman"/>
          <w:sz w:val="24"/>
          <w:szCs w:val="24"/>
          <w:lang w:val="es-ES"/>
        </w:rPr>
        <w:t>"</w:t>
      </w:r>
      <w:r w:rsidRPr="00326896">
        <w:rPr>
          <w:rStyle w:val="apple-converted-space"/>
          <w:rFonts w:ascii="Times New Roman" w:hAnsi="Times New Roman" w:cs="Times New Roman"/>
          <w:sz w:val="24"/>
          <w:szCs w:val="24"/>
          <w:shd w:val="clear" w:color="auto" w:fill="FFFFFF"/>
          <w:lang w:val="es-ES"/>
        </w:rPr>
        <w:t> </w:t>
      </w:r>
      <w:r w:rsidRPr="00326896">
        <w:rPr>
          <w:rFonts w:ascii="Times New Roman" w:hAnsi="Times New Roman" w:cs="Times New Roman"/>
          <w:sz w:val="24"/>
          <w:szCs w:val="24"/>
          <w:shd w:val="clear" w:color="auto" w:fill="FFFFFF"/>
          <w:lang w:val="es-ES"/>
        </w:rPr>
        <w:t>(1965), mezcla de fantasía y tragedia,</w:t>
      </w:r>
      <w:r w:rsidRPr="00326896">
        <w:rPr>
          <w:rStyle w:val="apple-converted-space"/>
          <w:rFonts w:ascii="Times New Roman" w:hAnsi="Times New Roman" w:cs="Times New Roman"/>
          <w:sz w:val="24"/>
          <w:szCs w:val="24"/>
          <w:shd w:val="clear" w:color="auto" w:fill="FFFFFF"/>
          <w:lang w:val="es-ES"/>
        </w:rPr>
        <w:t> </w:t>
      </w:r>
      <w:bookmarkStart w:id="0" w:name="acierto1"/>
      <w:bookmarkEnd w:id="0"/>
      <w:r w:rsidRPr="00326896">
        <w:rPr>
          <w:rFonts w:ascii="Times New Roman" w:hAnsi="Times New Roman" w:cs="Times New Roman"/>
          <w:sz w:val="24"/>
          <w:szCs w:val="24"/>
          <w:shd w:val="clear" w:color="auto" w:fill="FFFFFF"/>
          <w:lang w:val="es-ES"/>
        </w:rPr>
        <w:t xml:space="preserve"> </w:t>
      </w:r>
      <w:r w:rsidRPr="00365C4C">
        <w:rPr>
          <w:rFonts w:ascii="Times New Roman" w:hAnsi="Times New Roman" w:cs="Times New Roman"/>
          <w:i/>
          <w:sz w:val="24"/>
          <w:szCs w:val="24"/>
          <w:shd w:val="clear" w:color="auto" w:fill="FFFFFF"/>
          <w:lang w:val="es-ES"/>
        </w:rPr>
        <w:t>en esta ocasión</w:t>
      </w:r>
      <w:r w:rsidRPr="00326896">
        <w:rPr>
          <w:rStyle w:val="apple-converted-space"/>
          <w:rFonts w:ascii="Times New Roman" w:hAnsi="Times New Roman" w:cs="Times New Roman"/>
          <w:sz w:val="24"/>
          <w:szCs w:val="24"/>
          <w:shd w:val="clear" w:color="auto" w:fill="FFFFFF"/>
          <w:lang w:val="es-ES"/>
        </w:rPr>
        <w:t> </w:t>
      </w:r>
      <w:r w:rsidRPr="00326896">
        <w:rPr>
          <w:rFonts w:ascii="Times New Roman" w:hAnsi="Times New Roman" w:cs="Times New Roman"/>
          <w:sz w:val="24"/>
          <w:szCs w:val="24"/>
          <w:shd w:val="clear" w:color="auto" w:fill="FFFFFF"/>
          <w:lang w:val="es-ES"/>
        </w:rPr>
        <w:t>construye un relato riquísimo, de registros insospechados, mágico y real a un tiempo</w:t>
      </w:r>
      <w:r>
        <w:rPr>
          <w:rFonts w:ascii="Times New Roman" w:hAnsi="Times New Roman" w:cs="Times New Roman"/>
          <w:sz w:val="24"/>
          <w:szCs w:val="24"/>
          <w:shd w:val="clear" w:color="auto" w:fill="FFFFFF"/>
          <w:lang w:val="es-ES"/>
        </w:rPr>
        <w:t>”</w:t>
      </w:r>
      <w:r w:rsidR="007A4541">
        <w:rPr>
          <w:rStyle w:val="Refdenotaderodap"/>
          <w:rFonts w:ascii="Times New Roman" w:hAnsi="Times New Roman" w:cs="Times New Roman"/>
          <w:sz w:val="24"/>
          <w:szCs w:val="24"/>
          <w:shd w:val="clear" w:color="auto" w:fill="FFFFFF"/>
          <w:lang w:val="es-ES"/>
        </w:rPr>
        <w:footnoteReference w:id="4"/>
      </w:r>
    </w:p>
    <w:p w:rsidR="00326896" w:rsidRDefault="00326896" w:rsidP="00326896">
      <w:pPr>
        <w:rPr>
          <w:rFonts w:ascii="Times New Roman" w:hAnsi="Times New Roman" w:cs="Times New Roman"/>
          <w:sz w:val="24"/>
          <w:szCs w:val="24"/>
          <w:shd w:val="clear" w:color="auto" w:fill="FFFFFF"/>
          <w:lang w:val="es-ES"/>
        </w:rPr>
      </w:pPr>
      <w:r w:rsidRPr="007A4541">
        <w:rPr>
          <w:rFonts w:ascii="Times New Roman" w:hAnsi="Times New Roman" w:cs="Times New Roman"/>
          <w:sz w:val="24"/>
          <w:szCs w:val="24"/>
          <w:lang w:val="es-ES"/>
        </w:rPr>
        <w:t xml:space="preserve">- </w:t>
      </w:r>
      <w:r w:rsidR="007A4541">
        <w:rPr>
          <w:rFonts w:ascii="Times New Roman" w:hAnsi="Times New Roman" w:cs="Times New Roman"/>
          <w:sz w:val="24"/>
          <w:szCs w:val="24"/>
          <w:lang w:val="es-ES"/>
        </w:rPr>
        <w:t>“</w:t>
      </w:r>
      <w:r w:rsidRPr="007A4541">
        <w:rPr>
          <w:rFonts w:ascii="Times New Roman" w:hAnsi="Times New Roman" w:cs="Times New Roman"/>
          <w:sz w:val="24"/>
          <w:szCs w:val="24"/>
          <w:shd w:val="clear" w:color="auto" w:fill="FFFFFF"/>
          <w:lang w:val="es-ES"/>
        </w:rPr>
        <w:t>También</w:t>
      </w:r>
      <w:r w:rsidRPr="007A4541">
        <w:rPr>
          <w:rStyle w:val="apple-converted-space"/>
          <w:rFonts w:ascii="Times New Roman" w:hAnsi="Times New Roman" w:cs="Times New Roman"/>
          <w:sz w:val="24"/>
          <w:szCs w:val="24"/>
          <w:shd w:val="clear" w:color="auto" w:fill="FFFFFF"/>
          <w:lang w:val="es-ES"/>
        </w:rPr>
        <w:t> </w:t>
      </w:r>
      <w:bookmarkStart w:id="1" w:name="acierto7"/>
      <w:bookmarkEnd w:id="1"/>
      <w:r w:rsidRPr="00365C4C">
        <w:rPr>
          <w:rFonts w:ascii="Times New Roman" w:hAnsi="Times New Roman" w:cs="Times New Roman"/>
          <w:i/>
          <w:sz w:val="24"/>
          <w:szCs w:val="24"/>
          <w:shd w:val="clear" w:color="auto" w:fill="FFFFFF"/>
          <w:lang w:val="es-ES"/>
        </w:rPr>
        <w:t>en esta ocasión</w:t>
      </w:r>
      <w:r w:rsidRPr="007A4541">
        <w:rPr>
          <w:rFonts w:ascii="Times New Roman" w:hAnsi="Times New Roman" w:cs="Times New Roman"/>
          <w:sz w:val="24"/>
          <w:szCs w:val="24"/>
          <w:shd w:val="clear" w:color="auto" w:fill="FFFFFF"/>
          <w:lang w:val="es-ES"/>
        </w:rPr>
        <w:t>, aunque no era de Úbeda, estuvo presente Agustina de San José</w:t>
      </w:r>
      <w:r w:rsidR="007A4541">
        <w:rPr>
          <w:rFonts w:ascii="Times New Roman" w:hAnsi="Times New Roman" w:cs="Times New Roman"/>
          <w:sz w:val="24"/>
          <w:szCs w:val="24"/>
          <w:shd w:val="clear" w:color="auto" w:fill="FFFFFF"/>
          <w:lang w:val="es-ES"/>
        </w:rPr>
        <w:t>”</w:t>
      </w:r>
      <w:r w:rsidRPr="007A4541">
        <w:rPr>
          <w:rFonts w:ascii="Times New Roman" w:hAnsi="Times New Roman" w:cs="Times New Roman"/>
          <w:sz w:val="24"/>
          <w:szCs w:val="24"/>
          <w:shd w:val="clear" w:color="auto" w:fill="FFFFFF"/>
          <w:lang w:val="es-ES"/>
        </w:rPr>
        <w:t>.</w:t>
      </w:r>
    </w:p>
    <w:p w:rsidR="00365C4C" w:rsidRDefault="00365C4C" w:rsidP="00326896">
      <w:pPr>
        <w:rPr>
          <w:rFonts w:ascii="Times New Roman" w:hAnsi="Times New Roman" w:cs="Times New Roman"/>
          <w:sz w:val="24"/>
          <w:szCs w:val="24"/>
        </w:rPr>
      </w:pPr>
      <w:r w:rsidRPr="00365C4C">
        <w:rPr>
          <w:rFonts w:ascii="Times New Roman" w:hAnsi="Times New Roman" w:cs="Times New Roman"/>
          <w:sz w:val="24"/>
          <w:szCs w:val="24"/>
        </w:rPr>
        <w:t xml:space="preserve">Nos exemplos </w:t>
      </w:r>
      <w:r>
        <w:rPr>
          <w:rFonts w:ascii="Times New Roman" w:hAnsi="Times New Roman" w:cs="Times New Roman"/>
          <w:sz w:val="24"/>
          <w:szCs w:val="24"/>
        </w:rPr>
        <w:t>referidos anterior</w:t>
      </w:r>
      <w:r w:rsidR="00351B6C">
        <w:rPr>
          <w:rFonts w:ascii="Times New Roman" w:hAnsi="Times New Roman" w:cs="Times New Roman"/>
          <w:sz w:val="24"/>
          <w:szCs w:val="24"/>
        </w:rPr>
        <w:t>mente</w:t>
      </w:r>
      <w:r>
        <w:rPr>
          <w:rFonts w:ascii="Times New Roman" w:hAnsi="Times New Roman" w:cs="Times New Roman"/>
          <w:sz w:val="24"/>
          <w:szCs w:val="24"/>
        </w:rPr>
        <w:t xml:space="preserve"> seria quase automático o processo de em português substituir 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esta </w:t>
      </w:r>
      <w:proofErr w:type="spellStart"/>
      <w:r>
        <w:rPr>
          <w:rFonts w:ascii="Times New Roman" w:hAnsi="Times New Roman" w:cs="Times New Roman"/>
          <w:sz w:val="24"/>
          <w:szCs w:val="24"/>
        </w:rPr>
        <w:t>ocasión</w:t>
      </w:r>
      <w:proofErr w:type="spellEnd"/>
      <w:r>
        <w:rPr>
          <w:rFonts w:ascii="Times New Roman" w:hAnsi="Times New Roman" w:cs="Times New Roman"/>
          <w:sz w:val="24"/>
          <w:szCs w:val="24"/>
        </w:rPr>
        <w:t>” por “desta vez” e no segundo exemplo, poderia optar-se por uma tradução mais literal</w:t>
      </w:r>
      <w:r w:rsidR="00B10D26">
        <w:rPr>
          <w:rFonts w:ascii="Times New Roman" w:hAnsi="Times New Roman" w:cs="Times New Roman"/>
          <w:sz w:val="24"/>
          <w:szCs w:val="24"/>
        </w:rPr>
        <w:t xml:space="preserve"> devido ao seu valor temporal.</w:t>
      </w:r>
    </w:p>
    <w:p w:rsidR="00365C4C" w:rsidRDefault="00365C4C" w:rsidP="00326896">
      <w:pPr>
        <w:rPr>
          <w:rFonts w:ascii="Times New Roman" w:hAnsi="Times New Roman" w:cs="Times New Roman"/>
          <w:sz w:val="24"/>
          <w:szCs w:val="24"/>
        </w:rPr>
      </w:pPr>
      <w:r>
        <w:rPr>
          <w:rFonts w:ascii="Times New Roman" w:hAnsi="Times New Roman" w:cs="Times New Roman"/>
          <w:sz w:val="24"/>
          <w:szCs w:val="24"/>
        </w:rPr>
        <w:lastRenderedPageBreak/>
        <w:t>Contudo, no excerto retirado da contracapa do guia, a literalidade como opção não é a</w:t>
      </w:r>
      <w:r w:rsidR="00351B6C">
        <w:rPr>
          <w:rFonts w:ascii="Times New Roman" w:hAnsi="Times New Roman" w:cs="Times New Roman"/>
          <w:sz w:val="24"/>
          <w:szCs w:val="24"/>
        </w:rPr>
        <w:t>lgo assim tão claro e causa até</w:t>
      </w:r>
      <w:r>
        <w:rPr>
          <w:rFonts w:ascii="Times New Roman" w:hAnsi="Times New Roman" w:cs="Times New Roman"/>
          <w:sz w:val="24"/>
          <w:szCs w:val="24"/>
        </w:rPr>
        <w:t xml:space="preserve"> alguma estranheza. Isto talvez essa explicado pelo fato do termo “ocasião” chamar pelos seus sinónimos: oportunidade, motivo ou pretexto (</w:t>
      </w:r>
      <w:r w:rsidR="00912CC3">
        <w:rPr>
          <w:rFonts w:ascii="Times New Roman" w:hAnsi="Times New Roman" w:cs="Times New Roman"/>
          <w:sz w:val="24"/>
          <w:szCs w:val="24"/>
        </w:rPr>
        <w:t xml:space="preserve">algumas das definições recolhidas do dicionário Priberam). </w:t>
      </w:r>
      <w:r w:rsidR="00624BA8">
        <w:rPr>
          <w:rFonts w:ascii="Times New Roman" w:hAnsi="Times New Roman" w:cs="Times New Roman"/>
          <w:sz w:val="24"/>
          <w:szCs w:val="24"/>
        </w:rPr>
        <w:t>Pelo contexto do original também é possível confirmar que existe a relação entre a ideia (contribuir para a participação das mulheres ciganas) e a ação neces</w:t>
      </w:r>
      <w:r w:rsidR="00351B6C">
        <w:rPr>
          <w:rFonts w:ascii="Times New Roman" w:hAnsi="Times New Roman" w:cs="Times New Roman"/>
          <w:sz w:val="24"/>
          <w:szCs w:val="24"/>
        </w:rPr>
        <w:t>sária para que isso aconteça (</w:t>
      </w:r>
      <w:r w:rsidR="00624BA8">
        <w:rPr>
          <w:rFonts w:ascii="Times New Roman" w:hAnsi="Times New Roman" w:cs="Times New Roman"/>
          <w:sz w:val="24"/>
          <w:szCs w:val="24"/>
        </w:rPr>
        <w:t xml:space="preserve">a formação). Esta ligação faz com que faça sentido usar um conector que justifique o uso da formação para cumprir um objetivo referido anteriormente. Desta forma, usar “nesta ocasião” ou ainda “desta vez”, tendo em conta o contexto e o registo não faria sentido, por isso recorreu-se à solução “por esta razão” que estabelece a ligação entre as duas frases, entre o objetivo e consequente ação para cumpri-lo. </w:t>
      </w:r>
    </w:p>
    <w:p w:rsidR="00624BA8" w:rsidRDefault="00624BA8" w:rsidP="00326896">
      <w:pPr>
        <w:rPr>
          <w:rFonts w:ascii="Times New Roman" w:hAnsi="Times New Roman" w:cs="Times New Roman"/>
          <w:sz w:val="24"/>
          <w:szCs w:val="24"/>
        </w:rPr>
      </w:pPr>
    </w:p>
    <w:tbl>
      <w:tblPr>
        <w:tblStyle w:val="GrelhaClara1"/>
        <w:tblW w:w="8955" w:type="dxa"/>
        <w:jc w:val="center"/>
        <w:tblInd w:w="-117" w:type="dxa"/>
        <w:tblLook w:val="04A0"/>
      </w:tblPr>
      <w:tblGrid>
        <w:gridCol w:w="4536"/>
        <w:gridCol w:w="4419"/>
      </w:tblGrid>
      <w:tr w:rsidR="00B10D26" w:rsidRPr="006D6EEC" w:rsidTr="008B7B91">
        <w:trPr>
          <w:cnfStyle w:val="100000000000"/>
          <w:trHeight w:val="353"/>
          <w:jc w:val="center"/>
        </w:trPr>
        <w:tc>
          <w:tcPr>
            <w:cnfStyle w:val="001000000000"/>
            <w:tcW w:w="4536" w:type="dxa"/>
          </w:tcPr>
          <w:p w:rsidR="00B10D26" w:rsidRPr="006D6EEC" w:rsidRDefault="00B10D26" w:rsidP="008B7B91">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B10D26" w:rsidRPr="006D6EEC" w:rsidRDefault="00B10D26" w:rsidP="008B7B91">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B10D26" w:rsidRPr="00803A00" w:rsidTr="00803A00">
        <w:trPr>
          <w:cnfStyle w:val="000000100000"/>
          <w:trHeight w:val="3573"/>
          <w:jc w:val="center"/>
        </w:trPr>
        <w:tc>
          <w:tcPr>
            <w:cnfStyle w:val="001000000000"/>
            <w:tcW w:w="4536" w:type="dxa"/>
          </w:tcPr>
          <w:p w:rsidR="00803A00" w:rsidRPr="00AB78BD" w:rsidRDefault="00803A00" w:rsidP="00803A00">
            <w:pPr>
              <w:ind w:right="-62"/>
              <w:jc w:val="left"/>
              <w:rPr>
                <w:rFonts w:ascii="Times New Roman" w:hAnsi="Times New Roman" w:cs="Times New Roman"/>
                <w:b w:val="0"/>
                <w:iCs/>
                <w:sz w:val="24"/>
                <w:szCs w:val="24"/>
                <w:lang w:val="es-ES"/>
              </w:rPr>
            </w:pPr>
          </w:p>
          <w:p w:rsidR="00803A00" w:rsidRPr="00803A00" w:rsidRDefault="00803A00" w:rsidP="00803A00">
            <w:pPr>
              <w:ind w:right="-62"/>
              <w:jc w:val="left"/>
              <w:rPr>
                <w:rFonts w:ascii="Times New Roman" w:eastAsia="Gill Sans MT" w:hAnsi="Times New Roman" w:cs="Times New Roman"/>
                <w:b w:val="0"/>
                <w:sz w:val="24"/>
                <w:szCs w:val="24"/>
                <w:lang w:val="es-ES"/>
              </w:rPr>
            </w:pPr>
            <w:r w:rsidRPr="00803A00">
              <w:rPr>
                <w:rFonts w:ascii="Times New Roman" w:eastAsia="Gill Sans MT" w:hAnsi="Times New Roman" w:cs="Times New Roman"/>
                <w:b w:val="0"/>
                <w:color w:val="231F20"/>
                <w:sz w:val="24"/>
                <w:szCs w:val="24"/>
                <w:lang w:val="es-ES"/>
              </w:rPr>
              <w:t xml:space="preserve">Deseamos que esta publicación sirva para enriquecer nuestro </w:t>
            </w:r>
            <w:r w:rsidRPr="0060742B">
              <w:rPr>
                <w:rFonts w:ascii="Times New Roman" w:eastAsia="Gill Sans MT" w:hAnsi="Times New Roman" w:cs="Times New Roman"/>
                <w:sz w:val="24"/>
                <w:szCs w:val="24"/>
                <w:lang w:val="es-ES"/>
              </w:rPr>
              <w:t>quehacer diario</w:t>
            </w:r>
            <w:r w:rsidRPr="00803A00">
              <w:rPr>
                <w:rFonts w:ascii="Times New Roman" w:eastAsia="Gill Sans MT" w:hAnsi="Times New Roman" w:cs="Times New Roman"/>
                <w:b w:val="0"/>
                <w:color w:val="231F20"/>
                <w:sz w:val="24"/>
                <w:szCs w:val="24"/>
                <w:lang w:val="es-ES"/>
              </w:rPr>
              <w:t xml:space="preserve"> y para que las mujeres </w:t>
            </w:r>
            <w:r w:rsidRPr="0060742B">
              <w:rPr>
                <w:rFonts w:ascii="Times New Roman" w:eastAsia="Gill Sans MT" w:hAnsi="Times New Roman" w:cs="Times New Roman"/>
                <w:sz w:val="24"/>
                <w:szCs w:val="24"/>
                <w:lang w:val="es-ES"/>
              </w:rPr>
              <w:t>destinatarias</w:t>
            </w:r>
            <w:r w:rsidRPr="00803A00">
              <w:rPr>
                <w:rFonts w:ascii="Times New Roman" w:eastAsia="Gill Sans MT" w:hAnsi="Times New Roman" w:cs="Times New Roman"/>
                <w:b w:val="0"/>
                <w:color w:val="231F20"/>
                <w:sz w:val="24"/>
                <w:szCs w:val="24"/>
                <w:lang w:val="es-ES"/>
              </w:rPr>
              <w:t xml:space="preserve"> encuentren una referencia y ayuda para su promoción social y personal, </w:t>
            </w:r>
            <w:r>
              <w:rPr>
                <w:rFonts w:ascii="Times New Roman" w:eastAsia="Gill Sans MT" w:hAnsi="Times New Roman" w:cs="Times New Roman"/>
                <w:b w:val="0"/>
                <w:color w:val="231F20"/>
                <w:sz w:val="24"/>
                <w:szCs w:val="24"/>
                <w:lang w:val="es-ES"/>
              </w:rPr>
              <w:t>y para que sus voces sean escu</w:t>
            </w:r>
            <w:r w:rsidRPr="00803A00">
              <w:rPr>
                <w:rFonts w:ascii="Times New Roman" w:eastAsia="Gill Sans MT" w:hAnsi="Times New Roman" w:cs="Times New Roman"/>
                <w:b w:val="0"/>
                <w:color w:val="231F20"/>
                <w:sz w:val="24"/>
                <w:szCs w:val="24"/>
                <w:lang w:val="es-ES"/>
              </w:rPr>
              <w:t>chadas dentro y fuera de su comunidad.</w:t>
            </w:r>
          </w:p>
          <w:p w:rsidR="00B10D26" w:rsidRPr="00967FB4" w:rsidRDefault="00B10D26" w:rsidP="008B7B91">
            <w:pPr>
              <w:ind w:left="102" w:right="-61"/>
              <w:jc w:val="left"/>
              <w:rPr>
                <w:rFonts w:ascii="Times New Roman" w:eastAsia="Gill Sans MT" w:hAnsi="Times New Roman" w:cs="Times New Roman"/>
                <w:b w:val="0"/>
                <w:sz w:val="24"/>
                <w:szCs w:val="24"/>
                <w:lang w:val="es-ES"/>
              </w:rPr>
            </w:pPr>
          </w:p>
          <w:p w:rsidR="00B10D26" w:rsidRPr="00967FB4" w:rsidRDefault="00B10D26" w:rsidP="008B7B91">
            <w:pPr>
              <w:spacing w:line="276" w:lineRule="auto"/>
              <w:jc w:val="center"/>
              <w:rPr>
                <w:rFonts w:ascii="Times New Roman" w:hAnsi="Times New Roman" w:cs="Times New Roman"/>
                <w:b w:val="0"/>
                <w:sz w:val="24"/>
                <w:szCs w:val="24"/>
                <w:lang w:val="es-ES"/>
              </w:rPr>
            </w:pPr>
          </w:p>
        </w:tc>
        <w:tc>
          <w:tcPr>
            <w:tcW w:w="4419" w:type="dxa"/>
          </w:tcPr>
          <w:p w:rsidR="00B10D26" w:rsidRPr="00967FB4" w:rsidRDefault="00B10D26" w:rsidP="008B7B91">
            <w:pPr>
              <w:numPr>
                <w:ilvl w:val="0"/>
                <w:numId w:val="4"/>
              </w:numPr>
              <w:tabs>
                <w:tab w:val="num" w:pos="-180"/>
              </w:tabs>
              <w:spacing w:line="276" w:lineRule="auto"/>
              <w:ind w:left="-335" w:right="-357" w:firstLine="0"/>
              <w:cnfStyle w:val="000000100000"/>
              <w:rPr>
                <w:rFonts w:ascii="Times New Roman" w:hAnsi="Times New Roman" w:cs="Times New Roman"/>
                <w:sz w:val="24"/>
                <w:szCs w:val="24"/>
                <w:lang w:val="es-ES"/>
              </w:rPr>
            </w:pPr>
            <w:r w:rsidRPr="00967FB4">
              <w:rPr>
                <w:rFonts w:ascii="Times New Roman" w:hAnsi="Times New Roman" w:cs="Times New Roman"/>
                <w:sz w:val="24"/>
                <w:szCs w:val="24"/>
                <w:lang w:val="es-ES"/>
              </w:rPr>
              <w:t xml:space="preserve">  </w:t>
            </w:r>
          </w:p>
          <w:p w:rsidR="00803A00" w:rsidRPr="00803A00" w:rsidRDefault="00803A00" w:rsidP="00803A00">
            <w:pPr>
              <w:ind w:right="-62"/>
              <w:jc w:val="left"/>
              <w:cnfStyle w:val="000000100000"/>
              <w:rPr>
                <w:rFonts w:ascii="Times New Roman" w:eastAsia="Gill Sans MT" w:hAnsi="Times New Roman" w:cs="Times New Roman"/>
                <w:sz w:val="24"/>
                <w:szCs w:val="24"/>
              </w:rPr>
            </w:pPr>
            <w:r w:rsidRPr="00803A00">
              <w:rPr>
                <w:rFonts w:ascii="Times New Roman" w:hAnsi="Times New Roman" w:cs="Times New Roman"/>
                <w:color w:val="231F20"/>
                <w:sz w:val="24"/>
              </w:rPr>
              <w:t xml:space="preserve">Desejamos que esta publicação sirva para enriquecer o </w:t>
            </w:r>
            <w:r w:rsidRPr="0060742B">
              <w:rPr>
                <w:rFonts w:ascii="Times New Roman" w:hAnsi="Times New Roman" w:cs="Times New Roman"/>
                <w:sz w:val="24"/>
              </w:rPr>
              <w:t xml:space="preserve">nosso </w:t>
            </w:r>
            <w:r w:rsidRPr="0060742B">
              <w:rPr>
                <w:rFonts w:ascii="Times New Roman" w:hAnsi="Times New Roman" w:cs="Times New Roman"/>
                <w:b/>
                <w:sz w:val="24"/>
              </w:rPr>
              <w:t>quotidiano</w:t>
            </w:r>
            <w:r w:rsidRPr="0060742B">
              <w:rPr>
                <w:rFonts w:ascii="Times New Roman" w:hAnsi="Times New Roman" w:cs="Times New Roman"/>
                <w:sz w:val="24"/>
              </w:rPr>
              <w:t xml:space="preserve"> e para que as mulheres </w:t>
            </w:r>
            <w:r w:rsidRPr="0060742B">
              <w:rPr>
                <w:rFonts w:ascii="Times New Roman" w:hAnsi="Times New Roman" w:cs="Times New Roman"/>
                <w:b/>
                <w:sz w:val="24"/>
              </w:rPr>
              <w:t>envolvidas</w:t>
            </w:r>
            <w:r w:rsidRPr="0060742B">
              <w:rPr>
                <w:rFonts w:ascii="Times New Roman" w:hAnsi="Times New Roman" w:cs="Times New Roman"/>
                <w:sz w:val="24"/>
              </w:rPr>
              <w:t xml:space="preserve"> encontrem</w:t>
            </w:r>
            <w:r w:rsidRPr="00803A00">
              <w:rPr>
                <w:rFonts w:ascii="Times New Roman" w:hAnsi="Times New Roman" w:cs="Times New Roman"/>
                <w:color w:val="231F20"/>
                <w:sz w:val="24"/>
              </w:rPr>
              <w:t xml:space="preserve"> uma referência e ajuda para a sua promoção social e pessoal </w:t>
            </w:r>
            <w:r w:rsidR="009F7CCD">
              <w:rPr>
                <w:rFonts w:ascii="Times New Roman" w:hAnsi="Times New Roman" w:cs="Times New Roman"/>
                <w:color w:val="231F20"/>
                <w:sz w:val="24"/>
              </w:rPr>
              <w:t>e para que</w:t>
            </w:r>
            <w:r w:rsidRPr="00803A00">
              <w:rPr>
                <w:rFonts w:ascii="Times New Roman" w:hAnsi="Times New Roman" w:cs="Times New Roman"/>
                <w:color w:val="231F20"/>
                <w:sz w:val="24"/>
              </w:rPr>
              <w:t xml:space="preserve"> seja</w:t>
            </w:r>
            <w:r w:rsidR="00475380">
              <w:rPr>
                <w:rFonts w:ascii="Times New Roman" w:hAnsi="Times New Roman" w:cs="Times New Roman"/>
                <w:color w:val="231F20"/>
                <w:sz w:val="24"/>
              </w:rPr>
              <w:t>m ouvidas dentro e fora da sua</w:t>
            </w:r>
            <w:r w:rsidRPr="00803A00">
              <w:rPr>
                <w:rFonts w:ascii="Times New Roman" w:hAnsi="Times New Roman" w:cs="Times New Roman"/>
                <w:color w:val="231F20"/>
                <w:sz w:val="24"/>
              </w:rPr>
              <w:t xml:space="preserve"> comunidade.</w:t>
            </w:r>
          </w:p>
          <w:p w:rsidR="00B10D26" w:rsidRPr="00803A00" w:rsidRDefault="00B10D26" w:rsidP="008B7B91">
            <w:pPr>
              <w:ind w:left="102" w:right="-61"/>
              <w:jc w:val="left"/>
              <w:cnfStyle w:val="000000100000"/>
              <w:rPr>
                <w:rFonts w:ascii="Times New Roman" w:eastAsia="Gill Sans MT" w:hAnsi="Times New Roman" w:cs="Times New Roman"/>
                <w:sz w:val="24"/>
                <w:szCs w:val="24"/>
              </w:rPr>
            </w:pPr>
          </w:p>
          <w:p w:rsidR="00B10D26" w:rsidRPr="00803A00" w:rsidRDefault="00B10D26" w:rsidP="008B7B91">
            <w:pPr>
              <w:numPr>
                <w:ilvl w:val="0"/>
                <w:numId w:val="4"/>
              </w:numPr>
              <w:tabs>
                <w:tab w:val="num" w:pos="-180"/>
              </w:tabs>
              <w:spacing w:line="276" w:lineRule="auto"/>
              <w:ind w:left="-335" w:right="-357" w:firstLine="0"/>
              <w:cnfStyle w:val="000000100000"/>
              <w:rPr>
                <w:rFonts w:ascii="Times New Roman" w:hAnsi="Times New Roman" w:cs="Times New Roman"/>
                <w:sz w:val="24"/>
                <w:szCs w:val="24"/>
              </w:rPr>
            </w:pPr>
          </w:p>
        </w:tc>
      </w:tr>
    </w:tbl>
    <w:p w:rsidR="00B10D26" w:rsidRPr="00803A00" w:rsidRDefault="00B10D26" w:rsidP="00326896">
      <w:pPr>
        <w:rPr>
          <w:rFonts w:ascii="Times New Roman" w:hAnsi="Times New Roman" w:cs="Times New Roman"/>
          <w:sz w:val="24"/>
          <w:szCs w:val="24"/>
        </w:rPr>
      </w:pPr>
    </w:p>
    <w:p w:rsidR="005C68C3" w:rsidRDefault="00676D1C" w:rsidP="00EE78B4">
      <w:pPr>
        <w:rPr>
          <w:rFonts w:ascii="Times New Roman" w:hAnsi="Times New Roman" w:cs="Times New Roman"/>
          <w:sz w:val="24"/>
          <w:szCs w:val="24"/>
        </w:rPr>
      </w:pPr>
      <w:r>
        <w:rPr>
          <w:rFonts w:ascii="Times New Roman" w:hAnsi="Times New Roman" w:cs="Times New Roman"/>
          <w:sz w:val="24"/>
          <w:szCs w:val="24"/>
        </w:rPr>
        <w:t>A primeira questão levantada nesta frase prendia-se ao significado da expressão “</w:t>
      </w:r>
      <w:proofErr w:type="spellStart"/>
      <w:r>
        <w:rPr>
          <w:rFonts w:ascii="Times New Roman" w:hAnsi="Times New Roman" w:cs="Times New Roman"/>
          <w:sz w:val="24"/>
          <w:szCs w:val="24"/>
        </w:rPr>
        <w:t>quehacer</w:t>
      </w:r>
      <w:proofErr w:type="spellEnd"/>
      <w:r>
        <w:rPr>
          <w:rFonts w:ascii="Times New Roman" w:hAnsi="Times New Roman" w:cs="Times New Roman"/>
          <w:sz w:val="24"/>
          <w:szCs w:val="24"/>
        </w:rPr>
        <w:t xml:space="preserve"> diário” que embora fosse algo percetível pelo contexto, foi necessário confirmar que se tratava </w:t>
      </w:r>
      <w:r w:rsidR="003054C3">
        <w:rPr>
          <w:rFonts w:ascii="Times New Roman" w:hAnsi="Times New Roman" w:cs="Times New Roman"/>
          <w:sz w:val="24"/>
          <w:szCs w:val="24"/>
        </w:rPr>
        <w:t xml:space="preserve">de uma expressão </w:t>
      </w:r>
      <w:r>
        <w:rPr>
          <w:rFonts w:ascii="Times New Roman" w:hAnsi="Times New Roman" w:cs="Times New Roman"/>
          <w:sz w:val="24"/>
          <w:szCs w:val="24"/>
        </w:rPr>
        <w:t>usual. Através de uma pesquisa a</w:t>
      </w:r>
      <w:r w:rsidR="002D4E41">
        <w:rPr>
          <w:rFonts w:ascii="Times New Roman" w:hAnsi="Times New Roman" w:cs="Times New Roman"/>
          <w:sz w:val="24"/>
          <w:szCs w:val="24"/>
        </w:rPr>
        <w:t>o dicionário CLAVE, tornou</w:t>
      </w:r>
      <w:r>
        <w:rPr>
          <w:rFonts w:ascii="Times New Roman" w:hAnsi="Times New Roman" w:cs="Times New Roman"/>
          <w:sz w:val="24"/>
          <w:szCs w:val="24"/>
        </w:rPr>
        <w:t>-se evidente que não só é comum, como “</w:t>
      </w:r>
      <w:proofErr w:type="spellStart"/>
      <w:r>
        <w:rPr>
          <w:rFonts w:ascii="Times New Roman" w:hAnsi="Times New Roman" w:cs="Times New Roman"/>
          <w:sz w:val="24"/>
          <w:szCs w:val="24"/>
        </w:rPr>
        <w:t>quehacer</w:t>
      </w:r>
      <w:proofErr w:type="spellEnd"/>
      <w:r>
        <w:rPr>
          <w:rFonts w:ascii="Times New Roman" w:hAnsi="Times New Roman" w:cs="Times New Roman"/>
          <w:sz w:val="24"/>
          <w:szCs w:val="24"/>
        </w:rPr>
        <w:t>” é considerado um substantivo comum masculino, tendo a sua origem etimológica no pronome relativo “que” e no verbo “hacer”</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w:t>
      </w:r>
      <w:r w:rsidR="002D4E41">
        <w:rPr>
          <w:rFonts w:ascii="Times New Roman" w:hAnsi="Times New Roman" w:cs="Times New Roman"/>
          <w:sz w:val="24"/>
          <w:szCs w:val="24"/>
        </w:rPr>
        <w:t>. A</w:t>
      </w:r>
      <w:r>
        <w:rPr>
          <w:rFonts w:ascii="Times New Roman" w:hAnsi="Times New Roman" w:cs="Times New Roman"/>
          <w:sz w:val="24"/>
          <w:szCs w:val="24"/>
        </w:rPr>
        <w:t>lém disso, segundo este dicionário de uso, a utilização desta expressão é mais comum no plural, embora também se possa ocorrer como neste caso, no singular.</w:t>
      </w:r>
    </w:p>
    <w:p w:rsidR="00E90CD1" w:rsidRDefault="00E90CD1" w:rsidP="00EE78B4">
      <w:pPr>
        <w:rPr>
          <w:rFonts w:ascii="Times New Roman" w:hAnsi="Times New Roman" w:cs="Times New Roman"/>
          <w:sz w:val="24"/>
          <w:szCs w:val="24"/>
        </w:rPr>
      </w:pPr>
      <w:r>
        <w:rPr>
          <w:rFonts w:ascii="Times New Roman" w:hAnsi="Times New Roman" w:cs="Times New Roman"/>
          <w:sz w:val="24"/>
          <w:szCs w:val="24"/>
        </w:rPr>
        <w:t xml:space="preserve">Depois de recolhidas estas informações, a tradução mais óbvia poderia ser “tarefas diárias”, mas explorando um pouco mais o campo semântico e outras palavras que impliquem a mesma ideia de ações praticadas no dia-a-dia, como rotina ou quotidiano </w:t>
      </w:r>
      <w:r w:rsidR="002D4E41">
        <w:rPr>
          <w:rFonts w:ascii="Times New Roman" w:hAnsi="Times New Roman" w:cs="Times New Roman"/>
          <w:sz w:val="24"/>
          <w:szCs w:val="24"/>
        </w:rPr>
        <w:lastRenderedPageBreak/>
        <w:t>optou-se pela última</w:t>
      </w:r>
      <w:r>
        <w:rPr>
          <w:rFonts w:ascii="Times New Roman" w:hAnsi="Times New Roman" w:cs="Times New Roman"/>
          <w:sz w:val="24"/>
          <w:szCs w:val="24"/>
        </w:rPr>
        <w:t xml:space="preserve"> hipótese. Não seria incorreto definir “</w:t>
      </w:r>
      <w:proofErr w:type="spellStart"/>
      <w:r>
        <w:rPr>
          <w:rFonts w:ascii="Times New Roman" w:hAnsi="Times New Roman" w:cs="Times New Roman"/>
          <w:sz w:val="24"/>
          <w:szCs w:val="24"/>
        </w:rPr>
        <w:t>quehacer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diario</w:t>
      </w:r>
      <w:proofErr w:type="spellEnd"/>
      <w:r>
        <w:rPr>
          <w:rFonts w:ascii="Times New Roman" w:hAnsi="Times New Roman" w:cs="Times New Roman"/>
          <w:sz w:val="24"/>
          <w:szCs w:val="24"/>
        </w:rPr>
        <w:t>” como tarefas diárias ou afazeres do dia-a-dia, porém se o sign</w:t>
      </w:r>
      <w:r w:rsidR="00D36A9B">
        <w:rPr>
          <w:rFonts w:ascii="Times New Roman" w:hAnsi="Times New Roman" w:cs="Times New Roman"/>
          <w:sz w:val="24"/>
          <w:szCs w:val="24"/>
        </w:rPr>
        <w:t xml:space="preserve">ificado se mantiver, </w:t>
      </w:r>
      <w:r w:rsidR="005E7A48">
        <w:rPr>
          <w:rFonts w:ascii="Times New Roman" w:hAnsi="Times New Roman" w:cs="Times New Roman"/>
          <w:sz w:val="24"/>
          <w:szCs w:val="24"/>
        </w:rPr>
        <w:t xml:space="preserve">o tradutor também pode optar por reduzir o número de palavras. </w:t>
      </w:r>
    </w:p>
    <w:p w:rsidR="005E7A48" w:rsidRDefault="005E7A48" w:rsidP="00EE78B4">
      <w:pPr>
        <w:rPr>
          <w:rFonts w:ascii="Times New Roman" w:hAnsi="Times New Roman" w:cs="Times New Roman"/>
          <w:sz w:val="24"/>
          <w:szCs w:val="24"/>
        </w:rPr>
      </w:pPr>
      <w:r>
        <w:rPr>
          <w:rFonts w:ascii="Times New Roman" w:hAnsi="Times New Roman" w:cs="Times New Roman"/>
          <w:sz w:val="24"/>
          <w:szCs w:val="24"/>
        </w:rPr>
        <w:t>Em seguida, no texto original “</w:t>
      </w:r>
      <w:proofErr w:type="spellStart"/>
      <w:r>
        <w:rPr>
          <w:rFonts w:ascii="Times New Roman" w:hAnsi="Times New Roman" w:cs="Times New Roman"/>
          <w:sz w:val="24"/>
          <w:szCs w:val="24"/>
        </w:rPr>
        <w:t>mujeres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destinatarias</w:t>
      </w:r>
      <w:proofErr w:type="spellEnd"/>
      <w:r>
        <w:rPr>
          <w:rFonts w:ascii="Times New Roman" w:hAnsi="Times New Roman" w:cs="Times New Roman"/>
          <w:sz w:val="24"/>
          <w:szCs w:val="24"/>
        </w:rPr>
        <w:t xml:space="preserve">” que também se podia parafrasear, dizendo “as mulheres a quem este guia se destina”, mas ficaria algo vago ou incomum se literalmente se traduzisse “mulheres destinatárias”. Para comprovar isso, inseriu-se a expressão da tradução literal no motor de busca “Google” e verificou-se que não só o número de resultados era reduzido (46), como também muitas vezes, os resultados não juntavam o substantivo e o adjetivo, mas tendiam a separá-los, classificando-os como dois substantivos diferentes na mesma frase. Portanto, pode-se concluir que se trata de uma ocorrência pouco comum na língua portuguesa e que pedia uma tradução diferente, além da paráfrase que podia acrescentar desnecessariamente palavras ao texto ao existir outra forma de contornar o problema. </w:t>
      </w:r>
    </w:p>
    <w:p w:rsidR="00321CA1" w:rsidRDefault="00321CA1" w:rsidP="00EE78B4">
      <w:pPr>
        <w:rPr>
          <w:rFonts w:ascii="Times New Roman" w:hAnsi="Times New Roman" w:cs="Times New Roman"/>
          <w:sz w:val="24"/>
          <w:szCs w:val="24"/>
        </w:rPr>
      </w:pPr>
      <w:r>
        <w:rPr>
          <w:rFonts w:ascii="Times New Roman" w:hAnsi="Times New Roman" w:cs="Times New Roman"/>
          <w:sz w:val="24"/>
          <w:szCs w:val="24"/>
        </w:rPr>
        <w:t xml:space="preserve">A via escolhida para resolver o problema foi usar o pressuposto do público-alvo, ou seja, tendo em conta que os profissionais do âmbito pedagógico vão trabalhar com as mulheres ciganas, seria seguro assumir que “as mulheres envolvidas” referia-se àquelas envolvidas no processo de formação. </w:t>
      </w:r>
    </w:p>
    <w:p w:rsidR="00F71D9C" w:rsidRDefault="00F71D9C" w:rsidP="00EE78B4">
      <w:pPr>
        <w:rPr>
          <w:rFonts w:ascii="Times New Roman" w:hAnsi="Times New Roman" w:cs="Times New Roman"/>
          <w:sz w:val="24"/>
          <w:szCs w:val="24"/>
        </w:rPr>
      </w:pPr>
    </w:p>
    <w:tbl>
      <w:tblPr>
        <w:tblStyle w:val="GrelhaClara1"/>
        <w:tblW w:w="8955" w:type="dxa"/>
        <w:jc w:val="center"/>
        <w:tblInd w:w="-117" w:type="dxa"/>
        <w:tblLook w:val="04A0"/>
      </w:tblPr>
      <w:tblGrid>
        <w:gridCol w:w="4536"/>
        <w:gridCol w:w="4419"/>
      </w:tblGrid>
      <w:tr w:rsidR="00D1368D" w:rsidRPr="006D6EEC" w:rsidTr="008B7B91">
        <w:trPr>
          <w:cnfStyle w:val="100000000000"/>
          <w:trHeight w:val="353"/>
          <w:jc w:val="center"/>
        </w:trPr>
        <w:tc>
          <w:tcPr>
            <w:cnfStyle w:val="001000000000"/>
            <w:tcW w:w="4536" w:type="dxa"/>
          </w:tcPr>
          <w:p w:rsidR="00D1368D" w:rsidRPr="006D6EEC" w:rsidRDefault="00D1368D" w:rsidP="008B7B91">
            <w:pPr>
              <w:jc w:val="center"/>
              <w:rPr>
                <w:rFonts w:ascii="Times New Roman" w:hAnsi="Times New Roman" w:cs="Times New Roman"/>
                <w:sz w:val="24"/>
                <w:szCs w:val="24"/>
              </w:rPr>
            </w:pPr>
            <w:r w:rsidRPr="006D6EEC">
              <w:rPr>
                <w:rFonts w:ascii="Times New Roman" w:hAnsi="Times New Roman" w:cs="Times New Roman"/>
                <w:sz w:val="24"/>
                <w:szCs w:val="24"/>
              </w:rPr>
              <w:t>Texto Original</w:t>
            </w:r>
          </w:p>
        </w:tc>
        <w:tc>
          <w:tcPr>
            <w:tcW w:w="4419" w:type="dxa"/>
          </w:tcPr>
          <w:p w:rsidR="00D1368D" w:rsidRPr="006D6EEC" w:rsidRDefault="00D1368D" w:rsidP="008B7B91">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D1368D" w:rsidRPr="00D1368D" w:rsidTr="008B7B91">
        <w:trPr>
          <w:cnfStyle w:val="000000100000"/>
          <w:trHeight w:val="3573"/>
          <w:jc w:val="center"/>
        </w:trPr>
        <w:tc>
          <w:tcPr>
            <w:cnfStyle w:val="001000000000"/>
            <w:tcW w:w="4536" w:type="dxa"/>
          </w:tcPr>
          <w:p w:rsidR="00D1368D" w:rsidRPr="00D1368D" w:rsidRDefault="00D1368D" w:rsidP="00D1368D">
            <w:pPr>
              <w:ind w:right="-62"/>
              <w:jc w:val="left"/>
              <w:rPr>
                <w:rFonts w:ascii="Times New Roman" w:hAnsi="Times New Roman" w:cs="Times New Roman"/>
                <w:b w:val="0"/>
                <w:iCs/>
                <w:sz w:val="24"/>
                <w:szCs w:val="24"/>
                <w:lang w:val="es-ES"/>
              </w:rPr>
            </w:pPr>
          </w:p>
          <w:p w:rsidR="00D1368D" w:rsidRPr="00D1368D" w:rsidRDefault="00D1368D" w:rsidP="00D1368D">
            <w:pPr>
              <w:ind w:left="102" w:right="-61"/>
              <w:jc w:val="left"/>
              <w:rPr>
                <w:rFonts w:ascii="Times New Roman" w:eastAsia="Gill Sans MT" w:hAnsi="Times New Roman" w:cs="Times New Roman"/>
                <w:b w:val="0"/>
                <w:sz w:val="24"/>
                <w:szCs w:val="24"/>
                <w:lang w:val="es-ES"/>
              </w:rPr>
            </w:pPr>
            <w:r w:rsidRPr="00D1368D">
              <w:rPr>
                <w:rFonts w:ascii="Times New Roman" w:eastAsia="Gill Sans MT" w:hAnsi="Times New Roman" w:cs="Times New Roman"/>
                <w:b w:val="0"/>
                <w:color w:val="231F20"/>
                <w:sz w:val="24"/>
                <w:szCs w:val="24"/>
                <w:lang w:val="es-ES"/>
              </w:rPr>
              <w:t xml:space="preserve">(…) los grupos saldrán sucesivamente a pegar las cartulinas con chinchetas/celo en la pizarra, pared o </w:t>
            </w:r>
            <w:proofErr w:type="spellStart"/>
            <w:r w:rsidRPr="003B1D59">
              <w:rPr>
                <w:rFonts w:ascii="Times New Roman" w:eastAsia="Gill Sans MT" w:hAnsi="Times New Roman" w:cs="Times New Roman"/>
                <w:sz w:val="24"/>
                <w:szCs w:val="24"/>
                <w:lang w:val="es-ES"/>
              </w:rPr>
              <w:t>papelógrafo</w:t>
            </w:r>
            <w:proofErr w:type="spellEnd"/>
            <w:r w:rsidRPr="00D1368D">
              <w:rPr>
                <w:rFonts w:ascii="Times New Roman" w:eastAsia="Gill Sans MT" w:hAnsi="Times New Roman" w:cs="Times New Roman"/>
                <w:b w:val="0"/>
                <w:color w:val="231F20"/>
                <w:sz w:val="24"/>
                <w:szCs w:val="24"/>
                <w:lang w:val="es-ES"/>
              </w:rPr>
              <w:t>.</w:t>
            </w:r>
          </w:p>
          <w:p w:rsidR="00D1368D" w:rsidRPr="00D1368D" w:rsidRDefault="00D1368D" w:rsidP="00D1368D">
            <w:pPr>
              <w:jc w:val="left"/>
              <w:rPr>
                <w:rFonts w:ascii="Times New Roman" w:hAnsi="Times New Roman" w:cs="Times New Roman"/>
                <w:b w:val="0"/>
                <w:sz w:val="24"/>
                <w:szCs w:val="24"/>
                <w:lang w:val="es-ES"/>
              </w:rPr>
            </w:pPr>
          </w:p>
        </w:tc>
        <w:tc>
          <w:tcPr>
            <w:tcW w:w="4419" w:type="dxa"/>
          </w:tcPr>
          <w:p w:rsidR="00D1368D" w:rsidRPr="00D1368D" w:rsidRDefault="00D1368D" w:rsidP="00D1368D">
            <w:pPr>
              <w:numPr>
                <w:ilvl w:val="0"/>
                <w:numId w:val="4"/>
              </w:numPr>
              <w:tabs>
                <w:tab w:val="num" w:pos="-180"/>
              </w:tabs>
              <w:ind w:left="-335" w:right="-357" w:firstLine="0"/>
              <w:jc w:val="left"/>
              <w:cnfStyle w:val="000000100000"/>
              <w:rPr>
                <w:rFonts w:ascii="Times New Roman" w:hAnsi="Times New Roman" w:cs="Times New Roman"/>
                <w:sz w:val="24"/>
                <w:szCs w:val="24"/>
                <w:lang w:val="es-ES"/>
              </w:rPr>
            </w:pPr>
            <w:r w:rsidRPr="00D1368D">
              <w:rPr>
                <w:rFonts w:ascii="Times New Roman" w:hAnsi="Times New Roman" w:cs="Times New Roman"/>
                <w:sz w:val="24"/>
                <w:szCs w:val="24"/>
                <w:lang w:val="es-ES"/>
              </w:rPr>
              <w:t xml:space="preserve">  </w:t>
            </w:r>
          </w:p>
          <w:p w:rsidR="00D1368D" w:rsidRPr="00D1368D" w:rsidRDefault="00D1368D" w:rsidP="00D1368D">
            <w:pPr>
              <w:ind w:right="-62"/>
              <w:jc w:val="left"/>
              <w:cnfStyle w:val="000000100000"/>
              <w:rPr>
                <w:rFonts w:ascii="Times New Roman" w:eastAsia="Gill Sans MT" w:hAnsi="Times New Roman" w:cs="Times New Roman"/>
                <w:sz w:val="24"/>
                <w:szCs w:val="24"/>
              </w:rPr>
            </w:pPr>
            <w:r w:rsidRPr="00D1368D">
              <w:rPr>
                <w:rFonts w:ascii="Times New Roman" w:eastAsia="Gill Sans MT" w:hAnsi="Times New Roman" w:cs="Times New Roman"/>
                <w:sz w:val="24"/>
                <w:szCs w:val="24"/>
              </w:rPr>
              <w:t xml:space="preserve">(…) </w:t>
            </w:r>
            <w:proofErr w:type="gramStart"/>
            <w:r w:rsidRPr="00D1368D">
              <w:rPr>
                <w:rFonts w:ascii="Times New Roman" w:hAnsi="Times New Roman" w:cs="Times New Roman"/>
                <w:color w:val="231F20"/>
                <w:sz w:val="24"/>
              </w:rPr>
              <w:t>os</w:t>
            </w:r>
            <w:proofErr w:type="gramEnd"/>
            <w:r w:rsidRPr="00D1368D">
              <w:rPr>
                <w:rFonts w:ascii="Times New Roman" w:hAnsi="Times New Roman" w:cs="Times New Roman"/>
                <w:color w:val="231F20"/>
                <w:sz w:val="24"/>
              </w:rPr>
              <w:t xml:space="preserve"> grupos irão sucessivamente afixar as cartolinas com tachas/fita adesiva no quadro, parede ou no </w:t>
            </w:r>
            <w:proofErr w:type="spellStart"/>
            <w:r w:rsidRPr="003B1D59">
              <w:rPr>
                <w:rFonts w:ascii="Times New Roman" w:hAnsi="Times New Roman" w:cs="Times New Roman"/>
                <w:b/>
                <w:i/>
                <w:sz w:val="24"/>
              </w:rPr>
              <w:t>flip</w:t>
            </w:r>
            <w:proofErr w:type="spellEnd"/>
            <w:r w:rsidR="00AB78BD" w:rsidRPr="003B1D59">
              <w:rPr>
                <w:rFonts w:ascii="Times New Roman" w:hAnsi="Times New Roman" w:cs="Times New Roman"/>
                <w:b/>
                <w:i/>
                <w:sz w:val="24"/>
              </w:rPr>
              <w:t xml:space="preserve"> </w:t>
            </w:r>
            <w:proofErr w:type="spellStart"/>
            <w:r w:rsidRPr="003B1D59">
              <w:rPr>
                <w:rFonts w:ascii="Times New Roman" w:hAnsi="Times New Roman" w:cs="Times New Roman"/>
                <w:b/>
                <w:i/>
                <w:sz w:val="24"/>
              </w:rPr>
              <w:t>chart</w:t>
            </w:r>
            <w:proofErr w:type="spellEnd"/>
            <w:r w:rsidRPr="003B1D59">
              <w:rPr>
                <w:rFonts w:ascii="Times New Roman" w:hAnsi="Times New Roman" w:cs="Times New Roman"/>
                <w:b/>
                <w:sz w:val="24"/>
              </w:rPr>
              <w:t xml:space="preserve"> (quadro de folhas móveis)</w:t>
            </w:r>
            <w:r w:rsidRPr="00D1368D">
              <w:rPr>
                <w:rFonts w:ascii="Times New Roman" w:hAnsi="Times New Roman" w:cs="Times New Roman"/>
                <w:color w:val="231F20"/>
                <w:sz w:val="24"/>
              </w:rPr>
              <w:t>.</w:t>
            </w:r>
          </w:p>
          <w:p w:rsidR="00D1368D" w:rsidRPr="00D1368D" w:rsidRDefault="00D1368D" w:rsidP="00D1368D">
            <w:pPr>
              <w:ind w:left="102" w:right="-61"/>
              <w:jc w:val="left"/>
              <w:cnfStyle w:val="000000100000"/>
              <w:rPr>
                <w:rFonts w:ascii="Times New Roman" w:eastAsia="Gill Sans MT" w:hAnsi="Times New Roman" w:cs="Times New Roman"/>
                <w:sz w:val="24"/>
                <w:szCs w:val="24"/>
              </w:rPr>
            </w:pPr>
          </w:p>
          <w:p w:rsidR="00D1368D" w:rsidRPr="00D1368D" w:rsidRDefault="00D1368D" w:rsidP="00D1368D">
            <w:pPr>
              <w:numPr>
                <w:ilvl w:val="0"/>
                <w:numId w:val="4"/>
              </w:numPr>
              <w:tabs>
                <w:tab w:val="num" w:pos="-180"/>
              </w:tabs>
              <w:ind w:left="-335" w:right="-357" w:firstLine="0"/>
              <w:jc w:val="left"/>
              <w:cnfStyle w:val="000000100000"/>
              <w:rPr>
                <w:rFonts w:ascii="Times New Roman" w:hAnsi="Times New Roman" w:cs="Times New Roman"/>
                <w:sz w:val="24"/>
                <w:szCs w:val="24"/>
              </w:rPr>
            </w:pPr>
          </w:p>
        </w:tc>
      </w:tr>
    </w:tbl>
    <w:p w:rsidR="00803A00" w:rsidRDefault="00803A00" w:rsidP="00EE78B4">
      <w:pPr>
        <w:rPr>
          <w:rFonts w:ascii="Times New Roman" w:hAnsi="Times New Roman" w:cs="Times New Roman"/>
          <w:sz w:val="24"/>
          <w:szCs w:val="24"/>
        </w:rPr>
      </w:pPr>
    </w:p>
    <w:p w:rsidR="009B24E9" w:rsidRDefault="009B24E9" w:rsidP="00EE78B4">
      <w:pPr>
        <w:rPr>
          <w:rFonts w:ascii="Times New Roman" w:hAnsi="Times New Roman" w:cs="Times New Roman"/>
          <w:sz w:val="24"/>
          <w:szCs w:val="24"/>
        </w:rPr>
      </w:pPr>
      <w:r>
        <w:rPr>
          <w:rFonts w:ascii="Times New Roman" w:hAnsi="Times New Roman" w:cs="Times New Roman"/>
          <w:sz w:val="24"/>
          <w:szCs w:val="24"/>
        </w:rPr>
        <w:t>A palavra “</w:t>
      </w:r>
      <w:proofErr w:type="spellStart"/>
      <w:r>
        <w:rPr>
          <w:rFonts w:ascii="Times New Roman" w:hAnsi="Times New Roman" w:cs="Times New Roman"/>
          <w:sz w:val="24"/>
          <w:szCs w:val="24"/>
        </w:rPr>
        <w:t>papelógrafo</w:t>
      </w:r>
      <w:proofErr w:type="spellEnd"/>
      <w:r>
        <w:rPr>
          <w:rFonts w:ascii="Times New Roman" w:hAnsi="Times New Roman" w:cs="Times New Roman"/>
          <w:sz w:val="24"/>
          <w:szCs w:val="24"/>
        </w:rPr>
        <w:t>” repete-se ao longo de várias páginas, sempre que há a descrição de uma atividade pr</w:t>
      </w:r>
      <w:r w:rsidR="00351B6C">
        <w:rPr>
          <w:rFonts w:ascii="Times New Roman" w:hAnsi="Times New Roman" w:cs="Times New Roman"/>
          <w:sz w:val="24"/>
          <w:szCs w:val="24"/>
        </w:rPr>
        <w:t>ática no guia. Consequentemente</w:t>
      </w:r>
      <w:r>
        <w:rPr>
          <w:rFonts w:ascii="Times New Roman" w:hAnsi="Times New Roman" w:cs="Times New Roman"/>
          <w:sz w:val="24"/>
          <w:szCs w:val="24"/>
        </w:rPr>
        <w:t xml:space="preserve"> seria impossível ignorar os problemas que a tradução deste termo levantou, devido sobretudo à ausência de u</w:t>
      </w:r>
      <w:r w:rsidR="002D4E41">
        <w:rPr>
          <w:rFonts w:ascii="Times New Roman" w:hAnsi="Times New Roman" w:cs="Times New Roman"/>
          <w:sz w:val="24"/>
          <w:szCs w:val="24"/>
        </w:rPr>
        <w:t>m termo equivalente</w:t>
      </w:r>
      <w:r>
        <w:rPr>
          <w:rFonts w:ascii="Times New Roman" w:hAnsi="Times New Roman" w:cs="Times New Roman"/>
          <w:sz w:val="24"/>
          <w:szCs w:val="24"/>
        </w:rPr>
        <w:t xml:space="preserve">. As pesquisas acabavam sempre por ter que explicar que não só se tratava de quadro, mas que também tinha folhas que se podiam virar ou arrancar </w:t>
      </w:r>
      <w:r>
        <w:rPr>
          <w:rFonts w:ascii="Times New Roman" w:hAnsi="Times New Roman" w:cs="Times New Roman"/>
          <w:sz w:val="24"/>
          <w:szCs w:val="24"/>
        </w:rPr>
        <w:lastRenderedPageBreak/>
        <w:t xml:space="preserve">conforme o sujeito que tivesse a escrever, assim o desejasse. </w:t>
      </w:r>
      <w:r w:rsidR="00141EC9">
        <w:rPr>
          <w:rFonts w:ascii="Times New Roman" w:hAnsi="Times New Roman" w:cs="Times New Roman"/>
          <w:sz w:val="24"/>
          <w:szCs w:val="24"/>
        </w:rPr>
        <w:t>Para confirmar que as palavras “</w:t>
      </w:r>
      <w:proofErr w:type="spellStart"/>
      <w:r w:rsidR="00141EC9">
        <w:rPr>
          <w:rFonts w:ascii="Times New Roman" w:hAnsi="Times New Roman" w:cs="Times New Roman"/>
          <w:sz w:val="24"/>
          <w:szCs w:val="24"/>
        </w:rPr>
        <w:t>papelógrafo</w:t>
      </w:r>
      <w:proofErr w:type="spellEnd"/>
      <w:r w:rsidR="00141EC9">
        <w:rPr>
          <w:rFonts w:ascii="Times New Roman" w:hAnsi="Times New Roman" w:cs="Times New Roman"/>
          <w:sz w:val="24"/>
          <w:szCs w:val="24"/>
        </w:rPr>
        <w:t>” e “quadro de folhas móveis</w:t>
      </w:r>
      <w:r w:rsidR="00141EC9">
        <w:rPr>
          <w:rStyle w:val="Refdenotaderodap"/>
          <w:rFonts w:ascii="Times New Roman" w:hAnsi="Times New Roman" w:cs="Times New Roman"/>
          <w:sz w:val="24"/>
          <w:szCs w:val="24"/>
        </w:rPr>
        <w:footnoteReference w:id="5"/>
      </w:r>
      <w:r w:rsidR="00141EC9">
        <w:rPr>
          <w:rFonts w:ascii="Times New Roman" w:hAnsi="Times New Roman" w:cs="Times New Roman"/>
          <w:sz w:val="24"/>
          <w:szCs w:val="24"/>
        </w:rPr>
        <w:t>” tinham na verdade uma correspondência também se recorreu ao uso do motor de busca “Google”, mas para procurar imagens. Assim, foi possível comprovar que não só eram sinónimos, como aparecia outro termo associado “</w:t>
      </w:r>
      <w:proofErr w:type="spellStart"/>
      <w:r w:rsidR="00141EC9">
        <w:rPr>
          <w:rFonts w:ascii="Times New Roman" w:hAnsi="Times New Roman" w:cs="Times New Roman"/>
          <w:sz w:val="24"/>
          <w:szCs w:val="24"/>
        </w:rPr>
        <w:t>flip</w:t>
      </w:r>
      <w:proofErr w:type="spellEnd"/>
      <w:r w:rsidR="00AB78BD">
        <w:rPr>
          <w:rFonts w:ascii="Times New Roman" w:hAnsi="Times New Roman" w:cs="Times New Roman"/>
          <w:sz w:val="24"/>
          <w:szCs w:val="24"/>
        </w:rPr>
        <w:t xml:space="preserve"> </w:t>
      </w:r>
      <w:proofErr w:type="spellStart"/>
      <w:r w:rsidR="00141EC9">
        <w:rPr>
          <w:rFonts w:ascii="Times New Roman" w:hAnsi="Times New Roman" w:cs="Times New Roman"/>
          <w:sz w:val="24"/>
          <w:szCs w:val="24"/>
        </w:rPr>
        <w:t>chart</w:t>
      </w:r>
      <w:proofErr w:type="spellEnd"/>
      <w:r w:rsidR="00141EC9">
        <w:rPr>
          <w:rFonts w:ascii="Times New Roman" w:hAnsi="Times New Roman" w:cs="Times New Roman"/>
          <w:sz w:val="24"/>
          <w:szCs w:val="24"/>
        </w:rPr>
        <w:t xml:space="preserve">”. Uso do termo inglês mostrou-se bem comum e reconhecido entre vários </w:t>
      </w:r>
      <w:proofErr w:type="gramStart"/>
      <w:r w:rsidR="00141EC9" w:rsidRPr="00141EC9">
        <w:rPr>
          <w:rFonts w:ascii="Times New Roman" w:hAnsi="Times New Roman" w:cs="Times New Roman"/>
          <w:i/>
          <w:sz w:val="24"/>
          <w:szCs w:val="24"/>
        </w:rPr>
        <w:t>websites</w:t>
      </w:r>
      <w:proofErr w:type="gramEnd"/>
      <w:r w:rsidR="00141EC9">
        <w:rPr>
          <w:rFonts w:ascii="Times New Roman" w:hAnsi="Times New Roman" w:cs="Times New Roman"/>
          <w:sz w:val="24"/>
          <w:szCs w:val="24"/>
        </w:rPr>
        <w:t xml:space="preserve"> que vendia esse tipo de material.</w:t>
      </w:r>
    </w:p>
    <w:p w:rsidR="00141EC9" w:rsidRDefault="00141EC9" w:rsidP="00EE78B4">
      <w:pPr>
        <w:rPr>
          <w:rFonts w:ascii="Times New Roman" w:hAnsi="Times New Roman" w:cs="Times New Roman"/>
          <w:sz w:val="24"/>
          <w:szCs w:val="24"/>
        </w:rPr>
      </w:pPr>
      <w:r>
        <w:rPr>
          <w:rFonts w:ascii="Times New Roman" w:hAnsi="Times New Roman" w:cs="Times New Roman"/>
          <w:sz w:val="24"/>
          <w:szCs w:val="24"/>
        </w:rPr>
        <w:t>Entretanto, também</w:t>
      </w:r>
      <w:r w:rsidR="00997E81">
        <w:rPr>
          <w:rFonts w:ascii="Times New Roman" w:hAnsi="Times New Roman" w:cs="Times New Roman"/>
          <w:sz w:val="24"/>
          <w:szCs w:val="24"/>
        </w:rPr>
        <w:t xml:space="preserve"> recorrendo a perguntas no </w:t>
      </w:r>
      <w:proofErr w:type="spellStart"/>
      <w:r w:rsidR="00997E81">
        <w:rPr>
          <w:rFonts w:ascii="Times New Roman" w:hAnsi="Times New Roman" w:cs="Times New Roman"/>
          <w:sz w:val="24"/>
          <w:szCs w:val="24"/>
        </w:rPr>
        <w:t>Proz</w:t>
      </w:r>
      <w:proofErr w:type="spellEnd"/>
      <w:r w:rsidR="00997E81">
        <w:rPr>
          <w:rFonts w:ascii="Times New Roman" w:hAnsi="Times New Roman" w:cs="Times New Roman"/>
          <w:sz w:val="24"/>
          <w:szCs w:val="24"/>
        </w:rPr>
        <w:t>, outros tradutores que também procuravam um equivalente para a mesma palavra, concordaram na sua maioria com o uso do termo inglês, embora as respostas fossem na sua grande maioria dirigidas à variante do português do Brasil.</w:t>
      </w:r>
    </w:p>
    <w:p w:rsidR="002E30D4" w:rsidRDefault="002E30D4" w:rsidP="00EE78B4">
      <w:pPr>
        <w:rPr>
          <w:rFonts w:ascii="Times New Roman" w:hAnsi="Times New Roman" w:cs="Times New Roman"/>
          <w:sz w:val="24"/>
          <w:szCs w:val="24"/>
        </w:rPr>
      </w:pPr>
      <w:r>
        <w:rPr>
          <w:rFonts w:ascii="Times New Roman" w:hAnsi="Times New Roman" w:cs="Times New Roman"/>
          <w:sz w:val="24"/>
          <w:szCs w:val="24"/>
        </w:rPr>
        <w:t>Acrescia-se outro problema à tradução deste termo que ia além da frequência de uso, mas também relacionava-se com as outras palavras que antecediam ou apareciam imediatamente a seguir. “</w:t>
      </w:r>
      <w:proofErr w:type="spellStart"/>
      <w:r>
        <w:rPr>
          <w:rFonts w:ascii="Times New Roman" w:hAnsi="Times New Roman" w:cs="Times New Roman"/>
          <w:sz w:val="24"/>
          <w:szCs w:val="24"/>
        </w:rPr>
        <w:t>Papelógrafo</w:t>
      </w:r>
      <w:proofErr w:type="spellEnd"/>
      <w:r>
        <w:rPr>
          <w:rFonts w:ascii="Times New Roman" w:hAnsi="Times New Roman" w:cs="Times New Roman"/>
          <w:sz w:val="24"/>
          <w:szCs w:val="24"/>
        </w:rPr>
        <w:t>” estava constantemente acompanhado pelo termo “</w:t>
      </w:r>
      <w:proofErr w:type="spellStart"/>
      <w:r>
        <w:rPr>
          <w:rFonts w:ascii="Times New Roman" w:hAnsi="Times New Roman" w:cs="Times New Roman"/>
          <w:sz w:val="24"/>
          <w:szCs w:val="24"/>
        </w:rPr>
        <w:t>pizarra</w:t>
      </w:r>
      <w:proofErr w:type="spellEnd"/>
      <w:r>
        <w:rPr>
          <w:rFonts w:ascii="Times New Roman" w:hAnsi="Times New Roman" w:cs="Times New Roman"/>
          <w:sz w:val="24"/>
          <w:szCs w:val="24"/>
        </w:rPr>
        <w:t xml:space="preserve">”, o que significava traduzir: “utilizar um quadro ou um quadro de folhas móveis” ou então “utilizar um quadro negro ou um quadro de folhas móveis”. Cada uma das opções incluía acrescentar mais palavras ao texto, não só para evitar a repetição, como também para esclarecer a diferença entre dois quadros. </w:t>
      </w:r>
    </w:p>
    <w:p w:rsidR="002E30D4" w:rsidRDefault="002E30D4" w:rsidP="00EE78B4">
      <w:pPr>
        <w:rPr>
          <w:rFonts w:ascii="Times New Roman" w:hAnsi="Times New Roman" w:cs="Times New Roman"/>
          <w:sz w:val="24"/>
          <w:szCs w:val="24"/>
        </w:rPr>
      </w:pPr>
      <w:r>
        <w:rPr>
          <w:rFonts w:ascii="Times New Roman" w:hAnsi="Times New Roman" w:cs="Times New Roman"/>
          <w:sz w:val="24"/>
          <w:szCs w:val="24"/>
        </w:rPr>
        <w:t>Com esse problema em mente, a decisão passou por optar pelo termo em inglês, também reconhecido nas páginas portuguesas. Utilizar “</w:t>
      </w:r>
      <w:proofErr w:type="spellStart"/>
      <w:r>
        <w:rPr>
          <w:rFonts w:ascii="Times New Roman" w:hAnsi="Times New Roman" w:cs="Times New Roman"/>
          <w:sz w:val="24"/>
          <w:szCs w:val="24"/>
        </w:rPr>
        <w:t>flip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chart</w:t>
      </w:r>
      <w:proofErr w:type="spellEnd"/>
      <w:r>
        <w:rPr>
          <w:rFonts w:ascii="Times New Roman" w:hAnsi="Times New Roman" w:cs="Times New Roman"/>
          <w:sz w:val="24"/>
          <w:szCs w:val="24"/>
        </w:rPr>
        <w:t xml:space="preserve">” permitiu deixar uma explicação adicional na primeira vez que aparecia a palavra e depois, como a definição já tinha sido dada anteriormente, o termo só por si, poderia estar na frase sem necessitar qualquer explicação adicional. </w:t>
      </w:r>
      <w:r w:rsidR="009715F3">
        <w:rPr>
          <w:rFonts w:ascii="Times New Roman" w:hAnsi="Times New Roman" w:cs="Times New Roman"/>
          <w:sz w:val="24"/>
          <w:szCs w:val="24"/>
        </w:rPr>
        <w:t xml:space="preserve">O uso desta estratégia é referido na obra de Mona </w:t>
      </w:r>
      <w:proofErr w:type="spellStart"/>
      <w:r w:rsidR="009715F3">
        <w:rPr>
          <w:rFonts w:ascii="Times New Roman" w:hAnsi="Times New Roman" w:cs="Times New Roman"/>
          <w:sz w:val="24"/>
          <w:szCs w:val="24"/>
        </w:rPr>
        <w:t>Baker</w:t>
      </w:r>
      <w:proofErr w:type="spellEnd"/>
      <w:r w:rsidR="009715F3">
        <w:rPr>
          <w:rFonts w:ascii="Times New Roman" w:hAnsi="Times New Roman" w:cs="Times New Roman"/>
          <w:sz w:val="24"/>
          <w:szCs w:val="24"/>
        </w:rPr>
        <w:t xml:space="preserve"> quando a autora diz:</w:t>
      </w:r>
    </w:p>
    <w:p w:rsidR="009B24E9" w:rsidRDefault="009B24E9" w:rsidP="00EE78B4">
      <w:pPr>
        <w:rPr>
          <w:rFonts w:ascii="Times New Roman" w:hAnsi="Times New Roman" w:cs="Times New Roman"/>
          <w:sz w:val="24"/>
          <w:szCs w:val="24"/>
        </w:rPr>
      </w:pPr>
    </w:p>
    <w:p w:rsidR="009B24E9" w:rsidRDefault="009B24E9" w:rsidP="003B1D59">
      <w:pPr>
        <w:ind w:left="708"/>
        <w:rPr>
          <w:rFonts w:ascii="Times New Roman" w:hAnsi="Times New Roman" w:cs="Times New Roman"/>
          <w:lang w:val="en-US"/>
        </w:rPr>
      </w:pPr>
      <w:r w:rsidRPr="003B1D59">
        <w:rPr>
          <w:rFonts w:ascii="Times New Roman" w:hAnsi="Times New Roman" w:cs="Times New Roman"/>
          <w:lang w:val="en-US"/>
        </w:rPr>
        <w:t>Translation using a loan word or loan word plus explanation: This strategy is particularly common in dealing with culture-specific items, modern concepts, and buzz words. Following the loan word with an explanation is very useful when the word in question is repeated several times in the text. Once explained, the loan word can then be used on its own; the reader can understand it and is not distracted by further lengthy explanations</w:t>
      </w:r>
      <w:r w:rsidR="003B1D59" w:rsidRPr="003B1D59">
        <w:rPr>
          <w:rFonts w:ascii="Times New Roman" w:hAnsi="Times New Roman" w:cs="Times New Roman"/>
          <w:lang w:val="en-US"/>
        </w:rPr>
        <w:t xml:space="preserve">. </w:t>
      </w:r>
      <w:r w:rsidR="00D42210" w:rsidRPr="003B1D59">
        <w:rPr>
          <w:rFonts w:ascii="Times New Roman" w:hAnsi="Times New Roman" w:cs="Times New Roman"/>
          <w:lang w:val="en-US"/>
        </w:rPr>
        <w:t>(Baker</w:t>
      </w:r>
      <w:r w:rsidR="00141EC9" w:rsidRPr="003B1D59">
        <w:rPr>
          <w:rFonts w:ascii="Times New Roman" w:hAnsi="Times New Roman" w:cs="Times New Roman"/>
          <w:lang w:val="en-US"/>
        </w:rPr>
        <w:t>,</w:t>
      </w:r>
      <w:r w:rsidR="00D42210" w:rsidRPr="003B1D59">
        <w:rPr>
          <w:rFonts w:ascii="Times New Roman" w:hAnsi="Times New Roman" w:cs="Times New Roman"/>
          <w:lang w:val="en-US"/>
        </w:rPr>
        <w:t xml:space="preserve"> 1992:34).</w:t>
      </w:r>
    </w:p>
    <w:p w:rsidR="00190515" w:rsidRDefault="00190515" w:rsidP="003B1D59">
      <w:pPr>
        <w:ind w:left="708"/>
        <w:rPr>
          <w:rFonts w:ascii="Times New Roman" w:hAnsi="Times New Roman" w:cs="Times New Roman"/>
          <w:lang w:val="en-US"/>
        </w:rPr>
      </w:pPr>
    </w:p>
    <w:p w:rsidR="00190515" w:rsidRPr="003B1D59" w:rsidRDefault="00190515" w:rsidP="003B1D59">
      <w:pPr>
        <w:ind w:left="708"/>
        <w:rPr>
          <w:rFonts w:ascii="Times New Roman" w:hAnsi="Times New Roman" w:cs="Times New Roman"/>
          <w:lang w:val="en-US"/>
        </w:rPr>
      </w:pPr>
    </w:p>
    <w:p w:rsidR="00D42210" w:rsidRDefault="00D42210" w:rsidP="00EE78B4">
      <w:pPr>
        <w:rPr>
          <w:rFonts w:ascii="Times New Roman" w:hAnsi="Times New Roman" w:cs="Times New Roman"/>
          <w:sz w:val="24"/>
          <w:szCs w:val="24"/>
          <w:lang w:val="en-US"/>
        </w:rPr>
      </w:pPr>
    </w:p>
    <w:tbl>
      <w:tblPr>
        <w:tblStyle w:val="GrelhaClara1"/>
        <w:tblW w:w="8955" w:type="dxa"/>
        <w:jc w:val="center"/>
        <w:tblInd w:w="-117" w:type="dxa"/>
        <w:tblLook w:val="04A0"/>
      </w:tblPr>
      <w:tblGrid>
        <w:gridCol w:w="4536"/>
        <w:gridCol w:w="4419"/>
      </w:tblGrid>
      <w:tr w:rsidR="006346FA" w:rsidRPr="006D6EEC" w:rsidTr="008B7B91">
        <w:trPr>
          <w:cnfStyle w:val="100000000000"/>
          <w:trHeight w:val="353"/>
          <w:jc w:val="center"/>
        </w:trPr>
        <w:tc>
          <w:tcPr>
            <w:cnfStyle w:val="001000000000"/>
            <w:tcW w:w="4536" w:type="dxa"/>
          </w:tcPr>
          <w:p w:rsidR="006346FA" w:rsidRPr="006D6EEC" w:rsidRDefault="006346FA" w:rsidP="008B7B91">
            <w:pPr>
              <w:jc w:val="center"/>
              <w:rPr>
                <w:rFonts w:ascii="Times New Roman" w:hAnsi="Times New Roman" w:cs="Times New Roman"/>
                <w:sz w:val="24"/>
                <w:szCs w:val="24"/>
              </w:rPr>
            </w:pPr>
            <w:r w:rsidRPr="006D6EEC">
              <w:rPr>
                <w:rFonts w:ascii="Times New Roman" w:hAnsi="Times New Roman" w:cs="Times New Roman"/>
                <w:sz w:val="24"/>
                <w:szCs w:val="24"/>
              </w:rPr>
              <w:lastRenderedPageBreak/>
              <w:t>Texto Original</w:t>
            </w:r>
          </w:p>
        </w:tc>
        <w:tc>
          <w:tcPr>
            <w:tcW w:w="4419" w:type="dxa"/>
          </w:tcPr>
          <w:p w:rsidR="006346FA" w:rsidRPr="006D6EEC" w:rsidRDefault="006346FA" w:rsidP="008B7B91">
            <w:pPr>
              <w:jc w:val="center"/>
              <w:cnfStyle w:val="100000000000"/>
              <w:rPr>
                <w:rFonts w:ascii="Times New Roman" w:hAnsi="Times New Roman" w:cs="Times New Roman"/>
                <w:sz w:val="24"/>
                <w:szCs w:val="24"/>
              </w:rPr>
            </w:pPr>
            <w:r w:rsidRPr="006D6EEC">
              <w:rPr>
                <w:rFonts w:ascii="Times New Roman" w:hAnsi="Times New Roman" w:cs="Times New Roman"/>
                <w:sz w:val="24"/>
                <w:szCs w:val="24"/>
              </w:rPr>
              <w:t>Tradução</w:t>
            </w:r>
          </w:p>
        </w:tc>
      </w:tr>
      <w:tr w:rsidR="006346FA" w:rsidRPr="006346FA" w:rsidTr="006346FA">
        <w:trPr>
          <w:cnfStyle w:val="000000100000"/>
          <w:trHeight w:val="1299"/>
          <w:jc w:val="center"/>
        </w:trPr>
        <w:tc>
          <w:tcPr>
            <w:cnfStyle w:val="001000000000"/>
            <w:tcW w:w="4536" w:type="dxa"/>
          </w:tcPr>
          <w:p w:rsidR="006346FA" w:rsidRPr="006346FA" w:rsidRDefault="006346FA" w:rsidP="006346FA">
            <w:pPr>
              <w:ind w:right="-62"/>
              <w:jc w:val="left"/>
              <w:rPr>
                <w:rFonts w:ascii="Times New Roman" w:hAnsi="Times New Roman" w:cs="Times New Roman"/>
                <w:b w:val="0"/>
                <w:iCs/>
                <w:sz w:val="24"/>
                <w:szCs w:val="24"/>
                <w:lang w:val="es-ES"/>
              </w:rPr>
            </w:pPr>
          </w:p>
          <w:p w:rsidR="006346FA" w:rsidRPr="00D1368D" w:rsidRDefault="006346FA" w:rsidP="006346FA">
            <w:pPr>
              <w:ind w:left="102" w:right="-61"/>
              <w:jc w:val="left"/>
              <w:rPr>
                <w:rFonts w:ascii="Times New Roman" w:hAnsi="Times New Roman" w:cs="Times New Roman"/>
                <w:b w:val="0"/>
                <w:sz w:val="24"/>
                <w:szCs w:val="24"/>
                <w:lang w:val="es-ES"/>
              </w:rPr>
            </w:pPr>
            <w:r w:rsidRPr="006346FA">
              <w:rPr>
                <w:rFonts w:ascii="Times New Roman" w:eastAsia="Gill Sans MT" w:hAnsi="Times New Roman" w:cs="Times New Roman"/>
                <w:b w:val="0"/>
                <w:color w:val="231F20"/>
                <w:sz w:val="24"/>
                <w:szCs w:val="24"/>
                <w:lang w:val="es-ES"/>
              </w:rPr>
              <w:t xml:space="preserve">¿Ayudas a tus </w:t>
            </w:r>
            <w:r w:rsidRPr="00190515">
              <w:rPr>
                <w:rFonts w:ascii="Times New Roman" w:eastAsia="Gill Sans MT" w:hAnsi="Times New Roman" w:cs="Times New Roman"/>
                <w:sz w:val="24"/>
                <w:szCs w:val="24"/>
                <w:lang w:val="es-ES"/>
              </w:rPr>
              <w:t>hijos</w:t>
            </w:r>
            <w:r w:rsidRPr="00190515">
              <w:rPr>
                <w:rFonts w:ascii="Times New Roman" w:eastAsia="Gill Sans MT" w:hAnsi="Times New Roman" w:cs="Times New Roman"/>
                <w:b w:val="0"/>
                <w:sz w:val="24"/>
                <w:szCs w:val="24"/>
                <w:lang w:val="es-ES"/>
              </w:rPr>
              <w:t xml:space="preserve"> e </w:t>
            </w:r>
            <w:r w:rsidRPr="00190515">
              <w:rPr>
                <w:rFonts w:ascii="Times New Roman" w:eastAsia="Gill Sans MT" w:hAnsi="Times New Roman" w:cs="Times New Roman"/>
                <w:sz w:val="24"/>
                <w:szCs w:val="24"/>
                <w:lang w:val="es-ES"/>
              </w:rPr>
              <w:t>hijas</w:t>
            </w:r>
            <w:r w:rsidRPr="006346FA">
              <w:rPr>
                <w:rFonts w:ascii="Times New Roman" w:eastAsia="Gill Sans MT" w:hAnsi="Times New Roman" w:cs="Times New Roman"/>
                <w:b w:val="0"/>
                <w:color w:val="231F20"/>
                <w:sz w:val="24"/>
                <w:szCs w:val="24"/>
                <w:lang w:val="es-ES"/>
              </w:rPr>
              <w:t xml:space="preserve"> en las tareas escolares?</w:t>
            </w:r>
          </w:p>
        </w:tc>
        <w:tc>
          <w:tcPr>
            <w:tcW w:w="4419" w:type="dxa"/>
          </w:tcPr>
          <w:p w:rsidR="006346FA" w:rsidRPr="00D1368D" w:rsidRDefault="006346FA" w:rsidP="006346FA">
            <w:pPr>
              <w:numPr>
                <w:ilvl w:val="0"/>
                <w:numId w:val="4"/>
              </w:numPr>
              <w:tabs>
                <w:tab w:val="num" w:pos="-180"/>
              </w:tabs>
              <w:ind w:left="-335" w:right="-357" w:firstLine="0"/>
              <w:jc w:val="left"/>
              <w:cnfStyle w:val="000000100000"/>
              <w:rPr>
                <w:rFonts w:ascii="Times New Roman" w:hAnsi="Times New Roman" w:cs="Times New Roman"/>
                <w:sz w:val="24"/>
                <w:szCs w:val="24"/>
                <w:lang w:val="es-ES"/>
              </w:rPr>
            </w:pPr>
            <w:r w:rsidRPr="00D1368D">
              <w:rPr>
                <w:rFonts w:ascii="Times New Roman" w:hAnsi="Times New Roman" w:cs="Times New Roman"/>
                <w:sz w:val="24"/>
                <w:szCs w:val="24"/>
                <w:lang w:val="es-ES"/>
              </w:rPr>
              <w:t xml:space="preserve">  </w:t>
            </w:r>
          </w:p>
          <w:p w:rsidR="006346FA" w:rsidRPr="006346FA" w:rsidRDefault="006346FA" w:rsidP="006346FA">
            <w:pPr>
              <w:ind w:left="102" w:right="-61"/>
              <w:jc w:val="left"/>
              <w:cnfStyle w:val="000000100000"/>
              <w:rPr>
                <w:rFonts w:ascii="Times New Roman" w:eastAsia="Gill Sans MT" w:hAnsi="Times New Roman" w:cs="Times New Roman"/>
                <w:sz w:val="24"/>
                <w:szCs w:val="24"/>
              </w:rPr>
            </w:pPr>
            <w:r w:rsidRPr="006346FA">
              <w:rPr>
                <w:rFonts w:ascii="Times New Roman" w:hAnsi="Times New Roman" w:cs="Times New Roman"/>
                <w:color w:val="231F20"/>
                <w:sz w:val="24"/>
              </w:rPr>
              <w:t xml:space="preserve">Ajudas os teus </w:t>
            </w:r>
            <w:r w:rsidRPr="00190515">
              <w:rPr>
                <w:rFonts w:ascii="Times New Roman" w:hAnsi="Times New Roman" w:cs="Times New Roman"/>
                <w:b/>
                <w:sz w:val="24"/>
              </w:rPr>
              <w:t>filhos</w:t>
            </w:r>
            <w:r w:rsidRPr="006346FA">
              <w:rPr>
                <w:rFonts w:ascii="Times New Roman" w:hAnsi="Times New Roman" w:cs="Times New Roman"/>
                <w:color w:val="231F20"/>
                <w:sz w:val="24"/>
              </w:rPr>
              <w:t xml:space="preserve"> a fazer os trabalhos de casa?</w:t>
            </w:r>
          </w:p>
          <w:p w:rsidR="006346FA" w:rsidRPr="006346FA" w:rsidRDefault="006346FA" w:rsidP="006346FA">
            <w:pPr>
              <w:numPr>
                <w:ilvl w:val="0"/>
                <w:numId w:val="4"/>
              </w:numPr>
              <w:tabs>
                <w:tab w:val="num" w:pos="-180"/>
              </w:tabs>
              <w:ind w:left="-335" w:right="-357" w:firstLine="0"/>
              <w:jc w:val="left"/>
              <w:cnfStyle w:val="000000100000"/>
              <w:rPr>
                <w:rFonts w:ascii="Times New Roman" w:hAnsi="Times New Roman" w:cs="Times New Roman"/>
                <w:sz w:val="24"/>
                <w:szCs w:val="24"/>
              </w:rPr>
            </w:pPr>
          </w:p>
        </w:tc>
      </w:tr>
    </w:tbl>
    <w:p w:rsidR="00BD2953" w:rsidRPr="006346FA" w:rsidRDefault="00BD2953" w:rsidP="00EE78B4">
      <w:pPr>
        <w:rPr>
          <w:rFonts w:ascii="Times New Roman" w:hAnsi="Times New Roman" w:cs="Times New Roman"/>
          <w:sz w:val="24"/>
          <w:szCs w:val="24"/>
        </w:rPr>
      </w:pPr>
    </w:p>
    <w:p w:rsidR="005C68C3" w:rsidRDefault="006346FA" w:rsidP="00EE78B4">
      <w:pPr>
        <w:rPr>
          <w:rFonts w:ascii="Times New Roman" w:hAnsi="Times New Roman" w:cs="Times New Roman"/>
          <w:sz w:val="24"/>
          <w:szCs w:val="24"/>
        </w:rPr>
      </w:pPr>
      <w:r>
        <w:rPr>
          <w:rFonts w:ascii="Times New Roman" w:hAnsi="Times New Roman" w:cs="Times New Roman"/>
          <w:sz w:val="24"/>
          <w:szCs w:val="24"/>
        </w:rPr>
        <w:t>Em espanhol, muito mais do que em português levanta-se a questão da linguagem sexista e o exemplo acima, ilustra apenas um dos muitos exemplos que se podia encontrar ao longo do guia. Mais do que uma questão simplesmente linguística, a distinção clara entre homens e mulheres no contexto espanhol demonstra diferenças culturais e de como é importante para essa cultura, deixar bem evidente a igualdade entre o género masculino e feminino.</w:t>
      </w:r>
      <w:r w:rsidR="00EE2E1D">
        <w:rPr>
          <w:rFonts w:ascii="Times New Roman" w:hAnsi="Times New Roman" w:cs="Times New Roman"/>
          <w:sz w:val="24"/>
          <w:szCs w:val="24"/>
        </w:rPr>
        <w:t xml:space="preserve"> As palavras de Marcela </w:t>
      </w:r>
      <w:proofErr w:type="spellStart"/>
      <w:r w:rsidR="00EE2E1D">
        <w:rPr>
          <w:rFonts w:ascii="Times New Roman" w:hAnsi="Times New Roman" w:cs="Times New Roman"/>
          <w:sz w:val="24"/>
          <w:szCs w:val="24"/>
        </w:rPr>
        <w:t>Largarde</w:t>
      </w:r>
      <w:proofErr w:type="spellEnd"/>
      <w:r w:rsidR="00EE2E1D">
        <w:rPr>
          <w:rFonts w:ascii="Times New Roman" w:hAnsi="Times New Roman" w:cs="Times New Roman"/>
          <w:sz w:val="24"/>
          <w:szCs w:val="24"/>
        </w:rPr>
        <w:t xml:space="preserve"> demonstram bem como a questão de igualdade de género é algo que preocupa e acarreta um discurso bastante direto no que diz respeito ao que ainda se verifica na atualidade:</w:t>
      </w:r>
    </w:p>
    <w:p w:rsidR="006346FA" w:rsidRDefault="006346FA" w:rsidP="00EE78B4">
      <w:pPr>
        <w:rPr>
          <w:rFonts w:ascii="Times New Roman" w:hAnsi="Times New Roman" w:cs="Times New Roman"/>
          <w:sz w:val="24"/>
          <w:szCs w:val="24"/>
        </w:rPr>
      </w:pPr>
    </w:p>
    <w:p w:rsidR="006346FA" w:rsidRPr="00974DFD" w:rsidRDefault="006346FA" w:rsidP="00FE0CDA">
      <w:pPr>
        <w:ind w:left="708"/>
        <w:rPr>
          <w:rFonts w:ascii="Times New Roman" w:hAnsi="Times New Roman" w:cs="Times New Roman"/>
        </w:rPr>
      </w:pPr>
      <w:r w:rsidRPr="00FE0CDA">
        <w:rPr>
          <w:rFonts w:ascii="Times New Roman" w:hAnsi="Times New Roman" w:cs="Times New Roman"/>
          <w:lang w:val="es-ES"/>
        </w:rPr>
        <w:t xml:space="preserve">Las mujeres están subordinadas a los hombres y a las instituciones patriarcales y son colocadas en situación </w:t>
      </w:r>
      <w:proofErr w:type="spellStart"/>
      <w:r w:rsidR="008B7B91" w:rsidRPr="00FE0CDA">
        <w:rPr>
          <w:rFonts w:ascii="Times New Roman" w:hAnsi="Times New Roman" w:cs="Times New Roman"/>
          <w:lang w:val="es-ES"/>
        </w:rPr>
        <w:t>minorizada</w:t>
      </w:r>
      <w:proofErr w:type="spellEnd"/>
      <w:r w:rsidR="008B7B91" w:rsidRPr="00FE0CDA">
        <w:rPr>
          <w:rFonts w:ascii="Times New Roman" w:hAnsi="Times New Roman" w:cs="Times New Roman"/>
          <w:lang w:val="es-ES"/>
        </w:rPr>
        <w:t xml:space="preserve"> en todos los espacios sociales y en sus vidas. Así, las mujeres están sujetas a la tutela de todos que, frente a ellas, se constituyen automáticamente en poderosos</w:t>
      </w:r>
      <w:r w:rsidR="00FE0CDA" w:rsidRPr="00FE0CDA">
        <w:rPr>
          <w:rFonts w:ascii="Times New Roman" w:hAnsi="Times New Roman" w:cs="Times New Roman"/>
          <w:i/>
          <w:lang w:val="es-ES"/>
        </w:rPr>
        <w:t>.</w:t>
      </w:r>
      <w:r w:rsidR="008B7B91" w:rsidRPr="00FE0CDA">
        <w:rPr>
          <w:rFonts w:ascii="Times New Roman" w:hAnsi="Times New Roman" w:cs="Times New Roman"/>
          <w:lang w:val="es-ES"/>
        </w:rPr>
        <w:t xml:space="preserve"> </w:t>
      </w:r>
      <w:r w:rsidR="008B7B91" w:rsidRPr="00974DFD">
        <w:rPr>
          <w:rFonts w:ascii="Times New Roman" w:hAnsi="Times New Roman" w:cs="Times New Roman"/>
        </w:rPr>
        <w:t>(</w:t>
      </w:r>
      <w:r w:rsidR="00FE0CDA" w:rsidRPr="00974DFD">
        <w:rPr>
          <w:rFonts w:ascii="Times New Roman" w:hAnsi="Times New Roman" w:cs="Times New Roman"/>
        </w:rPr>
        <w:t>1994:44)</w:t>
      </w:r>
    </w:p>
    <w:p w:rsidR="006346FA" w:rsidRPr="00974DFD" w:rsidRDefault="006346FA" w:rsidP="00EE78B4">
      <w:pPr>
        <w:rPr>
          <w:rFonts w:ascii="Times New Roman" w:hAnsi="Times New Roman" w:cs="Times New Roman"/>
          <w:sz w:val="24"/>
          <w:szCs w:val="24"/>
        </w:rPr>
      </w:pPr>
    </w:p>
    <w:p w:rsidR="006346FA" w:rsidRDefault="008B7B91" w:rsidP="00EE78B4">
      <w:pPr>
        <w:rPr>
          <w:rFonts w:ascii="Times New Roman" w:hAnsi="Times New Roman" w:cs="Times New Roman"/>
          <w:sz w:val="24"/>
          <w:szCs w:val="24"/>
        </w:rPr>
      </w:pPr>
      <w:r w:rsidRPr="008B7B91">
        <w:rPr>
          <w:rFonts w:ascii="Times New Roman" w:hAnsi="Times New Roman" w:cs="Times New Roman"/>
          <w:sz w:val="24"/>
          <w:szCs w:val="24"/>
        </w:rPr>
        <w:t>Com isto, não significa que a igualdade de g</w:t>
      </w:r>
      <w:r>
        <w:rPr>
          <w:rFonts w:ascii="Times New Roman" w:hAnsi="Times New Roman" w:cs="Times New Roman"/>
          <w:sz w:val="24"/>
          <w:szCs w:val="24"/>
        </w:rPr>
        <w:t>énero não esteja definido nas constituições dos dois países, aliás</w:t>
      </w:r>
      <w:r w:rsidR="00FF3330">
        <w:rPr>
          <w:rFonts w:ascii="Times New Roman" w:hAnsi="Times New Roman" w:cs="Times New Roman"/>
          <w:sz w:val="24"/>
          <w:szCs w:val="24"/>
        </w:rPr>
        <w:t xml:space="preserve"> pelo contrário, ambos afirmam as mesmas ideias na direção da igualdade e em 2007, Recomendação do Conselho da Europa sobre Normas e Mecanismos para</w:t>
      </w:r>
      <w:r w:rsidR="009C6C3E">
        <w:rPr>
          <w:rFonts w:ascii="Times New Roman" w:hAnsi="Times New Roman" w:cs="Times New Roman"/>
          <w:sz w:val="24"/>
          <w:szCs w:val="24"/>
        </w:rPr>
        <w:t xml:space="preserve"> a Igualdade de Género considerou</w:t>
      </w:r>
      <w:r w:rsidR="00FF3330">
        <w:rPr>
          <w:rFonts w:ascii="Times New Roman" w:hAnsi="Times New Roman" w:cs="Times New Roman"/>
          <w:sz w:val="24"/>
          <w:szCs w:val="24"/>
        </w:rPr>
        <w:t xml:space="preserve"> a “eliminação do sexismo na linguagem e a promoção de uma linguagem que reflita o princípio da igualde de género” como uma das seis Normais Gerais a seguir pelos Estados Membros</w:t>
      </w:r>
      <w:r w:rsidR="00727870">
        <w:rPr>
          <w:rStyle w:val="Refdenotaderodap"/>
          <w:rFonts w:ascii="Times New Roman" w:hAnsi="Times New Roman" w:cs="Times New Roman"/>
          <w:sz w:val="24"/>
          <w:szCs w:val="24"/>
        </w:rPr>
        <w:footnoteReference w:id="6"/>
      </w:r>
      <w:r w:rsidR="00FF3330">
        <w:rPr>
          <w:rFonts w:ascii="Times New Roman" w:hAnsi="Times New Roman" w:cs="Times New Roman"/>
          <w:sz w:val="24"/>
          <w:szCs w:val="24"/>
        </w:rPr>
        <w:t xml:space="preserve">. </w:t>
      </w:r>
    </w:p>
    <w:p w:rsidR="002F778E" w:rsidRDefault="002F778E" w:rsidP="00EE78B4">
      <w:pPr>
        <w:rPr>
          <w:rFonts w:ascii="Times New Roman" w:hAnsi="Times New Roman" w:cs="Times New Roman"/>
          <w:sz w:val="24"/>
          <w:szCs w:val="24"/>
        </w:rPr>
      </w:pPr>
      <w:r>
        <w:rPr>
          <w:rFonts w:ascii="Times New Roman" w:hAnsi="Times New Roman" w:cs="Times New Roman"/>
          <w:sz w:val="24"/>
          <w:szCs w:val="24"/>
        </w:rPr>
        <w:t xml:space="preserve">Assim, é seguro assumir que estes dois países constituintes da Península Ibérica partilham do mesmo dever de eliminar o sexismo na linguagem, no entanto, é de notar que o cumprimento dessa norma é mais visível em Espanha do que em Portugal, onde continua a optar-se pela utilização do género masculino, no sentido genérico para abranger tanto homens como mulheres. </w:t>
      </w:r>
      <w:r w:rsidR="00D01736">
        <w:rPr>
          <w:rFonts w:ascii="Times New Roman" w:hAnsi="Times New Roman" w:cs="Times New Roman"/>
          <w:sz w:val="24"/>
          <w:szCs w:val="24"/>
        </w:rPr>
        <w:t>Este aspeto é referido por Graça Abrantes quando esta refere o seguinte:</w:t>
      </w:r>
    </w:p>
    <w:p w:rsidR="009E3A0D" w:rsidRDefault="009E3A0D" w:rsidP="00EE78B4">
      <w:pPr>
        <w:rPr>
          <w:rFonts w:ascii="Times New Roman" w:hAnsi="Times New Roman" w:cs="Times New Roman"/>
          <w:sz w:val="24"/>
          <w:szCs w:val="24"/>
        </w:rPr>
      </w:pPr>
    </w:p>
    <w:p w:rsidR="009E3A0D" w:rsidRPr="00D01736" w:rsidRDefault="009E3A0D" w:rsidP="00D01736">
      <w:pPr>
        <w:ind w:left="708"/>
        <w:rPr>
          <w:rFonts w:ascii="Times New Roman" w:hAnsi="Times New Roman" w:cs="Times New Roman"/>
        </w:rPr>
      </w:pPr>
      <w:r w:rsidRPr="00D01736">
        <w:rPr>
          <w:rFonts w:ascii="Times New Roman" w:hAnsi="Times New Roman" w:cs="Times New Roman"/>
        </w:rPr>
        <w:lastRenderedPageBreak/>
        <w:t xml:space="preserve">(…) </w:t>
      </w:r>
      <w:proofErr w:type="gramStart"/>
      <w:r w:rsidRPr="00D01736">
        <w:rPr>
          <w:rFonts w:ascii="Times New Roman" w:hAnsi="Times New Roman" w:cs="Times New Roman"/>
        </w:rPr>
        <w:t>a</w:t>
      </w:r>
      <w:proofErr w:type="gramEnd"/>
      <w:r w:rsidRPr="00D01736">
        <w:rPr>
          <w:rFonts w:ascii="Times New Roman" w:hAnsi="Times New Roman" w:cs="Times New Roman"/>
        </w:rPr>
        <w:t xml:space="preserve"> dupla função – genérica e específica – do género masculino, dos termos que se referem aos homens, constitui um importante mecanismo de reforço de um modelo em que o homem se torna a medida do humano, a norma ou o ponto de referência (o cidadão, o requerente, os funcionários, </w:t>
      </w:r>
      <w:r w:rsidR="00F65DFF">
        <w:rPr>
          <w:rFonts w:ascii="Times New Roman" w:hAnsi="Times New Roman" w:cs="Times New Roman"/>
        </w:rPr>
        <w:t>o diretor, os trabalhadores...).</w:t>
      </w:r>
      <w:r w:rsidR="00351B6C" w:rsidRPr="00D01736">
        <w:rPr>
          <w:rFonts w:ascii="Times New Roman" w:hAnsi="Times New Roman" w:cs="Times New Roman"/>
        </w:rPr>
        <w:t xml:space="preserve"> (Graça Abrantes 2009:</w:t>
      </w:r>
      <w:r w:rsidRPr="00D01736">
        <w:rPr>
          <w:rFonts w:ascii="Times New Roman" w:hAnsi="Times New Roman" w:cs="Times New Roman"/>
        </w:rPr>
        <w:t>12).</w:t>
      </w:r>
    </w:p>
    <w:p w:rsidR="00C72E37" w:rsidRDefault="00C72E37" w:rsidP="009E3A0D">
      <w:pPr>
        <w:rPr>
          <w:rFonts w:ascii="Times New Roman" w:hAnsi="Times New Roman" w:cs="Times New Roman"/>
          <w:sz w:val="24"/>
          <w:szCs w:val="24"/>
        </w:rPr>
      </w:pPr>
    </w:p>
    <w:p w:rsidR="00C72E37" w:rsidRDefault="00C72E37" w:rsidP="009E3A0D">
      <w:pPr>
        <w:rPr>
          <w:rFonts w:ascii="Times New Roman" w:hAnsi="Times New Roman" w:cs="Times New Roman"/>
          <w:sz w:val="24"/>
          <w:szCs w:val="24"/>
        </w:rPr>
      </w:pPr>
      <w:r>
        <w:rPr>
          <w:rFonts w:ascii="Times New Roman" w:hAnsi="Times New Roman" w:cs="Times New Roman"/>
          <w:sz w:val="24"/>
          <w:szCs w:val="24"/>
        </w:rPr>
        <w:t>Portanto, embora existam regras que procuram combater este uso “abusivo” do género masculino com esta função dupla, a verdade é que este uso continua a ser muito corrente e até normal em vários textos produzidos atualmente. Encontramos com mais frequência “pais” do que “pai e mãe”, “filhos” do que “filhos e filhas” ou mesmo em cartas formais quando se utiliza “o requerente” em vez de “a pessoa que requer” são bons exemplos de como o uso do masculino é mais comum do que a distinção entre géneros ou de termos/expressões mais genéricas. Isto quando comparado com a língua espanhola onde existe um esforço mais visível no sentido da igualdade linguística, com vários estudos, artigos e vozes que se levantaram a favor desta ideia e que levaram à produção de textos como o de este guia que deixa estes traços culturais bem evidentes.</w:t>
      </w:r>
    </w:p>
    <w:p w:rsidR="00C72E37" w:rsidRPr="008B7B91" w:rsidRDefault="00A8313B" w:rsidP="009E3A0D">
      <w:pPr>
        <w:rPr>
          <w:rFonts w:ascii="Times New Roman" w:hAnsi="Times New Roman" w:cs="Times New Roman"/>
          <w:sz w:val="24"/>
          <w:szCs w:val="24"/>
        </w:rPr>
      </w:pPr>
      <w:r>
        <w:rPr>
          <w:rFonts w:ascii="Times New Roman" w:hAnsi="Times New Roman" w:cs="Times New Roman"/>
          <w:sz w:val="24"/>
          <w:szCs w:val="24"/>
        </w:rPr>
        <w:t>Inicialmente, durante a tradução do guia ainda foi ponderada a ideia de pelo menos acrescentar barras com as respetivas desinências nominais de género “filho/a” ou “cidadã/o”, mas numa troca de impressões com a Dra. Armandina Heleno, ficou acordado que a opção requerida pela instituição seria escolher ou o género masculino e usufr</w:t>
      </w:r>
      <w:r w:rsidR="0031558A">
        <w:rPr>
          <w:rFonts w:ascii="Times New Roman" w:hAnsi="Times New Roman" w:cs="Times New Roman"/>
          <w:sz w:val="24"/>
          <w:szCs w:val="24"/>
        </w:rPr>
        <w:t>u</w:t>
      </w:r>
      <w:r>
        <w:rPr>
          <w:rFonts w:ascii="Times New Roman" w:hAnsi="Times New Roman" w:cs="Times New Roman"/>
          <w:sz w:val="24"/>
          <w:szCs w:val="24"/>
        </w:rPr>
        <w:t xml:space="preserve">ir da sua dupla função ou então, recorrer a algum termo ou expressão genérica. </w:t>
      </w:r>
      <w:r w:rsidR="00C72E37">
        <w:rPr>
          <w:rFonts w:ascii="Times New Roman" w:hAnsi="Times New Roman" w:cs="Times New Roman"/>
          <w:sz w:val="24"/>
          <w:szCs w:val="24"/>
        </w:rPr>
        <w:t xml:space="preserve"> </w:t>
      </w:r>
    </w:p>
    <w:p w:rsidR="003E32C4" w:rsidRDefault="0031558A" w:rsidP="00EE78B4">
      <w:pPr>
        <w:rPr>
          <w:rFonts w:ascii="Times New Roman" w:hAnsi="Times New Roman" w:cs="Times New Roman"/>
          <w:sz w:val="24"/>
          <w:szCs w:val="24"/>
        </w:rPr>
      </w:pPr>
      <w:r>
        <w:rPr>
          <w:rFonts w:ascii="Times New Roman" w:hAnsi="Times New Roman" w:cs="Times New Roman"/>
          <w:sz w:val="24"/>
          <w:szCs w:val="24"/>
        </w:rPr>
        <w:t>Assim, seguindo as instruções dadas pela orientadora, optou-se sobretudo pelo uso corrente do masculino e de algumas expressões genéricas dado que a</w:t>
      </w:r>
      <w:r w:rsidR="00FA6F16">
        <w:rPr>
          <w:rFonts w:ascii="Times New Roman" w:hAnsi="Times New Roman" w:cs="Times New Roman"/>
          <w:sz w:val="24"/>
          <w:szCs w:val="24"/>
        </w:rPr>
        <w:t xml:space="preserve"> questão do sexismo linguístico em Portugal não tem um papel tão acentuado e proeminente como acontece no país (Espanha) de onde provem o texto original. Pesando as diferenças culturais e aquilo que seria o expetável por parte do público-alvo não se considerou </w:t>
      </w:r>
      <w:r w:rsidR="005D0DC0">
        <w:rPr>
          <w:rFonts w:ascii="Times New Roman" w:hAnsi="Times New Roman" w:cs="Times New Roman"/>
          <w:sz w:val="24"/>
          <w:szCs w:val="24"/>
        </w:rPr>
        <w:t>relevante que a diferenciação de géneros fosse tão evidente, como o que acontecia no texto de partida.</w:t>
      </w:r>
    </w:p>
    <w:p w:rsidR="005D0DC0" w:rsidRDefault="005D0DC0" w:rsidP="00EE78B4">
      <w:pPr>
        <w:rPr>
          <w:rFonts w:ascii="Times New Roman" w:hAnsi="Times New Roman" w:cs="Times New Roman"/>
          <w:sz w:val="24"/>
          <w:szCs w:val="24"/>
        </w:rPr>
      </w:pPr>
    </w:p>
    <w:p w:rsidR="00F47A04" w:rsidRDefault="00F47A04" w:rsidP="00EE78B4">
      <w:pPr>
        <w:rPr>
          <w:rFonts w:ascii="Times New Roman" w:hAnsi="Times New Roman" w:cs="Times New Roman"/>
          <w:sz w:val="24"/>
          <w:szCs w:val="24"/>
        </w:rPr>
      </w:pPr>
    </w:p>
    <w:p w:rsidR="00F47A04" w:rsidRDefault="00F47A04" w:rsidP="00EE78B4">
      <w:pPr>
        <w:rPr>
          <w:rFonts w:ascii="Times New Roman" w:hAnsi="Times New Roman" w:cs="Times New Roman"/>
          <w:sz w:val="24"/>
          <w:szCs w:val="24"/>
        </w:rPr>
      </w:pPr>
    </w:p>
    <w:p w:rsidR="00F47A04" w:rsidRDefault="00F47A04" w:rsidP="00EE78B4">
      <w:pPr>
        <w:rPr>
          <w:rFonts w:ascii="Times New Roman" w:hAnsi="Times New Roman" w:cs="Times New Roman"/>
          <w:sz w:val="24"/>
          <w:szCs w:val="24"/>
        </w:rPr>
      </w:pPr>
    </w:p>
    <w:p w:rsidR="005D0DC0" w:rsidRDefault="005D0DC0" w:rsidP="00EE78B4">
      <w:pPr>
        <w:rPr>
          <w:rFonts w:ascii="Times New Roman" w:hAnsi="Times New Roman" w:cs="Times New Roman"/>
          <w:sz w:val="24"/>
          <w:szCs w:val="24"/>
        </w:rPr>
      </w:pPr>
    </w:p>
    <w:p w:rsidR="00D01736" w:rsidRDefault="00D01736" w:rsidP="00EE78B4">
      <w:pPr>
        <w:rPr>
          <w:rFonts w:ascii="Times New Roman" w:hAnsi="Times New Roman" w:cs="Times New Roman"/>
          <w:sz w:val="24"/>
          <w:szCs w:val="24"/>
        </w:rPr>
      </w:pPr>
    </w:p>
    <w:p w:rsidR="005D0DC0" w:rsidRPr="00DC6599" w:rsidRDefault="004343CF" w:rsidP="00DC6599">
      <w:pPr>
        <w:pStyle w:val="PargrafodaLista"/>
        <w:numPr>
          <w:ilvl w:val="0"/>
          <w:numId w:val="3"/>
        </w:numPr>
        <w:rPr>
          <w:rFonts w:ascii="Times New Roman" w:hAnsi="Times New Roman" w:cs="Times New Roman"/>
          <w:b/>
          <w:sz w:val="28"/>
          <w:szCs w:val="28"/>
        </w:rPr>
      </w:pPr>
      <w:r w:rsidRPr="00DC6599">
        <w:rPr>
          <w:rFonts w:ascii="Times New Roman" w:hAnsi="Times New Roman" w:cs="Times New Roman"/>
          <w:b/>
          <w:sz w:val="28"/>
          <w:szCs w:val="28"/>
        </w:rPr>
        <w:lastRenderedPageBreak/>
        <w:t>Conclusão</w:t>
      </w:r>
    </w:p>
    <w:p w:rsidR="004343CF" w:rsidRDefault="004343CF" w:rsidP="004343CF">
      <w:pPr>
        <w:jc w:val="center"/>
        <w:rPr>
          <w:rFonts w:ascii="Times New Roman" w:hAnsi="Times New Roman" w:cs="Times New Roman"/>
          <w:b/>
          <w:sz w:val="24"/>
          <w:szCs w:val="24"/>
        </w:rPr>
      </w:pPr>
    </w:p>
    <w:p w:rsidR="00A21798" w:rsidRDefault="00A21798" w:rsidP="004343CF">
      <w:pPr>
        <w:rPr>
          <w:rFonts w:ascii="Times New Roman" w:hAnsi="Times New Roman" w:cs="Times New Roman"/>
          <w:sz w:val="24"/>
          <w:szCs w:val="24"/>
        </w:rPr>
      </w:pPr>
      <w:r>
        <w:rPr>
          <w:rFonts w:ascii="Times New Roman" w:hAnsi="Times New Roman" w:cs="Times New Roman"/>
          <w:sz w:val="24"/>
          <w:szCs w:val="24"/>
        </w:rPr>
        <w:t xml:space="preserve">A realização de um estágio no âmbito do Mestrado de Tradução e Serviços Linguísticos é uma excelente oportunidade para se pôr em prática toda uma bagagem teórico-prática que se adquire durante a formação. O contacto com o mercado de trabalho nesta área é importante para ajudar a conviver com as diferenças daquilo que se aprende nas salas de aula, daquilo que nos é exigido com trabalhos e clientes reais. </w:t>
      </w:r>
    </w:p>
    <w:p w:rsidR="00A21798" w:rsidRDefault="00A21798" w:rsidP="004343CF">
      <w:pPr>
        <w:rPr>
          <w:rFonts w:ascii="Times New Roman" w:hAnsi="Times New Roman" w:cs="Times New Roman"/>
          <w:sz w:val="24"/>
          <w:szCs w:val="24"/>
        </w:rPr>
      </w:pPr>
      <w:r>
        <w:rPr>
          <w:rFonts w:ascii="Times New Roman" w:hAnsi="Times New Roman" w:cs="Times New Roman"/>
          <w:sz w:val="24"/>
          <w:szCs w:val="24"/>
        </w:rPr>
        <w:t>O estágio na EAPN permitiu confirmar que a profissão de tradutor tem tanto de exigente, como tem de aliciante uma vez que pressupõe uma disponibilidade para uma aprendi</w:t>
      </w:r>
      <w:r w:rsidR="00C24C47">
        <w:rPr>
          <w:rFonts w:ascii="Times New Roman" w:hAnsi="Times New Roman" w:cs="Times New Roman"/>
          <w:sz w:val="24"/>
          <w:szCs w:val="24"/>
        </w:rPr>
        <w:t>zagem contínua ao longo da vida. M</w:t>
      </w:r>
      <w:r>
        <w:rPr>
          <w:rFonts w:ascii="Times New Roman" w:hAnsi="Times New Roman" w:cs="Times New Roman"/>
          <w:sz w:val="24"/>
          <w:szCs w:val="24"/>
        </w:rPr>
        <w:t>esmo que nos especializemos numa área em concreto,</w:t>
      </w:r>
      <w:r w:rsidR="00C24C47">
        <w:rPr>
          <w:rFonts w:ascii="Times New Roman" w:hAnsi="Times New Roman" w:cs="Times New Roman"/>
          <w:sz w:val="24"/>
          <w:szCs w:val="24"/>
        </w:rPr>
        <w:t xml:space="preserve"> </w:t>
      </w:r>
      <w:r w:rsidR="004B7D06">
        <w:rPr>
          <w:rFonts w:ascii="Times New Roman" w:hAnsi="Times New Roman" w:cs="Times New Roman"/>
          <w:sz w:val="24"/>
          <w:szCs w:val="24"/>
        </w:rPr>
        <w:t>a tradução irá sempre exigir do profissional</w:t>
      </w:r>
      <w:r>
        <w:rPr>
          <w:rFonts w:ascii="Times New Roman" w:hAnsi="Times New Roman" w:cs="Times New Roman"/>
          <w:sz w:val="24"/>
          <w:szCs w:val="24"/>
        </w:rPr>
        <w:t xml:space="preserve"> uma atualização constante dos seus conhecimentos, d</w:t>
      </w:r>
      <w:r w:rsidR="00C24C47">
        <w:rPr>
          <w:rFonts w:ascii="Times New Roman" w:hAnsi="Times New Roman" w:cs="Times New Roman"/>
          <w:sz w:val="24"/>
          <w:szCs w:val="24"/>
        </w:rPr>
        <w:t>ado que a evolução das ciências e</w:t>
      </w:r>
      <w:r>
        <w:rPr>
          <w:rFonts w:ascii="Times New Roman" w:hAnsi="Times New Roman" w:cs="Times New Roman"/>
          <w:sz w:val="24"/>
          <w:szCs w:val="24"/>
        </w:rPr>
        <w:t xml:space="preserve"> das diversas áreas que existem é uma realidade. </w:t>
      </w:r>
    </w:p>
    <w:p w:rsidR="00456819" w:rsidRDefault="00456819" w:rsidP="004343CF">
      <w:pPr>
        <w:rPr>
          <w:rFonts w:ascii="Times New Roman" w:hAnsi="Times New Roman" w:cs="Times New Roman"/>
          <w:sz w:val="24"/>
          <w:szCs w:val="24"/>
        </w:rPr>
      </w:pPr>
      <w:r>
        <w:rPr>
          <w:rFonts w:ascii="Times New Roman" w:hAnsi="Times New Roman" w:cs="Times New Roman"/>
          <w:sz w:val="24"/>
          <w:szCs w:val="24"/>
        </w:rPr>
        <w:t>Neste caso em especial, o estágio na Instituição da Rede Europeia Anti-Pobreza proporcionou por um lado, um conhecimento em primeira mão do que seria trabalhar em regime freelancer, por outro lado também possibilitou um trabalho numa área de solidariedade social que tem como objetivo informar, alertar e ajudar a mudar a realidade em que vivemos. As traduções assentaram sobretudo em textos que demonstravam o que está a ser feito por parte de diversas organizações independentes, europeias, nacionais ou locais para melhorar as condições de vida das pessoas. Eram textos que além de informações, em alguns casos também ofereciam testemunhos reais que nos aproximava das pessoas por detrás daquelas palavras.</w:t>
      </w:r>
      <w:r w:rsidR="00AC4F22">
        <w:rPr>
          <w:rFonts w:ascii="Times New Roman" w:hAnsi="Times New Roman" w:cs="Times New Roman"/>
          <w:sz w:val="24"/>
          <w:szCs w:val="24"/>
        </w:rPr>
        <w:t xml:space="preserve"> </w:t>
      </w:r>
      <w:r>
        <w:rPr>
          <w:rFonts w:ascii="Times New Roman" w:hAnsi="Times New Roman" w:cs="Times New Roman"/>
          <w:sz w:val="24"/>
          <w:szCs w:val="24"/>
        </w:rPr>
        <w:t xml:space="preserve">Por essa razão, pese o trabalho solitário a partir de casa, a experiência em si mostrou-se enriquecedora, já que não só ensinou um pouco mais acerca da realidade, como também abriu os olhos para fatos que de outra forma, permaneceriam desconhecidos. </w:t>
      </w:r>
    </w:p>
    <w:p w:rsidR="00456819" w:rsidRDefault="00456819" w:rsidP="004343CF">
      <w:pPr>
        <w:rPr>
          <w:rFonts w:ascii="Times New Roman" w:hAnsi="Times New Roman" w:cs="Times New Roman"/>
          <w:sz w:val="24"/>
          <w:szCs w:val="24"/>
        </w:rPr>
      </w:pPr>
      <w:r>
        <w:rPr>
          <w:rFonts w:ascii="Times New Roman" w:hAnsi="Times New Roman" w:cs="Times New Roman"/>
          <w:sz w:val="24"/>
          <w:szCs w:val="24"/>
        </w:rPr>
        <w:t xml:space="preserve">Não obstante, também é importante referir que embora, a orientadora na instituição EAPN tentasse estar tão disponível quanto possível, a falta de feedback das traduções ou revisões, </w:t>
      </w:r>
      <w:r w:rsidR="007F6E93">
        <w:rPr>
          <w:rFonts w:ascii="Times New Roman" w:hAnsi="Times New Roman" w:cs="Times New Roman"/>
          <w:sz w:val="24"/>
          <w:szCs w:val="24"/>
        </w:rPr>
        <w:t>mostrou-se um ponto negativo, assim como o fato de inicialmente o que estaria pensado, seria estagiar na própria instituição e não a partir de casa, o que acabou por prejudicar a adaptação a uma realidade que seria a de trabalhar em equipa, ao lado de outras pessoas.</w:t>
      </w:r>
    </w:p>
    <w:p w:rsidR="007F6E93" w:rsidRDefault="00185E1D" w:rsidP="004343CF">
      <w:pPr>
        <w:rPr>
          <w:rFonts w:ascii="Times New Roman" w:hAnsi="Times New Roman" w:cs="Times New Roman"/>
          <w:sz w:val="24"/>
          <w:szCs w:val="24"/>
        </w:rPr>
      </w:pPr>
      <w:r>
        <w:rPr>
          <w:rFonts w:ascii="Times New Roman" w:hAnsi="Times New Roman" w:cs="Times New Roman"/>
          <w:sz w:val="24"/>
          <w:szCs w:val="24"/>
        </w:rPr>
        <w:t xml:space="preserve">Em conclusão, apesar destes pontos negativos, é de notar que o lado positivo mostra-se mais relevante, não só por toda uma reflexão teórica, acerca dos temas referidos na </w:t>
      </w:r>
      <w:r>
        <w:rPr>
          <w:rFonts w:ascii="Times New Roman" w:hAnsi="Times New Roman" w:cs="Times New Roman"/>
          <w:sz w:val="24"/>
          <w:szCs w:val="24"/>
        </w:rPr>
        <w:lastRenderedPageBreak/>
        <w:t>seção do enquadramento teórico, mas também por permitir desenvolver métodos de trabalho e uma gestão do tempo em função dos trabalhos realizados. Além do claro, enriquecimento pessoal oferecido pelos próprios textos, são p</w:t>
      </w:r>
      <w:r w:rsidR="00AC4F22">
        <w:rPr>
          <w:rFonts w:ascii="Times New Roman" w:hAnsi="Times New Roman" w:cs="Times New Roman"/>
          <w:sz w:val="24"/>
          <w:szCs w:val="24"/>
        </w:rPr>
        <w:t>ontos positivos que futuramente</w:t>
      </w:r>
      <w:r>
        <w:rPr>
          <w:rFonts w:ascii="Times New Roman" w:hAnsi="Times New Roman" w:cs="Times New Roman"/>
          <w:sz w:val="24"/>
          <w:szCs w:val="24"/>
        </w:rPr>
        <w:t xml:space="preserve"> podem vir a ser muito úteis na carreira profissional. </w:t>
      </w:r>
    </w:p>
    <w:p w:rsidR="00185E1D" w:rsidRDefault="00185E1D"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Default="00620B79" w:rsidP="004343CF">
      <w:pPr>
        <w:rPr>
          <w:rFonts w:ascii="Times New Roman" w:hAnsi="Times New Roman" w:cs="Times New Roman"/>
          <w:sz w:val="24"/>
          <w:szCs w:val="24"/>
        </w:rPr>
      </w:pPr>
    </w:p>
    <w:p w:rsidR="00620B79" w:rsidRPr="00DC6599" w:rsidRDefault="00DC6599" w:rsidP="00DC6599">
      <w:pPr>
        <w:pStyle w:val="PargrafodaLista"/>
        <w:numPr>
          <w:ilvl w:val="0"/>
          <w:numId w:val="3"/>
        </w:numPr>
        <w:rPr>
          <w:rFonts w:ascii="Times New Roman" w:hAnsi="Times New Roman" w:cs="Times New Roman"/>
          <w:b/>
          <w:sz w:val="28"/>
          <w:szCs w:val="28"/>
        </w:rPr>
      </w:pPr>
      <w:r w:rsidRPr="00DC6599">
        <w:rPr>
          <w:rFonts w:ascii="Times New Roman" w:hAnsi="Times New Roman" w:cs="Times New Roman"/>
          <w:b/>
          <w:sz w:val="28"/>
          <w:szCs w:val="28"/>
        </w:rPr>
        <w:lastRenderedPageBreak/>
        <w:t>Referências Bibliográficas</w:t>
      </w:r>
    </w:p>
    <w:p w:rsidR="000A22EB" w:rsidRDefault="000A22EB" w:rsidP="00D95E60">
      <w:pPr>
        <w:jc w:val="center"/>
        <w:rPr>
          <w:rFonts w:ascii="Times New Roman" w:hAnsi="Times New Roman" w:cs="Times New Roman"/>
          <w:b/>
          <w:sz w:val="24"/>
          <w:szCs w:val="24"/>
        </w:rPr>
      </w:pPr>
    </w:p>
    <w:p w:rsidR="000A22EB" w:rsidRPr="00076297" w:rsidRDefault="000A22EB" w:rsidP="000A22EB">
      <w:pPr>
        <w:pStyle w:val="PargrafodaLista"/>
        <w:numPr>
          <w:ilvl w:val="0"/>
          <w:numId w:val="9"/>
        </w:numPr>
        <w:rPr>
          <w:rFonts w:ascii="Times New Roman" w:hAnsi="Times New Roman" w:cs="Times New Roman"/>
          <w:b/>
          <w:sz w:val="24"/>
          <w:szCs w:val="24"/>
        </w:rPr>
      </w:pPr>
      <w:r>
        <w:rPr>
          <w:rFonts w:ascii="Times New Roman" w:hAnsi="Times New Roman" w:cs="Times New Roman"/>
          <w:sz w:val="24"/>
          <w:szCs w:val="24"/>
        </w:rPr>
        <w:t xml:space="preserve">ABRANCHES, Graça. (2009) </w:t>
      </w:r>
      <w:r w:rsidRPr="000A22EB">
        <w:rPr>
          <w:rFonts w:ascii="Times New Roman" w:hAnsi="Times New Roman" w:cs="Times New Roman"/>
          <w:i/>
          <w:sz w:val="24"/>
          <w:szCs w:val="24"/>
        </w:rPr>
        <w:t>Guia para uma Linguagem Promotora da Igualdade entre Mulheres e Homens na Administração Pública</w:t>
      </w:r>
      <w:r>
        <w:rPr>
          <w:rFonts w:ascii="Times New Roman" w:hAnsi="Times New Roman" w:cs="Times New Roman"/>
          <w:sz w:val="24"/>
          <w:szCs w:val="24"/>
        </w:rPr>
        <w:t>. Lisboa. Comissão para a Cidadania e Igualdade de Género.</w:t>
      </w:r>
    </w:p>
    <w:p w:rsidR="00076297" w:rsidRPr="00076297" w:rsidRDefault="00076297" w:rsidP="00076297">
      <w:pPr>
        <w:pStyle w:val="PargrafodaLista"/>
        <w:rPr>
          <w:rFonts w:ascii="Times New Roman" w:hAnsi="Times New Roman" w:cs="Times New Roman"/>
          <w:b/>
          <w:sz w:val="24"/>
          <w:szCs w:val="24"/>
        </w:rPr>
      </w:pPr>
    </w:p>
    <w:p w:rsidR="00076297" w:rsidRPr="000A22EB" w:rsidRDefault="00076297" w:rsidP="000A22EB">
      <w:pPr>
        <w:pStyle w:val="PargrafodaLista"/>
        <w:numPr>
          <w:ilvl w:val="0"/>
          <w:numId w:val="9"/>
        </w:numPr>
        <w:rPr>
          <w:rFonts w:ascii="Times New Roman" w:hAnsi="Times New Roman" w:cs="Times New Roman"/>
          <w:b/>
          <w:sz w:val="24"/>
          <w:szCs w:val="24"/>
        </w:rPr>
      </w:pPr>
      <w:r>
        <w:rPr>
          <w:rFonts w:ascii="Times New Roman" w:hAnsi="Times New Roman" w:cs="Times New Roman"/>
          <w:sz w:val="24"/>
          <w:szCs w:val="24"/>
        </w:rPr>
        <w:t>ADAMS, Douglas. (</w:t>
      </w:r>
      <w:r w:rsidR="009423B7">
        <w:rPr>
          <w:rFonts w:ascii="Times New Roman" w:hAnsi="Times New Roman" w:cs="Times New Roman"/>
          <w:sz w:val="24"/>
          <w:szCs w:val="24"/>
        </w:rPr>
        <w:t>2006</w:t>
      </w:r>
      <w:r>
        <w:rPr>
          <w:rFonts w:ascii="Times New Roman" w:hAnsi="Times New Roman" w:cs="Times New Roman"/>
          <w:sz w:val="24"/>
          <w:szCs w:val="24"/>
        </w:rPr>
        <w:t xml:space="preserve">) </w:t>
      </w:r>
      <w:r>
        <w:rPr>
          <w:rFonts w:ascii="Times New Roman" w:hAnsi="Times New Roman" w:cs="Times New Roman"/>
          <w:i/>
          <w:sz w:val="24"/>
          <w:szCs w:val="24"/>
        </w:rPr>
        <w:t xml:space="preserve">O Restaurante no Fim do Universo. </w:t>
      </w:r>
      <w:r>
        <w:rPr>
          <w:rFonts w:ascii="Times New Roman" w:hAnsi="Times New Roman" w:cs="Times New Roman"/>
          <w:sz w:val="24"/>
          <w:szCs w:val="24"/>
        </w:rPr>
        <w:t>Edição portuguesa: Saída de emergência.</w:t>
      </w:r>
      <w:r>
        <w:rPr>
          <w:rFonts w:ascii="Times New Roman" w:hAnsi="Times New Roman" w:cs="Times New Roman"/>
          <w:i/>
          <w:sz w:val="24"/>
          <w:szCs w:val="24"/>
        </w:rPr>
        <w:t xml:space="preserve"> </w:t>
      </w:r>
    </w:p>
    <w:p w:rsidR="00741151" w:rsidRPr="00D95E60" w:rsidRDefault="00741151" w:rsidP="00D95E60">
      <w:pPr>
        <w:rPr>
          <w:rFonts w:ascii="Times New Roman" w:hAnsi="Times New Roman" w:cs="Times New Roman"/>
          <w:b/>
          <w:sz w:val="24"/>
          <w:szCs w:val="24"/>
        </w:rPr>
      </w:pPr>
    </w:p>
    <w:p w:rsidR="00AD3C30" w:rsidRPr="00D95E60" w:rsidRDefault="00741151" w:rsidP="00D95E60">
      <w:pPr>
        <w:pStyle w:val="Ttulo4"/>
        <w:numPr>
          <w:ilvl w:val="0"/>
          <w:numId w:val="6"/>
        </w:numPr>
        <w:shd w:val="clear" w:color="auto" w:fill="FFFFFF"/>
        <w:spacing w:before="0" w:after="30"/>
        <w:rPr>
          <w:rFonts w:ascii="Times New Roman" w:hAnsi="Times New Roman" w:cs="Times New Roman"/>
          <w:b w:val="0"/>
          <w:i w:val="0"/>
          <w:color w:val="000000"/>
          <w:sz w:val="24"/>
          <w:szCs w:val="24"/>
          <w:shd w:val="clear" w:color="auto" w:fill="FFFFFF"/>
          <w:lang w:val="en-US"/>
        </w:rPr>
      </w:pPr>
      <w:r w:rsidRPr="00D95E60">
        <w:rPr>
          <w:rFonts w:ascii="Times New Roman" w:hAnsi="Times New Roman" w:cs="Times New Roman"/>
          <w:b w:val="0"/>
          <w:i w:val="0"/>
          <w:color w:val="000000"/>
          <w:sz w:val="24"/>
          <w:szCs w:val="24"/>
          <w:shd w:val="clear" w:color="auto" w:fill="FFFFFF"/>
          <w:lang w:val="en-US"/>
        </w:rPr>
        <w:t>AUSTERMÜHL, Frank</w:t>
      </w:r>
      <w:r w:rsidR="006F69FA" w:rsidRPr="00D95E60">
        <w:rPr>
          <w:rFonts w:ascii="Times New Roman" w:hAnsi="Times New Roman" w:cs="Times New Roman"/>
          <w:b w:val="0"/>
          <w:i w:val="0"/>
          <w:color w:val="000000"/>
          <w:sz w:val="24"/>
          <w:szCs w:val="24"/>
          <w:shd w:val="clear" w:color="auto" w:fill="FFFFFF"/>
          <w:lang w:val="en-US"/>
        </w:rPr>
        <w:t>.</w:t>
      </w:r>
      <w:r w:rsidRPr="00D95E60">
        <w:rPr>
          <w:rFonts w:ascii="Times New Roman" w:hAnsi="Times New Roman" w:cs="Times New Roman"/>
          <w:b w:val="0"/>
          <w:i w:val="0"/>
          <w:color w:val="000000"/>
          <w:sz w:val="24"/>
          <w:szCs w:val="24"/>
          <w:shd w:val="clear" w:color="auto" w:fill="FFFFFF"/>
          <w:lang w:val="en-US"/>
        </w:rPr>
        <w:t xml:space="preserve"> </w:t>
      </w:r>
      <w:proofErr w:type="gramStart"/>
      <w:r w:rsidRPr="00D95E60">
        <w:rPr>
          <w:rFonts w:ascii="Times New Roman" w:hAnsi="Times New Roman" w:cs="Times New Roman"/>
          <w:b w:val="0"/>
          <w:i w:val="0"/>
          <w:color w:val="000000"/>
          <w:sz w:val="24"/>
          <w:szCs w:val="24"/>
          <w:shd w:val="clear" w:color="auto" w:fill="FFFFFF"/>
          <w:lang w:val="en-US"/>
        </w:rPr>
        <w:t>(2001)</w:t>
      </w:r>
      <w:r w:rsidRPr="00D95E60">
        <w:rPr>
          <w:rStyle w:val="apple-converted-space"/>
          <w:rFonts w:ascii="Times New Roman" w:hAnsi="Times New Roman" w:cs="Times New Roman"/>
          <w:b w:val="0"/>
          <w:i w:val="0"/>
          <w:color w:val="000000"/>
          <w:sz w:val="24"/>
          <w:szCs w:val="24"/>
          <w:shd w:val="clear" w:color="auto" w:fill="FFFFFF"/>
          <w:lang w:val="en-US"/>
        </w:rPr>
        <w:t> </w:t>
      </w:r>
      <w:r w:rsidRPr="00D95E60">
        <w:rPr>
          <w:rFonts w:ascii="Times New Roman" w:hAnsi="Times New Roman" w:cs="Times New Roman"/>
          <w:b w:val="0"/>
          <w:color w:val="000000"/>
          <w:sz w:val="24"/>
          <w:szCs w:val="24"/>
          <w:shd w:val="clear" w:color="auto" w:fill="FFFFFF"/>
          <w:lang w:val="en-US"/>
        </w:rPr>
        <w:t>Electronic Tools for Translators</w:t>
      </w:r>
      <w:r w:rsidRPr="00D95E60">
        <w:rPr>
          <w:rFonts w:ascii="Times New Roman" w:hAnsi="Times New Roman" w:cs="Times New Roman"/>
          <w:b w:val="0"/>
          <w:i w:val="0"/>
          <w:color w:val="000000"/>
          <w:sz w:val="24"/>
          <w:szCs w:val="24"/>
          <w:shd w:val="clear" w:color="auto" w:fill="FFFFFF"/>
          <w:lang w:val="en-US"/>
        </w:rPr>
        <w:t>.</w:t>
      </w:r>
      <w:proofErr w:type="gramEnd"/>
      <w:r w:rsidRPr="00D95E60">
        <w:rPr>
          <w:rStyle w:val="apple-converted-space"/>
          <w:rFonts w:ascii="Times New Roman" w:hAnsi="Times New Roman" w:cs="Times New Roman"/>
          <w:b w:val="0"/>
          <w:i w:val="0"/>
          <w:color w:val="000000"/>
          <w:sz w:val="24"/>
          <w:szCs w:val="24"/>
          <w:shd w:val="clear" w:color="auto" w:fill="FFFFFF"/>
          <w:lang w:val="en-US"/>
        </w:rPr>
        <w:t> </w:t>
      </w:r>
      <w:r w:rsidRPr="00D95E60">
        <w:rPr>
          <w:rFonts w:ascii="Times New Roman" w:hAnsi="Times New Roman" w:cs="Times New Roman"/>
          <w:b w:val="0"/>
          <w:i w:val="0"/>
          <w:color w:val="000000"/>
          <w:sz w:val="24"/>
          <w:szCs w:val="24"/>
          <w:shd w:val="clear" w:color="auto" w:fill="FFFFFF"/>
          <w:lang w:val="en-US"/>
        </w:rPr>
        <w:t>Manchester: St. Jerome</w:t>
      </w:r>
    </w:p>
    <w:p w:rsidR="00A429F1" w:rsidRPr="00D95E60" w:rsidRDefault="00A429F1" w:rsidP="00D95E60">
      <w:pPr>
        <w:rPr>
          <w:rFonts w:ascii="Times New Roman" w:hAnsi="Times New Roman" w:cs="Times New Roman"/>
          <w:sz w:val="24"/>
          <w:szCs w:val="24"/>
          <w:lang w:val="en-US"/>
        </w:rPr>
      </w:pPr>
    </w:p>
    <w:p w:rsidR="00AD3C30" w:rsidRDefault="00EF1FBD" w:rsidP="00D95E60">
      <w:pPr>
        <w:pStyle w:val="Ttulo4"/>
        <w:numPr>
          <w:ilvl w:val="0"/>
          <w:numId w:val="6"/>
        </w:numPr>
        <w:shd w:val="clear" w:color="auto" w:fill="FFFFFF"/>
        <w:spacing w:before="0" w:after="30"/>
        <w:rPr>
          <w:rFonts w:ascii="Times New Roman" w:hAnsi="Times New Roman" w:cs="Times New Roman"/>
          <w:b w:val="0"/>
          <w:i w:val="0"/>
          <w:color w:val="auto"/>
          <w:sz w:val="24"/>
          <w:szCs w:val="24"/>
          <w:lang w:val="en-US"/>
        </w:rPr>
      </w:pPr>
      <w:r>
        <w:rPr>
          <w:rFonts w:ascii="Times New Roman" w:hAnsi="Times New Roman" w:cs="Times New Roman"/>
          <w:b w:val="0"/>
          <w:i w:val="0"/>
          <w:color w:val="auto"/>
          <w:sz w:val="24"/>
          <w:szCs w:val="24"/>
          <w:lang w:val="en-US"/>
        </w:rPr>
        <w:t>BAKER, Mona. (1992)</w:t>
      </w:r>
      <w:r w:rsidR="006F69FA" w:rsidRPr="00D95E60">
        <w:rPr>
          <w:rFonts w:ascii="Times New Roman" w:hAnsi="Times New Roman" w:cs="Times New Roman"/>
          <w:b w:val="0"/>
          <w:i w:val="0"/>
          <w:color w:val="auto"/>
          <w:sz w:val="24"/>
          <w:szCs w:val="24"/>
          <w:lang w:val="en-US"/>
        </w:rPr>
        <w:t xml:space="preserve"> </w:t>
      </w:r>
      <w:r w:rsidR="006F69FA" w:rsidRPr="00D95E60">
        <w:rPr>
          <w:rFonts w:ascii="Times New Roman" w:hAnsi="Times New Roman" w:cs="Times New Roman"/>
          <w:b w:val="0"/>
          <w:color w:val="auto"/>
          <w:sz w:val="24"/>
          <w:szCs w:val="24"/>
          <w:lang w:val="en-US"/>
        </w:rPr>
        <w:t xml:space="preserve">In Other Words: A </w:t>
      </w:r>
      <w:proofErr w:type="spellStart"/>
      <w:r w:rsidR="006F69FA" w:rsidRPr="00D95E60">
        <w:rPr>
          <w:rFonts w:ascii="Times New Roman" w:hAnsi="Times New Roman" w:cs="Times New Roman"/>
          <w:b w:val="0"/>
          <w:color w:val="auto"/>
          <w:sz w:val="24"/>
          <w:szCs w:val="24"/>
          <w:lang w:val="en-US"/>
        </w:rPr>
        <w:t>Coursebook</w:t>
      </w:r>
      <w:proofErr w:type="spellEnd"/>
      <w:r w:rsidR="006F69FA" w:rsidRPr="00D95E60">
        <w:rPr>
          <w:rFonts w:ascii="Times New Roman" w:hAnsi="Times New Roman" w:cs="Times New Roman"/>
          <w:b w:val="0"/>
          <w:color w:val="auto"/>
          <w:sz w:val="24"/>
          <w:szCs w:val="24"/>
          <w:lang w:val="en-US"/>
        </w:rPr>
        <w:t xml:space="preserve"> on Translation</w:t>
      </w:r>
      <w:r w:rsidR="006F69FA" w:rsidRPr="00D95E60">
        <w:rPr>
          <w:rFonts w:ascii="Times New Roman" w:hAnsi="Times New Roman" w:cs="Times New Roman"/>
          <w:b w:val="0"/>
          <w:i w:val="0"/>
          <w:color w:val="auto"/>
          <w:sz w:val="24"/>
          <w:szCs w:val="24"/>
          <w:lang w:val="en-US"/>
        </w:rPr>
        <w:t xml:space="preserve">. London: </w:t>
      </w:r>
      <w:proofErr w:type="spellStart"/>
      <w:r w:rsidR="006F69FA" w:rsidRPr="00D95E60">
        <w:rPr>
          <w:rFonts w:ascii="Times New Roman" w:hAnsi="Times New Roman" w:cs="Times New Roman"/>
          <w:b w:val="0"/>
          <w:i w:val="0"/>
          <w:color w:val="auto"/>
          <w:sz w:val="24"/>
          <w:szCs w:val="24"/>
          <w:lang w:val="en-US"/>
        </w:rPr>
        <w:t>Routledge</w:t>
      </w:r>
      <w:proofErr w:type="spellEnd"/>
    </w:p>
    <w:p w:rsidR="00EF1FBD" w:rsidRPr="00EF1FBD" w:rsidRDefault="00EF1FBD" w:rsidP="00EF1FBD">
      <w:pPr>
        <w:rPr>
          <w:rFonts w:ascii="Times New Roman" w:hAnsi="Times New Roman" w:cs="Times New Roman"/>
          <w:sz w:val="24"/>
          <w:szCs w:val="24"/>
          <w:lang w:val="en-US"/>
        </w:rPr>
      </w:pPr>
    </w:p>
    <w:p w:rsidR="00EF1FBD" w:rsidRPr="00EF1FBD" w:rsidRDefault="00EF1FBD" w:rsidP="00EF1FBD">
      <w:pPr>
        <w:pStyle w:val="PargrafodaLista"/>
        <w:numPr>
          <w:ilvl w:val="0"/>
          <w:numId w:val="6"/>
        </w:numPr>
        <w:rPr>
          <w:rFonts w:ascii="Times New Roman" w:hAnsi="Times New Roman" w:cs="Times New Roman"/>
          <w:sz w:val="24"/>
          <w:szCs w:val="24"/>
          <w:lang w:val="en-US"/>
        </w:rPr>
      </w:pPr>
      <w:r w:rsidRPr="00EF1FBD">
        <w:rPr>
          <w:rFonts w:ascii="Times New Roman" w:hAnsi="Times New Roman" w:cs="Times New Roman"/>
          <w:sz w:val="24"/>
          <w:szCs w:val="24"/>
          <w:lang w:val="en-US"/>
        </w:rPr>
        <w:t>BASSNETT, Susan (2003)</w:t>
      </w:r>
      <w:r w:rsidR="00BE5541">
        <w:rPr>
          <w:rFonts w:ascii="Times New Roman" w:hAnsi="Times New Roman" w:cs="Times New Roman"/>
          <w:sz w:val="24"/>
          <w:szCs w:val="24"/>
          <w:lang w:val="en-US"/>
        </w:rPr>
        <w:t xml:space="preserve"> </w:t>
      </w:r>
      <w:r w:rsidR="00BE5541" w:rsidRPr="00BE5541">
        <w:rPr>
          <w:rFonts w:ascii="Times New Roman" w:hAnsi="Times New Roman" w:cs="Times New Roman"/>
          <w:i/>
          <w:sz w:val="24"/>
          <w:szCs w:val="24"/>
          <w:lang w:val="en-US"/>
        </w:rPr>
        <w:t>Translation Studies</w:t>
      </w:r>
      <w:r w:rsidR="00BE5541">
        <w:rPr>
          <w:rFonts w:ascii="Times New Roman" w:hAnsi="Times New Roman" w:cs="Times New Roman"/>
          <w:sz w:val="24"/>
          <w:szCs w:val="24"/>
          <w:lang w:val="en-US"/>
        </w:rPr>
        <w:t xml:space="preserve">. London and New York, </w:t>
      </w:r>
      <w:proofErr w:type="spellStart"/>
      <w:r w:rsidR="00BE5541">
        <w:rPr>
          <w:rFonts w:ascii="Times New Roman" w:hAnsi="Times New Roman" w:cs="Times New Roman"/>
          <w:sz w:val="24"/>
          <w:szCs w:val="24"/>
          <w:lang w:val="en-US"/>
        </w:rPr>
        <w:t>Routledge</w:t>
      </w:r>
      <w:proofErr w:type="spellEnd"/>
    </w:p>
    <w:p w:rsidR="00AD3C30" w:rsidRPr="00D95E60" w:rsidRDefault="00AD3C30" w:rsidP="00D95E60">
      <w:pPr>
        <w:rPr>
          <w:rFonts w:ascii="Times New Roman" w:hAnsi="Times New Roman" w:cs="Times New Roman"/>
          <w:sz w:val="24"/>
          <w:szCs w:val="24"/>
          <w:lang w:val="en-US"/>
        </w:rPr>
      </w:pPr>
    </w:p>
    <w:p w:rsidR="00AD3C30" w:rsidRDefault="00AD3C30" w:rsidP="00D95E60">
      <w:pPr>
        <w:pStyle w:val="PargrafodaLista"/>
        <w:numPr>
          <w:ilvl w:val="0"/>
          <w:numId w:val="6"/>
        </w:numPr>
        <w:rPr>
          <w:rFonts w:ascii="Times New Roman" w:hAnsi="Times New Roman" w:cs="Times New Roman"/>
          <w:sz w:val="24"/>
          <w:szCs w:val="24"/>
          <w:lang w:val="en-US"/>
        </w:rPr>
      </w:pPr>
      <w:r w:rsidRPr="0033374B">
        <w:rPr>
          <w:rFonts w:ascii="Times New Roman" w:hAnsi="Times New Roman" w:cs="Times New Roman"/>
          <w:sz w:val="24"/>
          <w:szCs w:val="24"/>
          <w:lang w:val="en-US"/>
        </w:rPr>
        <w:t>BRO</w:t>
      </w:r>
      <w:r w:rsidR="00EF1FBD">
        <w:rPr>
          <w:rFonts w:ascii="Times New Roman" w:hAnsi="Times New Roman" w:cs="Times New Roman"/>
          <w:sz w:val="24"/>
          <w:szCs w:val="24"/>
          <w:lang w:val="en-US"/>
        </w:rPr>
        <w:t>WN, Geoffrey Samuelsson. (2010)</w:t>
      </w:r>
      <w:r w:rsidRPr="0033374B">
        <w:rPr>
          <w:rFonts w:ascii="Times New Roman" w:hAnsi="Times New Roman" w:cs="Times New Roman"/>
          <w:sz w:val="24"/>
          <w:szCs w:val="24"/>
          <w:lang w:val="en-US"/>
        </w:rPr>
        <w:t xml:space="preserve"> </w:t>
      </w:r>
      <w:proofErr w:type="gramStart"/>
      <w:r w:rsidRPr="00474025">
        <w:rPr>
          <w:rFonts w:ascii="Times New Roman" w:hAnsi="Times New Roman" w:cs="Times New Roman"/>
          <w:i/>
          <w:sz w:val="24"/>
          <w:szCs w:val="24"/>
          <w:lang w:val="en-US"/>
        </w:rPr>
        <w:t>A</w:t>
      </w:r>
      <w:proofErr w:type="gramEnd"/>
      <w:r w:rsidRPr="00474025">
        <w:rPr>
          <w:rFonts w:ascii="Times New Roman" w:hAnsi="Times New Roman" w:cs="Times New Roman"/>
          <w:i/>
          <w:sz w:val="24"/>
          <w:szCs w:val="24"/>
          <w:lang w:val="en-US"/>
        </w:rPr>
        <w:t xml:space="preserve"> Prac</w:t>
      </w:r>
      <w:r w:rsidR="00314AE0" w:rsidRPr="00474025">
        <w:rPr>
          <w:rFonts w:ascii="Times New Roman" w:hAnsi="Times New Roman" w:cs="Times New Roman"/>
          <w:i/>
          <w:sz w:val="24"/>
          <w:szCs w:val="24"/>
          <w:lang w:val="en-US"/>
        </w:rPr>
        <w:t>t</w:t>
      </w:r>
      <w:r w:rsidRPr="00474025">
        <w:rPr>
          <w:rFonts w:ascii="Times New Roman" w:hAnsi="Times New Roman" w:cs="Times New Roman"/>
          <w:i/>
          <w:sz w:val="24"/>
          <w:szCs w:val="24"/>
          <w:lang w:val="en-US"/>
        </w:rPr>
        <w:t>ical Guide for Translators</w:t>
      </w:r>
      <w:r w:rsidRPr="00D95E60">
        <w:rPr>
          <w:rFonts w:ascii="Times New Roman" w:hAnsi="Times New Roman" w:cs="Times New Roman"/>
          <w:sz w:val="24"/>
          <w:szCs w:val="24"/>
          <w:lang w:val="en-US"/>
        </w:rPr>
        <w:t xml:space="preserve">. </w:t>
      </w:r>
      <w:r w:rsidR="00314AE0" w:rsidRPr="00D95E60">
        <w:rPr>
          <w:rFonts w:ascii="Times New Roman" w:hAnsi="Times New Roman" w:cs="Times New Roman"/>
          <w:sz w:val="24"/>
          <w:szCs w:val="24"/>
          <w:lang w:val="en-US"/>
        </w:rPr>
        <w:t>Multilingual Matters.</w:t>
      </w:r>
    </w:p>
    <w:p w:rsidR="00760950" w:rsidRPr="00760950" w:rsidRDefault="00760950" w:rsidP="00760950">
      <w:pPr>
        <w:pStyle w:val="PargrafodaLista"/>
        <w:rPr>
          <w:rFonts w:ascii="Times New Roman" w:hAnsi="Times New Roman" w:cs="Times New Roman"/>
          <w:sz w:val="24"/>
          <w:szCs w:val="24"/>
          <w:lang w:val="en-US"/>
        </w:rPr>
      </w:pPr>
    </w:p>
    <w:p w:rsidR="00760950" w:rsidRPr="00760950" w:rsidRDefault="00760950" w:rsidP="00D95E60">
      <w:pPr>
        <w:pStyle w:val="PargrafodaLista"/>
        <w:numPr>
          <w:ilvl w:val="0"/>
          <w:numId w:val="6"/>
        </w:numPr>
        <w:rPr>
          <w:rFonts w:ascii="Times New Roman" w:hAnsi="Times New Roman" w:cs="Times New Roman"/>
          <w:sz w:val="24"/>
          <w:szCs w:val="24"/>
          <w:lang w:val="es-ES"/>
        </w:rPr>
      </w:pPr>
      <w:r w:rsidRPr="00760950">
        <w:rPr>
          <w:rFonts w:ascii="Times New Roman" w:hAnsi="Times New Roman" w:cs="Times New Roman"/>
          <w:sz w:val="24"/>
          <w:szCs w:val="24"/>
          <w:lang w:val="es-ES"/>
        </w:rPr>
        <w:t xml:space="preserve">CARRASCO GONZÁLEZ, Juan M (2001) </w:t>
      </w:r>
      <w:r w:rsidRPr="00D56A91">
        <w:rPr>
          <w:rFonts w:ascii="Times New Roman" w:hAnsi="Times New Roman" w:cs="Times New Roman"/>
          <w:i/>
          <w:sz w:val="24"/>
          <w:szCs w:val="24"/>
          <w:lang w:val="es-ES"/>
        </w:rPr>
        <w:t xml:space="preserve">Manual </w:t>
      </w:r>
      <w:r w:rsidR="00D56A91" w:rsidRPr="00D56A91">
        <w:rPr>
          <w:rFonts w:ascii="Times New Roman" w:hAnsi="Times New Roman" w:cs="Times New Roman"/>
          <w:i/>
          <w:sz w:val="24"/>
          <w:szCs w:val="24"/>
          <w:lang w:val="es-ES"/>
        </w:rPr>
        <w:t>de Iniciación a la Lengua Portuguesa</w:t>
      </w:r>
      <w:r w:rsidR="00D56A91">
        <w:rPr>
          <w:rFonts w:ascii="Times New Roman" w:hAnsi="Times New Roman" w:cs="Times New Roman"/>
          <w:sz w:val="24"/>
          <w:szCs w:val="24"/>
          <w:lang w:val="es-ES"/>
        </w:rPr>
        <w:t>. Barcelona. Editorial Ariel, S.A</w:t>
      </w:r>
    </w:p>
    <w:p w:rsidR="00E57169" w:rsidRPr="00760950" w:rsidRDefault="00E57169" w:rsidP="00D95E60">
      <w:pPr>
        <w:pStyle w:val="PargrafodaLista"/>
        <w:rPr>
          <w:rFonts w:ascii="Times New Roman" w:hAnsi="Times New Roman" w:cs="Times New Roman"/>
          <w:sz w:val="24"/>
          <w:szCs w:val="24"/>
          <w:lang w:val="es-ES"/>
        </w:rPr>
      </w:pPr>
    </w:p>
    <w:p w:rsidR="00E57169" w:rsidRPr="00BE5541" w:rsidRDefault="00E57169" w:rsidP="00D95E60">
      <w:pPr>
        <w:pStyle w:val="PargrafodaLista"/>
        <w:numPr>
          <w:ilvl w:val="0"/>
          <w:numId w:val="6"/>
        </w:numPr>
        <w:autoSpaceDE w:val="0"/>
        <w:autoSpaceDN w:val="0"/>
        <w:adjustRightInd w:val="0"/>
        <w:rPr>
          <w:rFonts w:ascii="Times New Roman" w:hAnsi="Times New Roman" w:cs="Times New Roman"/>
          <w:b/>
          <w:bCs/>
          <w:sz w:val="24"/>
          <w:szCs w:val="24"/>
        </w:rPr>
      </w:pPr>
      <w:r w:rsidRPr="005D0370">
        <w:rPr>
          <w:rFonts w:ascii="Times New Roman" w:hAnsi="Times New Roman" w:cs="Times New Roman"/>
          <w:sz w:val="24"/>
          <w:szCs w:val="24"/>
          <w:lang w:val="en-US"/>
        </w:rPr>
        <w:t>CORBY, James.</w:t>
      </w:r>
      <w:r w:rsidR="00533029" w:rsidRPr="005D0370">
        <w:rPr>
          <w:rFonts w:ascii="Times New Roman" w:hAnsi="Times New Roman" w:cs="Times New Roman"/>
          <w:sz w:val="24"/>
          <w:szCs w:val="24"/>
          <w:lang w:val="en-US"/>
        </w:rPr>
        <w:t xml:space="preserve"> </w:t>
      </w:r>
      <w:r w:rsidR="00533029" w:rsidRPr="00BE5541">
        <w:rPr>
          <w:rFonts w:ascii="Times New Roman" w:hAnsi="Times New Roman" w:cs="Times New Roman"/>
          <w:sz w:val="24"/>
          <w:szCs w:val="24"/>
          <w:lang w:val="en-US"/>
        </w:rPr>
        <w:t>(2012)</w:t>
      </w:r>
      <w:r w:rsidRPr="00BE5541">
        <w:rPr>
          <w:rFonts w:ascii="Times New Roman" w:hAnsi="Times New Roman" w:cs="Times New Roman"/>
          <w:sz w:val="24"/>
          <w:szCs w:val="24"/>
          <w:lang w:val="en-US"/>
        </w:rPr>
        <w:t xml:space="preserve"> </w:t>
      </w:r>
      <w:r w:rsidRPr="00BE5541">
        <w:rPr>
          <w:rFonts w:ascii="Times New Roman" w:hAnsi="Times New Roman" w:cs="Times New Roman"/>
          <w:bCs/>
          <w:i/>
          <w:sz w:val="24"/>
          <w:szCs w:val="24"/>
          <w:lang w:val="en-US"/>
        </w:rPr>
        <w:t>Making Nothing Happen: Yeats, Heidegger, Pessoa, and the Emergence of Post-Romanticism</w:t>
      </w:r>
      <w:r w:rsidR="00BE5541" w:rsidRPr="00BE5541">
        <w:rPr>
          <w:rFonts w:ascii="Times New Roman" w:hAnsi="Times New Roman" w:cs="Times New Roman"/>
          <w:bCs/>
          <w:sz w:val="24"/>
          <w:szCs w:val="24"/>
          <w:lang w:val="en-US"/>
        </w:rPr>
        <w:t>.</w:t>
      </w:r>
      <w:r w:rsidRPr="00BE5541">
        <w:rPr>
          <w:rFonts w:ascii="Times New Roman" w:hAnsi="Times New Roman" w:cs="Times New Roman"/>
          <w:bCs/>
          <w:sz w:val="24"/>
          <w:szCs w:val="24"/>
          <w:lang w:val="en-US"/>
        </w:rPr>
        <w:t xml:space="preserve"> </w:t>
      </w:r>
      <w:r w:rsidRPr="00BE5541">
        <w:rPr>
          <w:rFonts w:ascii="Times New Roman" w:hAnsi="Times New Roman" w:cs="Times New Roman"/>
          <w:bCs/>
          <w:sz w:val="24"/>
          <w:szCs w:val="24"/>
        </w:rPr>
        <w:t xml:space="preserve">Departamento de Inglês da Faculdade de </w:t>
      </w:r>
      <w:r w:rsidR="00533029" w:rsidRPr="00BE5541">
        <w:rPr>
          <w:rFonts w:ascii="Times New Roman" w:hAnsi="Times New Roman" w:cs="Times New Roman"/>
          <w:bCs/>
          <w:sz w:val="24"/>
          <w:szCs w:val="24"/>
        </w:rPr>
        <w:t>Artes da Universidade da Malta, pp.</w:t>
      </w:r>
      <w:r w:rsidR="00212055" w:rsidRPr="00BE5541">
        <w:rPr>
          <w:rFonts w:ascii="Times New Roman" w:hAnsi="Times New Roman" w:cs="Times New Roman"/>
          <w:bCs/>
          <w:sz w:val="24"/>
          <w:szCs w:val="24"/>
        </w:rPr>
        <w:t>140</w:t>
      </w:r>
    </w:p>
    <w:p w:rsidR="00314AE0" w:rsidRPr="00BE5541" w:rsidRDefault="00314AE0" w:rsidP="00D95E60">
      <w:pPr>
        <w:rPr>
          <w:rFonts w:ascii="Times New Roman" w:hAnsi="Times New Roman" w:cs="Times New Roman"/>
          <w:sz w:val="24"/>
          <w:szCs w:val="24"/>
        </w:rPr>
      </w:pPr>
    </w:p>
    <w:p w:rsidR="00AD3C30" w:rsidRDefault="00EF1FBD" w:rsidP="00D95E60">
      <w:pPr>
        <w:pStyle w:val="PargrafodaLista"/>
        <w:numPr>
          <w:ilvl w:val="0"/>
          <w:numId w:val="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CUNHA, C., &amp; Cintra, L. (1984)</w:t>
      </w:r>
      <w:r w:rsidR="00AD3C30" w:rsidRPr="00D95E60">
        <w:rPr>
          <w:rFonts w:ascii="Times New Roman" w:hAnsi="Times New Roman" w:cs="Times New Roman"/>
          <w:sz w:val="24"/>
          <w:szCs w:val="24"/>
        </w:rPr>
        <w:t xml:space="preserve"> </w:t>
      </w:r>
      <w:r w:rsidR="00AD3C30" w:rsidRPr="00D95E60">
        <w:rPr>
          <w:rFonts w:ascii="Times New Roman" w:hAnsi="Times New Roman" w:cs="Times New Roman"/>
          <w:i/>
          <w:iCs/>
          <w:sz w:val="24"/>
          <w:szCs w:val="24"/>
        </w:rPr>
        <w:t>Nova gramática do português contemporâneo</w:t>
      </w:r>
      <w:r w:rsidR="00AD3C30" w:rsidRPr="00D95E60">
        <w:rPr>
          <w:rFonts w:ascii="Times New Roman" w:hAnsi="Times New Roman" w:cs="Times New Roman"/>
          <w:sz w:val="24"/>
          <w:szCs w:val="24"/>
        </w:rPr>
        <w:t>. Lisboa: Edições João Sá da Costa</w:t>
      </w:r>
    </w:p>
    <w:p w:rsidR="00AD00BF" w:rsidRPr="00AD00BF" w:rsidRDefault="00AD00BF" w:rsidP="00AD00BF">
      <w:pPr>
        <w:pStyle w:val="PargrafodaLista"/>
        <w:rPr>
          <w:rFonts w:ascii="Times New Roman" w:hAnsi="Times New Roman" w:cs="Times New Roman"/>
          <w:sz w:val="24"/>
          <w:szCs w:val="24"/>
        </w:rPr>
      </w:pPr>
    </w:p>
    <w:p w:rsidR="00AD00BF" w:rsidRDefault="00EF1FBD" w:rsidP="00D95E60">
      <w:pPr>
        <w:pStyle w:val="PargrafodaLista"/>
        <w:numPr>
          <w:ilvl w:val="0"/>
          <w:numId w:val="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CURADO, Manuel. (1999)</w:t>
      </w:r>
      <w:r w:rsidR="00AD00BF">
        <w:rPr>
          <w:rFonts w:ascii="Times New Roman" w:hAnsi="Times New Roman" w:cs="Times New Roman"/>
          <w:sz w:val="24"/>
          <w:szCs w:val="24"/>
        </w:rPr>
        <w:t xml:space="preserve"> </w:t>
      </w:r>
      <w:r w:rsidR="00AD00BF" w:rsidRPr="00AD00BF">
        <w:rPr>
          <w:rFonts w:ascii="Times New Roman" w:hAnsi="Times New Roman" w:cs="Times New Roman"/>
          <w:i/>
          <w:sz w:val="24"/>
          <w:szCs w:val="24"/>
        </w:rPr>
        <w:t>O Mito da Tradução Automática</w:t>
      </w:r>
      <w:r w:rsidR="00AD00BF">
        <w:rPr>
          <w:rFonts w:ascii="Times New Roman" w:hAnsi="Times New Roman" w:cs="Times New Roman"/>
          <w:sz w:val="24"/>
          <w:szCs w:val="24"/>
        </w:rPr>
        <w:t xml:space="preserve"> in conferência realizada no colóquio “A Cultura na Galáxia da Pós-Modernidade”</w:t>
      </w:r>
      <w:proofErr w:type="gramStart"/>
      <w:r w:rsidR="00AD00BF">
        <w:rPr>
          <w:rFonts w:ascii="Times New Roman" w:hAnsi="Times New Roman" w:cs="Times New Roman"/>
          <w:sz w:val="24"/>
          <w:szCs w:val="24"/>
        </w:rPr>
        <w:t>(II</w:t>
      </w:r>
      <w:proofErr w:type="gramEnd"/>
      <w:r w:rsidR="00AD00BF">
        <w:rPr>
          <w:rFonts w:ascii="Times New Roman" w:hAnsi="Times New Roman" w:cs="Times New Roman"/>
          <w:sz w:val="24"/>
          <w:szCs w:val="24"/>
        </w:rPr>
        <w:t xml:space="preserve"> Colóquio </w:t>
      </w:r>
      <w:r w:rsidR="00AD00BF">
        <w:rPr>
          <w:rFonts w:ascii="Times New Roman" w:hAnsi="Times New Roman" w:cs="Times New Roman"/>
          <w:sz w:val="24"/>
          <w:szCs w:val="24"/>
        </w:rPr>
        <w:lastRenderedPageBreak/>
        <w:t xml:space="preserve">de Outono), organizado pelo Centro de Estudos Humanísticos, Universidade do Minho. </w:t>
      </w:r>
    </w:p>
    <w:p w:rsidR="00956244" w:rsidRDefault="00956244" w:rsidP="00956244">
      <w:pPr>
        <w:pStyle w:val="PargrafodaLista"/>
        <w:rPr>
          <w:rFonts w:ascii="Times New Roman" w:hAnsi="Times New Roman" w:cs="Times New Roman"/>
          <w:sz w:val="24"/>
          <w:szCs w:val="24"/>
        </w:rPr>
      </w:pPr>
    </w:p>
    <w:p w:rsidR="00956244" w:rsidRPr="00956244" w:rsidRDefault="00956244" w:rsidP="00956244">
      <w:pPr>
        <w:pStyle w:val="PargrafodaLista"/>
        <w:numPr>
          <w:ilvl w:val="0"/>
          <w:numId w:val="6"/>
        </w:numPr>
        <w:rPr>
          <w:rFonts w:ascii="Times New Roman" w:hAnsi="Times New Roman" w:cs="Times New Roman"/>
          <w:sz w:val="24"/>
          <w:szCs w:val="24"/>
          <w:lang w:val="en-US"/>
        </w:rPr>
      </w:pPr>
      <w:r w:rsidRPr="00956244">
        <w:rPr>
          <w:rFonts w:ascii="Times New Roman" w:hAnsi="Times New Roman" w:cs="Times New Roman"/>
          <w:sz w:val="24"/>
          <w:szCs w:val="24"/>
          <w:lang w:val="en-US"/>
        </w:rPr>
        <w:t xml:space="preserve">GLÄSER, R. (1995) </w:t>
      </w:r>
      <w:r w:rsidRPr="00FC6AC4">
        <w:rPr>
          <w:rFonts w:ascii="Times New Roman" w:hAnsi="Times New Roman" w:cs="Times New Roman"/>
          <w:i/>
          <w:sz w:val="24"/>
          <w:szCs w:val="24"/>
          <w:lang w:val="en-US"/>
        </w:rPr>
        <w:t>Linguist Features and Genre Profiles of Scientific English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Fráncfort</w:t>
      </w:r>
      <w:proofErr w:type="spellEnd"/>
      <w:r>
        <w:rPr>
          <w:rFonts w:ascii="Times New Roman" w:hAnsi="Times New Roman" w:cs="Times New Roman"/>
          <w:sz w:val="24"/>
          <w:szCs w:val="24"/>
          <w:lang w:val="en-US"/>
        </w:rPr>
        <w:t>: Peter Lang.</w:t>
      </w:r>
    </w:p>
    <w:p w:rsidR="00281F3C" w:rsidRPr="00AD00BF" w:rsidRDefault="00281F3C" w:rsidP="00AB43AE">
      <w:pPr>
        <w:rPr>
          <w:rFonts w:ascii="Times New Roman" w:hAnsi="Times New Roman" w:cs="Times New Roman"/>
          <w:sz w:val="24"/>
          <w:szCs w:val="24"/>
        </w:rPr>
      </w:pPr>
    </w:p>
    <w:p w:rsidR="00281F3C" w:rsidRDefault="00281F3C" w:rsidP="00D95E60">
      <w:pPr>
        <w:pStyle w:val="Ttulo4"/>
        <w:numPr>
          <w:ilvl w:val="0"/>
          <w:numId w:val="6"/>
        </w:numPr>
        <w:shd w:val="clear" w:color="auto" w:fill="FFFFFF"/>
        <w:spacing w:before="0" w:after="30"/>
        <w:rPr>
          <w:rFonts w:ascii="Times New Roman" w:hAnsi="Times New Roman" w:cs="Times New Roman"/>
          <w:b w:val="0"/>
          <w:i w:val="0"/>
          <w:color w:val="auto"/>
          <w:sz w:val="24"/>
          <w:szCs w:val="24"/>
          <w:lang w:val="en-US"/>
        </w:rPr>
      </w:pPr>
      <w:r w:rsidRPr="000E79EB">
        <w:rPr>
          <w:rFonts w:ascii="Times New Roman" w:hAnsi="Times New Roman" w:cs="Times New Roman"/>
          <w:b w:val="0"/>
          <w:i w:val="0"/>
          <w:color w:val="auto"/>
          <w:sz w:val="24"/>
          <w:szCs w:val="24"/>
          <w:lang w:val="de-DE"/>
        </w:rPr>
        <w:t>HEIM, Mi</w:t>
      </w:r>
      <w:r w:rsidR="00533029" w:rsidRPr="000E79EB">
        <w:rPr>
          <w:rFonts w:ascii="Times New Roman" w:hAnsi="Times New Roman" w:cs="Times New Roman"/>
          <w:b w:val="0"/>
          <w:i w:val="0"/>
          <w:color w:val="auto"/>
          <w:sz w:val="24"/>
          <w:szCs w:val="24"/>
          <w:lang w:val="de-DE"/>
        </w:rPr>
        <w:t xml:space="preserve">chael Henry &amp; TYMOWSKI, Andrzej. </w:t>
      </w:r>
      <w:proofErr w:type="gramStart"/>
      <w:r w:rsidR="00533029" w:rsidRPr="00533029">
        <w:rPr>
          <w:rFonts w:ascii="Times New Roman" w:hAnsi="Times New Roman" w:cs="Times New Roman"/>
          <w:b w:val="0"/>
          <w:i w:val="0"/>
          <w:color w:val="auto"/>
          <w:sz w:val="24"/>
          <w:szCs w:val="24"/>
          <w:lang w:val="en-US"/>
        </w:rPr>
        <w:t>(2</w:t>
      </w:r>
      <w:r w:rsidR="00533029">
        <w:rPr>
          <w:rFonts w:ascii="Times New Roman" w:hAnsi="Times New Roman" w:cs="Times New Roman"/>
          <w:b w:val="0"/>
          <w:i w:val="0"/>
          <w:color w:val="auto"/>
          <w:sz w:val="24"/>
          <w:szCs w:val="24"/>
          <w:lang w:val="en-US"/>
        </w:rPr>
        <w:t>006)</w:t>
      </w:r>
      <w:r w:rsidRPr="00533029">
        <w:rPr>
          <w:rFonts w:ascii="Times New Roman" w:hAnsi="Times New Roman" w:cs="Times New Roman"/>
          <w:b w:val="0"/>
          <w:i w:val="0"/>
          <w:color w:val="auto"/>
          <w:sz w:val="24"/>
          <w:szCs w:val="24"/>
          <w:lang w:val="en-US"/>
        </w:rPr>
        <w:t xml:space="preserve"> </w:t>
      </w:r>
      <w:r w:rsidRPr="00080CC8">
        <w:rPr>
          <w:rFonts w:ascii="Times New Roman" w:hAnsi="Times New Roman" w:cs="Times New Roman"/>
          <w:b w:val="0"/>
          <w:color w:val="auto"/>
          <w:sz w:val="24"/>
          <w:szCs w:val="24"/>
          <w:lang w:val="en-US"/>
        </w:rPr>
        <w:t>Guidelines for the Translation of Social Science Texts</w:t>
      </w:r>
      <w:r w:rsidR="00BE5541">
        <w:rPr>
          <w:rFonts w:ascii="Times New Roman" w:hAnsi="Times New Roman" w:cs="Times New Roman"/>
          <w:b w:val="0"/>
          <w:i w:val="0"/>
          <w:color w:val="auto"/>
          <w:sz w:val="24"/>
          <w:szCs w:val="24"/>
          <w:lang w:val="en-US"/>
        </w:rPr>
        <w:t>.</w:t>
      </w:r>
      <w:proofErr w:type="gramEnd"/>
      <w:r w:rsidRPr="0033374B">
        <w:rPr>
          <w:rFonts w:ascii="Times New Roman" w:hAnsi="Times New Roman" w:cs="Times New Roman"/>
          <w:b w:val="0"/>
          <w:i w:val="0"/>
          <w:color w:val="auto"/>
          <w:sz w:val="24"/>
          <w:szCs w:val="24"/>
          <w:lang w:val="en-US"/>
        </w:rPr>
        <w:t xml:space="preserve"> New York, American Co</w:t>
      </w:r>
      <w:r w:rsidR="00533029">
        <w:rPr>
          <w:rFonts w:ascii="Times New Roman" w:hAnsi="Times New Roman" w:cs="Times New Roman"/>
          <w:b w:val="0"/>
          <w:i w:val="0"/>
          <w:color w:val="auto"/>
          <w:sz w:val="24"/>
          <w:szCs w:val="24"/>
          <w:lang w:val="en-US"/>
        </w:rPr>
        <w:t xml:space="preserve">uncil of Learned Societies, pp. </w:t>
      </w:r>
      <w:r w:rsidR="00212055">
        <w:rPr>
          <w:rFonts w:ascii="Times New Roman" w:hAnsi="Times New Roman" w:cs="Times New Roman"/>
          <w:b w:val="0"/>
          <w:i w:val="0"/>
          <w:color w:val="auto"/>
          <w:sz w:val="24"/>
          <w:szCs w:val="24"/>
          <w:lang w:val="en-US"/>
        </w:rPr>
        <w:t>4</w:t>
      </w:r>
    </w:p>
    <w:p w:rsidR="003F3013" w:rsidRDefault="003F3013" w:rsidP="003F3013">
      <w:pPr>
        <w:rPr>
          <w:lang w:val="en-US"/>
        </w:rPr>
      </w:pPr>
    </w:p>
    <w:p w:rsidR="003F3013" w:rsidRPr="003F3013" w:rsidRDefault="003F3013" w:rsidP="003F3013">
      <w:pPr>
        <w:pStyle w:val="PargrafodaLista"/>
        <w:numPr>
          <w:ilvl w:val="0"/>
          <w:numId w:val="6"/>
        </w:numPr>
        <w:rPr>
          <w:rFonts w:ascii="Times New Roman" w:hAnsi="Times New Roman" w:cs="Times New Roman"/>
          <w:sz w:val="24"/>
          <w:szCs w:val="24"/>
        </w:rPr>
      </w:pPr>
      <w:r w:rsidRPr="003F3013">
        <w:rPr>
          <w:rFonts w:ascii="Times New Roman" w:hAnsi="Times New Roman" w:cs="Times New Roman"/>
          <w:sz w:val="24"/>
          <w:szCs w:val="24"/>
        </w:rPr>
        <w:t xml:space="preserve">KAHMANN, </w:t>
      </w:r>
      <w:proofErr w:type="spellStart"/>
      <w:r w:rsidRPr="003F3013">
        <w:rPr>
          <w:rFonts w:ascii="Times New Roman" w:hAnsi="Times New Roman" w:cs="Times New Roman"/>
          <w:sz w:val="24"/>
          <w:szCs w:val="24"/>
        </w:rPr>
        <w:t>Andrea</w:t>
      </w:r>
      <w:proofErr w:type="spellEnd"/>
      <w:r w:rsidR="00076A0D">
        <w:rPr>
          <w:rFonts w:ascii="Times New Roman" w:hAnsi="Times New Roman" w:cs="Times New Roman"/>
          <w:sz w:val="24"/>
          <w:szCs w:val="24"/>
        </w:rPr>
        <w:t>.</w:t>
      </w:r>
      <w:r w:rsidRPr="003F3013">
        <w:rPr>
          <w:rFonts w:ascii="Times New Roman" w:hAnsi="Times New Roman" w:cs="Times New Roman"/>
          <w:sz w:val="24"/>
          <w:szCs w:val="24"/>
        </w:rPr>
        <w:t xml:space="preserve"> </w:t>
      </w:r>
      <w:r w:rsidR="00EF1FBD">
        <w:rPr>
          <w:rFonts w:ascii="Times New Roman" w:hAnsi="Times New Roman" w:cs="Times New Roman"/>
          <w:sz w:val="24"/>
          <w:szCs w:val="24"/>
        </w:rPr>
        <w:t>(2011)</w:t>
      </w:r>
      <w:r w:rsidR="00080CC8">
        <w:rPr>
          <w:rFonts w:ascii="Times New Roman" w:hAnsi="Times New Roman" w:cs="Times New Roman"/>
          <w:sz w:val="24"/>
          <w:szCs w:val="24"/>
        </w:rPr>
        <w:t xml:space="preserve"> </w:t>
      </w:r>
      <w:r w:rsidRPr="00080CC8">
        <w:rPr>
          <w:rFonts w:ascii="Times New Roman" w:hAnsi="Times New Roman" w:cs="Times New Roman"/>
          <w:i/>
          <w:sz w:val="24"/>
          <w:szCs w:val="24"/>
        </w:rPr>
        <w:t>Introdução aos Estudos de Tradução</w:t>
      </w:r>
      <w:r w:rsidR="00BE5541">
        <w:rPr>
          <w:rFonts w:ascii="Times New Roman" w:hAnsi="Times New Roman" w:cs="Times New Roman"/>
          <w:sz w:val="24"/>
          <w:szCs w:val="24"/>
        </w:rPr>
        <w:t>.</w:t>
      </w:r>
      <w:r w:rsidR="00080CC8">
        <w:rPr>
          <w:rFonts w:ascii="Times New Roman" w:hAnsi="Times New Roman" w:cs="Times New Roman"/>
          <w:sz w:val="24"/>
          <w:szCs w:val="24"/>
        </w:rPr>
        <w:t xml:space="preserve"> Brasil, pp.</w:t>
      </w:r>
      <w:r w:rsidR="00076A0D">
        <w:rPr>
          <w:rFonts w:ascii="Times New Roman" w:hAnsi="Times New Roman" w:cs="Times New Roman"/>
          <w:sz w:val="24"/>
          <w:szCs w:val="24"/>
        </w:rPr>
        <w:t>74</w:t>
      </w:r>
    </w:p>
    <w:p w:rsidR="00760950" w:rsidRPr="003F3013" w:rsidRDefault="00760950" w:rsidP="00760950"/>
    <w:p w:rsidR="00456DE5" w:rsidRPr="00456DE5" w:rsidRDefault="00EF1FBD" w:rsidP="00456DE5">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LADMIRAL, J. – R. (1979)</w:t>
      </w:r>
      <w:r w:rsidR="00456DE5" w:rsidRPr="00456DE5">
        <w:rPr>
          <w:rFonts w:ascii="Times New Roman" w:hAnsi="Times New Roman" w:cs="Times New Roman"/>
          <w:sz w:val="24"/>
          <w:szCs w:val="24"/>
        </w:rPr>
        <w:t xml:space="preserve"> </w:t>
      </w:r>
      <w:r w:rsidR="00456DE5" w:rsidRPr="00456DE5">
        <w:rPr>
          <w:rFonts w:ascii="Times New Roman" w:hAnsi="Times New Roman" w:cs="Times New Roman"/>
          <w:i/>
          <w:sz w:val="24"/>
          <w:szCs w:val="24"/>
        </w:rPr>
        <w:t>Traduzir – Teoremas para a Tradução</w:t>
      </w:r>
      <w:r w:rsidR="00456DE5">
        <w:rPr>
          <w:rFonts w:ascii="Times New Roman" w:hAnsi="Times New Roman" w:cs="Times New Roman"/>
          <w:sz w:val="24"/>
          <w:szCs w:val="24"/>
        </w:rPr>
        <w:t>. Lisboa, Publicações Europa-América.</w:t>
      </w:r>
    </w:p>
    <w:p w:rsidR="00EB55CA" w:rsidRPr="00456DE5" w:rsidRDefault="00EB55CA" w:rsidP="00EB55CA"/>
    <w:p w:rsidR="00EB55CA" w:rsidRDefault="00080CC8" w:rsidP="00EB55CA">
      <w:pPr>
        <w:pStyle w:val="PargrafodaLista"/>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LAGARDE, Marcela. (1994)</w:t>
      </w:r>
      <w:r w:rsidR="00EB55CA" w:rsidRPr="0033374B">
        <w:rPr>
          <w:rFonts w:ascii="Times New Roman" w:hAnsi="Times New Roman" w:cs="Times New Roman"/>
          <w:sz w:val="24"/>
          <w:szCs w:val="24"/>
          <w:lang w:val="es-ES"/>
        </w:rPr>
        <w:t xml:space="preserve"> </w:t>
      </w:r>
      <w:r w:rsidR="00EB55CA" w:rsidRPr="00080CC8">
        <w:rPr>
          <w:rFonts w:ascii="Times New Roman" w:hAnsi="Times New Roman" w:cs="Times New Roman"/>
          <w:i/>
          <w:sz w:val="24"/>
          <w:szCs w:val="24"/>
          <w:lang w:val="es-ES"/>
        </w:rPr>
        <w:t>Democracia genérica</w:t>
      </w:r>
      <w:r w:rsidR="00BE5541">
        <w:rPr>
          <w:rFonts w:ascii="Times New Roman" w:hAnsi="Times New Roman" w:cs="Times New Roman"/>
          <w:i/>
          <w:sz w:val="24"/>
          <w:szCs w:val="24"/>
          <w:lang w:val="es-ES"/>
        </w:rPr>
        <w:t>.</w:t>
      </w:r>
      <w:r w:rsidR="00904045">
        <w:rPr>
          <w:rFonts w:ascii="Times New Roman" w:hAnsi="Times New Roman" w:cs="Times New Roman"/>
          <w:sz w:val="24"/>
          <w:szCs w:val="24"/>
          <w:lang w:val="es-ES"/>
        </w:rPr>
        <w:t xml:space="preserve"> </w:t>
      </w:r>
      <w:proofErr w:type="spellStart"/>
      <w:r w:rsidR="00EB55CA" w:rsidRPr="0033374B">
        <w:rPr>
          <w:rFonts w:ascii="Times New Roman" w:hAnsi="Times New Roman" w:cs="Times New Roman"/>
          <w:sz w:val="24"/>
          <w:szCs w:val="24"/>
          <w:lang w:val="es-ES"/>
        </w:rPr>
        <w:t>Mexico</w:t>
      </w:r>
      <w:proofErr w:type="spellEnd"/>
      <w:r w:rsidR="00EB55CA" w:rsidRPr="0033374B">
        <w:rPr>
          <w:rFonts w:ascii="Times New Roman" w:hAnsi="Times New Roman" w:cs="Times New Roman"/>
          <w:sz w:val="24"/>
          <w:szCs w:val="24"/>
          <w:lang w:val="es-ES"/>
        </w:rPr>
        <w:t xml:space="preserve">, REPEM- </w:t>
      </w:r>
      <w:proofErr w:type="spellStart"/>
      <w:r>
        <w:rPr>
          <w:rFonts w:ascii="Times New Roman" w:hAnsi="Times New Roman" w:cs="Times New Roman"/>
          <w:sz w:val="24"/>
          <w:szCs w:val="24"/>
          <w:lang w:val="es-ES"/>
        </w:rPr>
        <w:t>Mexico</w:t>
      </w:r>
      <w:proofErr w:type="spellEnd"/>
      <w:r>
        <w:rPr>
          <w:rFonts w:ascii="Times New Roman" w:hAnsi="Times New Roman" w:cs="Times New Roman"/>
          <w:sz w:val="24"/>
          <w:szCs w:val="24"/>
          <w:lang w:val="es-ES"/>
        </w:rPr>
        <w:t xml:space="preserve">: Mujeres pára el diálogo, pp. </w:t>
      </w:r>
      <w:r w:rsidR="00904045">
        <w:rPr>
          <w:rFonts w:ascii="Times New Roman" w:hAnsi="Times New Roman" w:cs="Times New Roman"/>
          <w:sz w:val="24"/>
          <w:szCs w:val="24"/>
          <w:lang w:val="es-ES"/>
        </w:rPr>
        <w:t>48</w:t>
      </w:r>
    </w:p>
    <w:p w:rsidR="00FC6AC4" w:rsidRPr="00FC6AC4" w:rsidRDefault="00FC6AC4" w:rsidP="00FC6AC4">
      <w:pPr>
        <w:pStyle w:val="PargrafodaLista"/>
        <w:rPr>
          <w:rFonts w:ascii="Times New Roman" w:hAnsi="Times New Roman" w:cs="Times New Roman"/>
          <w:sz w:val="24"/>
          <w:szCs w:val="24"/>
          <w:lang w:val="es-ES"/>
        </w:rPr>
      </w:pPr>
    </w:p>
    <w:p w:rsidR="00FC6AC4" w:rsidRPr="00FC6AC4" w:rsidRDefault="00FC6AC4" w:rsidP="00FC6AC4">
      <w:pPr>
        <w:pStyle w:val="PargrafodaLista"/>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LEFEVERE, A. (1996) </w:t>
      </w:r>
      <w:r w:rsidRPr="00FC6AC4">
        <w:rPr>
          <w:rFonts w:ascii="Times New Roman" w:hAnsi="Times New Roman" w:cs="Times New Roman"/>
          <w:i/>
          <w:sz w:val="24"/>
          <w:szCs w:val="24"/>
          <w:lang w:val="en-US"/>
        </w:rPr>
        <w:t>Translation and Canon Formation: Nine Decades of Drama in the United States</w:t>
      </w:r>
      <w:r w:rsidRPr="00FC6AC4">
        <w:rPr>
          <w:rFonts w:ascii="Times New Roman" w:hAnsi="Times New Roman" w:cs="Times New Roman"/>
          <w:sz w:val="24"/>
          <w:szCs w:val="24"/>
          <w:lang w:val="en-US"/>
        </w:rPr>
        <w:t xml:space="preserve"> in R. </w:t>
      </w:r>
      <w:proofErr w:type="spellStart"/>
      <w:r w:rsidRPr="00FC6AC4">
        <w:rPr>
          <w:rFonts w:ascii="Times New Roman" w:hAnsi="Times New Roman" w:cs="Times New Roman"/>
          <w:sz w:val="24"/>
          <w:szCs w:val="24"/>
          <w:lang w:val="en-US"/>
        </w:rPr>
        <w:t>Álvarez</w:t>
      </w:r>
      <w:proofErr w:type="spellEnd"/>
      <w:r w:rsidRPr="00FC6AC4">
        <w:rPr>
          <w:rFonts w:ascii="Times New Roman" w:hAnsi="Times New Roman" w:cs="Times New Roman"/>
          <w:sz w:val="24"/>
          <w:szCs w:val="24"/>
          <w:lang w:val="en-US"/>
        </w:rPr>
        <w:t xml:space="preserve"> &amp; Mª C. A. Vidal (eds.) Translation, Power, Subversion. </w:t>
      </w:r>
      <w:proofErr w:type="spellStart"/>
      <w:r w:rsidRPr="00FC6AC4">
        <w:rPr>
          <w:rFonts w:ascii="Times New Roman" w:hAnsi="Times New Roman" w:cs="Times New Roman"/>
          <w:sz w:val="24"/>
          <w:szCs w:val="24"/>
          <w:lang w:val="en-US"/>
        </w:rPr>
        <w:t>Clevedon</w:t>
      </w:r>
      <w:proofErr w:type="spellEnd"/>
      <w:r w:rsidRPr="00FC6AC4">
        <w:rPr>
          <w:rFonts w:ascii="Times New Roman" w:hAnsi="Times New Roman" w:cs="Times New Roman"/>
          <w:sz w:val="24"/>
          <w:szCs w:val="24"/>
          <w:lang w:val="en-US"/>
        </w:rPr>
        <w:t>: Multilingual Matters</w:t>
      </w:r>
    </w:p>
    <w:p w:rsidR="00760950" w:rsidRPr="00FC6AC4" w:rsidRDefault="00760950" w:rsidP="00760950">
      <w:pPr>
        <w:pStyle w:val="PargrafodaLista"/>
        <w:rPr>
          <w:rFonts w:ascii="Times New Roman" w:hAnsi="Times New Roman" w:cs="Times New Roman"/>
          <w:sz w:val="24"/>
          <w:szCs w:val="24"/>
          <w:lang w:val="en-US"/>
        </w:rPr>
      </w:pPr>
    </w:p>
    <w:p w:rsidR="00760950" w:rsidRPr="00760950" w:rsidRDefault="00760950" w:rsidP="00EB55CA">
      <w:pPr>
        <w:pStyle w:val="PargrafodaLista"/>
        <w:numPr>
          <w:ilvl w:val="0"/>
          <w:numId w:val="6"/>
        </w:numPr>
        <w:rPr>
          <w:rFonts w:ascii="Times New Roman" w:hAnsi="Times New Roman" w:cs="Times New Roman"/>
          <w:sz w:val="24"/>
          <w:szCs w:val="24"/>
          <w:lang w:val="en-US"/>
        </w:rPr>
      </w:pPr>
      <w:r w:rsidRPr="000E79EB">
        <w:rPr>
          <w:rFonts w:ascii="Times New Roman" w:hAnsi="Times New Roman" w:cs="Times New Roman"/>
          <w:sz w:val="24"/>
          <w:szCs w:val="24"/>
          <w:lang w:val="de-DE"/>
        </w:rPr>
        <w:t>LUSTIG, My</w:t>
      </w:r>
      <w:r w:rsidR="00EF1FBD">
        <w:rPr>
          <w:rFonts w:ascii="Times New Roman" w:hAnsi="Times New Roman" w:cs="Times New Roman"/>
          <w:sz w:val="24"/>
          <w:szCs w:val="24"/>
          <w:lang w:val="de-DE"/>
        </w:rPr>
        <w:t>ron W. &amp; KOESTER, Jolene (2010)</w:t>
      </w:r>
      <w:r w:rsidRPr="000E79EB">
        <w:rPr>
          <w:rFonts w:ascii="Times New Roman" w:hAnsi="Times New Roman" w:cs="Times New Roman"/>
          <w:sz w:val="24"/>
          <w:szCs w:val="24"/>
          <w:lang w:val="de-DE"/>
        </w:rPr>
        <w:t xml:space="preserve"> </w:t>
      </w:r>
      <w:r w:rsidRPr="005E1DED">
        <w:rPr>
          <w:rFonts w:ascii="Times New Roman" w:hAnsi="Times New Roman" w:cs="Times New Roman"/>
          <w:i/>
          <w:sz w:val="24"/>
          <w:szCs w:val="24"/>
          <w:lang w:val="en-US"/>
        </w:rPr>
        <w:t>Intercultural Competence – Interpersonal Communication across Cultures</w:t>
      </w:r>
      <w:r>
        <w:rPr>
          <w:rFonts w:ascii="Times New Roman" w:hAnsi="Times New Roman" w:cs="Times New Roman"/>
          <w:sz w:val="24"/>
          <w:szCs w:val="24"/>
          <w:lang w:val="en-US"/>
        </w:rPr>
        <w:t xml:space="preserve">. Boston. 6º </w:t>
      </w:r>
      <w:proofErr w:type="spellStart"/>
      <w:r>
        <w:rPr>
          <w:rFonts w:ascii="Times New Roman" w:hAnsi="Times New Roman" w:cs="Times New Roman"/>
          <w:sz w:val="24"/>
          <w:szCs w:val="24"/>
          <w:lang w:val="en-US"/>
        </w:rPr>
        <w:t>Edição</w:t>
      </w:r>
      <w:proofErr w:type="spellEnd"/>
      <w:r>
        <w:rPr>
          <w:rFonts w:ascii="Times New Roman" w:hAnsi="Times New Roman" w:cs="Times New Roman"/>
          <w:sz w:val="24"/>
          <w:szCs w:val="24"/>
          <w:lang w:val="en-US"/>
        </w:rPr>
        <w:t xml:space="preserve">. </w:t>
      </w:r>
    </w:p>
    <w:p w:rsidR="00474025" w:rsidRPr="00760950" w:rsidRDefault="00474025" w:rsidP="00474025">
      <w:pPr>
        <w:rPr>
          <w:lang w:val="en-US"/>
        </w:rPr>
      </w:pPr>
    </w:p>
    <w:p w:rsidR="00474025" w:rsidRDefault="00EF1FBD" w:rsidP="00474025">
      <w:pPr>
        <w:pStyle w:val="Default"/>
        <w:numPr>
          <w:ilvl w:val="0"/>
          <w:numId w:val="6"/>
        </w:numPr>
        <w:spacing w:line="360" w:lineRule="auto"/>
        <w:rPr>
          <w:lang w:val="es-ES"/>
        </w:rPr>
      </w:pPr>
      <w:r>
        <w:rPr>
          <w:lang w:val="en-US"/>
        </w:rPr>
        <w:t>MAIA, B. (1996)</w:t>
      </w:r>
      <w:r w:rsidR="00474025" w:rsidRPr="0033374B">
        <w:rPr>
          <w:lang w:val="en-US"/>
        </w:rPr>
        <w:t xml:space="preserve"> </w:t>
      </w:r>
      <w:proofErr w:type="gramStart"/>
      <w:r w:rsidR="00474025" w:rsidRPr="0033374B">
        <w:rPr>
          <w:i/>
          <w:iCs/>
          <w:lang w:val="en-US"/>
        </w:rPr>
        <w:t>The</w:t>
      </w:r>
      <w:proofErr w:type="gramEnd"/>
      <w:r w:rsidR="00474025" w:rsidRPr="0033374B">
        <w:rPr>
          <w:i/>
          <w:iCs/>
          <w:lang w:val="en-US"/>
        </w:rPr>
        <w:t xml:space="preserve"> Sentence as a Unit of Translation</w:t>
      </w:r>
      <w:r w:rsidR="00474025" w:rsidRPr="0033374B">
        <w:rPr>
          <w:lang w:val="en-US"/>
        </w:rPr>
        <w:t xml:space="preserve">. </w:t>
      </w:r>
      <w:proofErr w:type="spellStart"/>
      <w:r w:rsidR="00474025" w:rsidRPr="00474025">
        <w:t>Proceedings</w:t>
      </w:r>
      <w:proofErr w:type="spellEnd"/>
      <w:r w:rsidR="00474025" w:rsidRPr="00474025">
        <w:t xml:space="preserve"> </w:t>
      </w:r>
      <w:proofErr w:type="spellStart"/>
      <w:r w:rsidR="00474025" w:rsidRPr="00474025">
        <w:t>of</w:t>
      </w:r>
      <w:proofErr w:type="spellEnd"/>
      <w:r w:rsidR="00474025" w:rsidRPr="00474025">
        <w:t xml:space="preserve"> </w:t>
      </w:r>
      <w:proofErr w:type="spellStart"/>
      <w:r w:rsidR="00474025" w:rsidRPr="00474025">
        <w:t>the</w:t>
      </w:r>
      <w:proofErr w:type="spellEnd"/>
      <w:r w:rsidR="00474025" w:rsidRPr="00474025">
        <w:t xml:space="preserve"> II Jornadas de Tradução: </w:t>
      </w:r>
      <w:r w:rsidR="00474025" w:rsidRPr="00474025">
        <w:rPr>
          <w:i/>
          <w:iCs/>
        </w:rPr>
        <w:t>Tradução, Cultura e Sociedade</w:t>
      </w:r>
      <w:r w:rsidR="00474025" w:rsidRPr="00474025">
        <w:t xml:space="preserve">. </w:t>
      </w:r>
      <w:r w:rsidR="00474025" w:rsidRPr="00474025">
        <w:rPr>
          <w:lang w:val="es-ES"/>
        </w:rPr>
        <w:t xml:space="preserve">Porto, ISAI </w:t>
      </w:r>
    </w:p>
    <w:p w:rsidR="00A429F1" w:rsidRPr="001C3B9C" w:rsidRDefault="00A429F1" w:rsidP="00D95E60">
      <w:pPr>
        <w:rPr>
          <w:rFonts w:ascii="Times New Roman" w:hAnsi="Times New Roman" w:cs="Times New Roman"/>
          <w:sz w:val="24"/>
          <w:szCs w:val="24"/>
        </w:rPr>
      </w:pPr>
    </w:p>
    <w:p w:rsidR="00A429F1" w:rsidRDefault="00A429F1" w:rsidP="00D95E60">
      <w:pPr>
        <w:pStyle w:val="Ttulo4"/>
        <w:numPr>
          <w:ilvl w:val="0"/>
          <w:numId w:val="6"/>
        </w:numPr>
        <w:shd w:val="clear" w:color="auto" w:fill="FFFFFF"/>
        <w:spacing w:before="0" w:after="30"/>
        <w:rPr>
          <w:rFonts w:ascii="Times New Roman" w:hAnsi="Times New Roman" w:cs="Times New Roman"/>
          <w:b w:val="0"/>
          <w:i w:val="0"/>
          <w:color w:val="auto"/>
          <w:sz w:val="24"/>
          <w:szCs w:val="24"/>
        </w:rPr>
      </w:pPr>
      <w:r w:rsidRPr="001C3B9C">
        <w:rPr>
          <w:rFonts w:ascii="Times New Roman" w:hAnsi="Times New Roman" w:cs="Times New Roman"/>
          <w:b w:val="0"/>
          <w:i w:val="0"/>
          <w:color w:val="auto"/>
          <w:sz w:val="24"/>
          <w:szCs w:val="24"/>
          <w:lang w:val="es-ES"/>
        </w:rPr>
        <w:t xml:space="preserve">MATTE BON, F. (1999) </w:t>
      </w:r>
      <w:r w:rsidRPr="001C3B9C">
        <w:rPr>
          <w:rFonts w:ascii="Times New Roman" w:hAnsi="Times New Roman" w:cs="Times New Roman"/>
          <w:b w:val="0"/>
          <w:color w:val="auto"/>
          <w:sz w:val="24"/>
          <w:szCs w:val="24"/>
          <w:lang w:val="es-ES"/>
        </w:rPr>
        <w:t>Gramática comunicativa del español: de la idea a la lengua</w:t>
      </w:r>
      <w:r w:rsidRPr="001C3B9C">
        <w:rPr>
          <w:rFonts w:ascii="Times New Roman" w:hAnsi="Times New Roman" w:cs="Times New Roman"/>
          <w:b w:val="0"/>
          <w:i w:val="0"/>
          <w:color w:val="auto"/>
          <w:sz w:val="24"/>
          <w:szCs w:val="24"/>
          <w:lang w:val="es-ES"/>
        </w:rPr>
        <w:t xml:space="preserve">. </w:t>
      </w:r>
      <w:r w:rsidRPr="001C3B9C">
        <w:rPr>
          <w:rFonts w:ascii="Times New Roman" w:hAnsi="Times New Roman" w:cs="Times New Roman"/>
          <w:b w:val="0"/>
          <w:i w:val="0"/>
          <w:color w:val="auto"/>
          <w:sz w:val="24"/>
          <w:szCs w:val="24"/>
        </w:rPr>
        <w:t xml:space="preserve">Madrid: </w:t>
      </w:r>
      <w:proofErr w:type="spellStart"/>
      <w:r w:rsidRPr="001C3B9C">
        <w:rPr>
          <w:rFonts w:ascii="Times New Roman" w:hAnsi="Times New Roman" w:cs="Times New Roman"/>
          <w:b w:val="0"/>
          <w:i w:val="0"/>
          <w:color w:val="auto"/>
          <w:sz w:val="24"/>
          <w:szCs w:val="24"/>
        </w:rPr>
        <w:t>Edelsa</w:t>
      </w:r>
      <w:proofErr w:type="spellEnd"/>
      <w:r w:rsidRPr="001C3B9C">
        <w:rPr>
          <w:rFonts w:ascii="Times New Roman" w:hAnsi="Times New Roman" w:cs="Times New Roman"/>
          <w:b w:val="0"/>
          <w:i w:val="0"/>
          <w:color w:val="auto"/>
          <w:sz w:val="24"/>
          <w:szCs w:val="24"/>
        </w:rPr>
        <w:t>. T.I e II.</w:t>
      </w:r>
    </w:p>
    <w:p w:rsidR="00AB43AE" w:rsidRPr="00AB43AE" w:rsidRDefault="00AB43AE" w:rsidP="00AB43AE"/>
    <w:p w:rsidR="00AB43AE" w:rsidRPr="009B3ABC" w:rsidRDefault="00AB43AE" w:rsidP="00AB43AE">
      <w:pPr>
        <w:pStyle w:val="PargrafodaLista"/>
        <w:numPr>
          <w:ilvl w:val="0"/>
          <w:numId w:val="6"/>
        </w:numPr>
        <w:autoSpaceDE w:val="0"/>
        <w:autoSpaceDN w:val="0"/>
        <w:adjustRightInd w:val="0"/>
        <w:rPr>
          <w:rFonts w:ascii="Times New Roman" w:hAnsi="Times New Roman" w:cs="Times New Roman"/>
          <w:sz w:val="24"/>
          <w:szCs w:val="24"/>
          <w:lang w:val="es-ES"/>
        </w:rPr>
      </w:pPr>
      <w:r w:rsidRPr="00AB43AE">
        <w:rPr>
          <w:rFonts w:ascii="Times New Roman" w:hAnsi="Times New Roman" w:cs="Times New Roman"/>
          <w:sz w:val="24"/>
          <w:szCs w:val="24"/>
          <w:lang w:val="es-ES"/>
        </w:rPr>
        <w:lastRenderedPageBreak/>
        <w:t>MEDINA</w:t>
      </w:r>
      <w:r w:rsidRPr="0033374B">
        <w:rPr>
          <w:rFonts w:ascii="Times New Roman" w:hAnsi="Times New Roman" w:cs="Times New Roman"/>
          <w:sz w:val="24"/>
          <w:szCs w:val="24"/>
          <w:lang w:val="es-ES"/>
        </w:rPr>
        <w:t>,</w:t>
      </w:r>
      <w:r>
        <w:rPr>
          <w:rFonts w:ascii="Times New Roman" w:hAnsi="Times New Roman" w:cs="Times New Roman"/>
          <w:sz w:val="24"/>
          <w:szCs w:val="24"/>
          <w:lang w:val="es-ES"/>
        </w:rPr>
        <w:t xml:space="preserve"> Guerra,</w:t>
      </w:r>
      <w:r w:rsidRPr="0033374B">
        <w:rPr>
          <w:rFonts w:ascii="Times New Roman" w:hAnsi="Times New Roman" w:cs="Times New Roman"/>
          <w:sz w:val="24"/>
          <w:szCs w:val="24"/>
          <w:lang w:val="es-ES"/>
        </w:rPr>
        <w:t xml:space="preserve"> CASTRO, Marta, SALAZAR, Susana. (2002) </w:t>
      </w:r>
      <w:r w:rsidRPr="0033374B">
        <w:rPr>
          <w:rFonts w:ascii="Times New Roman" w:hAnsi="Times New Roman" w:cs="Times New Roman"/>
          <w:i/>
          <w:sz w:val="24"/>
          <w:szCs w:val="24"/>
          <w:lang w:val="es-ES"/>
        </w:rPr>
        <w:t>Manual de Lenguaje Administrativo no sexista</w:t>
      </w:r>
      <w:r w:rsidRPr="0033374B">
        <w:rPr>
          <w:rFonts w:ascii="Times New Roman" w:hAnsi="Times New Roman" w:cs="Times New Roman"/>
          <w:sz w:val="24"/>
          <w:szCs w:val="24"/>
          <w:lang w:val="es-ES"/>
        </w:rPr>
        <w:t xml:space="preserve">. </w:t>
      </w:r>
      <w:r w:rsidRPr="009B3ABC">
        <w:rPr>
          <w:rFonts w:ascii="Times New Roman" w:hAnsi="Times New Roman" w:cs="Times New Roman"/>
          <w:sz w:val="24"/>
          <w:szCs w:val="24"/>
          <w:lang w:val="es-ES"/>
        </w:rPr>
        <w:t xml:space="preserve">Asociación de Estudios Históricos sobre la Mujer, </w:t>
      </w:r>
      <w:proofErr w:type="spellStart"/>
      <w:r w:rsidRPr="009B3ABC">
        <w:rPr>
          <w:rFonts w:ascii="Times New Roman" w:hAnsi="Times New Roman" w:cs="Times New Roman"/>
          <w:sz w:val="24"/>
          <w:szCs w:val="24"/>
          <w:lang w:val="es-ES"/>
        </w:rPr>
        <w:t>Universidade</w:t>
      </w:r>
      <w:proofErr w:type="spellEnd"/>
      <w:r w:rsidRPr="009B3ABC">
        <w:rPr>
          <w:rFonts w:ascii="Times New Roman" w:hAnsi="Times New Roman" w:cs="Times New Roman"/>
          <w:sz w:val="24"/>
          <w:szCs w:val="24"/>
          <w:lang w:val="es-ES"/>
        </w:rPr>
        <w:t xml:space="preserve"> de Málaga. </w:t>
      </w:r>
    </w:p>
    <w:p w:rsidR="00D95E60" w:rsidRPr="00AB43AE" w:rsidRDefault="00D95E60" w:rsidP="00D95E60">
      <w:pPr>
        <w:rPr>
          <w:rFonts w:ascii="Times New Roman" w:hAnsi="Times New Roman" w:cs="Times New Roman"/>
          <w:sz w:val="24"/>
          <w:szCs w:val="24"/>
          <w:lang w:val="es-ES"/>
        </w:rPr>
      </w:pPr>
    </w:p>
    <w:p w:rsidR="0088158B" w:rsidRDefault="00974DFD" w:rsidP="00D95E60">
      <w:pPr>
        <w:pStyle w:val="PargrafodaLista"/>
        <w:numPr>
          <w:ilvl w:val="0"/>
          <w:numId w:val="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MORALES Castro, </w:t>
      </w:r>
      <w:proofErr w:type="spellStart"/>
      <w:r>
        <w:rPr>
          <w:rFonts w:ascii="Times New Roman" w:hAnsi="Times New Roman" w:cs="Times New Roman"/>
          <w:sz w:val="24"/>
          <w:szCs w:val="24"/>
        </w:rPr>
        <w:t>Mario</w:t>
      </w:r>
      <w:proofErr w:type="spellEnd"/>
      <w:r>
        <w:rPr>
          <w:rFonts w:ascii="Times New Roman" w:hAnsi="Times New Roman" w:cs="Times New Roman"/>
          <w:sz w:val="24"/>
          <w:szCs w:val="24"/>
        </w:rPr>
        <w:t>.</w:t>
      </w:r>
      <w:r w:rsidR="00533029">
        <w:rPr>
          <w:rFonts w:ascii="Times New Roman" w:hAnsi="Times New Roman" w:cs="Times New Roman"/>
          <w:sz w:val="24"/>
          <w:szCs w:val="24"/>
        </w:rPr>
        <w:t xml:space="preserve"> (1192)</w:t>
      </w:r>
      <w:r>
        <w:rPr>
          <w:rFonts w:ascii="Times New Roman" w:hAnsi="Times New Roman" w:cs="Times New Roman"/>
          <w:sz w:val="24"/>
          <w:szCs w:val="24"/>
        </w:rPr>
        <w:t xml:space="preserve"> </w:t>
      </w:r>
      <w:r w:rsidR="00D95E60" w:rsidRPr="00533029">
        <w:rPr>
          <w:rFonts w:ascii="Times New Roman" w:hAnsi="Times New Roman" w:cs="Times New Roman"/>
          <w:i/>
          <w:sz w:val="24"/>
          <w:szCs w:val="24"/>
        </w:rPr>
        <w:t>Estudo dos falsos amigos no português e no espanhol orientado para o ensino / aprendizagem do português e para a tradução</w:t>
      </w:r>
      <w:r w:rsidR="003F3013">
        <w:rPr>
          <w:rFonts w:ascii="Times New Roman" w:hAnsi="Times New Roman" w:cs="Times New Roman"/>
          <w:sz w:val="24"/>
          <w:szCs w:val="24"/>
        </w:rPr>
        <w:t xml:space="preserve"> in</w:t>
      </w:r>
      <w:r w:rsidR="00D95E60" w:rsidRPr="00D95E60">
        <w:rPr>
          <w:rFonts w:ascii="Times New Roman" w:hAnsi="Times New Roman" w:cs="Times New Roman"/>
          <w:sz w:val="24"/>
          <w:szCs w:val="24"/>
        </w:rPr>
        <w:t xml:space="preserve"> </w:t>
      </w:r>
      <w:proofErr w:type="spellStart"/>
      <w:r w:rsidR="00D95E60" w:rsidRPr="00533029">
        <w:rPr>
          <w:rFonts w:ascii="Times New Roman" w:hAnsi="Times New Roman" w:cs="Times New Roman"/>
          <w:sz w:val="24"/>
          <w:szCs w:val="24"/>
        </w:rPr>
        <w:t>Actas</w:t>
      </w:r>
      <w:proofErr w:type="spellEnd"/>
      <w:r w:rsidR="00D95E60" w:rsidRPr="00533029">
        <w:rPr>
          <w:rFonts w:ascii="Times New Roman" w:hAnsi="Times New Roman" w:cs="Times New Roman"/>
          <w:sz w:val="24"/>
          <w:szCs w:val="24"/>
        </w:rPr>
        <w:t xml:space="preserve"> do VIII Encontro da Associação Portuguesa de Linguística</w:t>
      </w:r>
      <w:r w:rsidR="00D95E60" w:rsidRPr="00D95E60">
        <w:rPr>
          <w:rFonts w:ascii="Times New Roman" w:hAnsi="Times New Roman" w:cs="Times New Roman"/>
          <w:sz w:val="24"/>
          <w:szCs w:val="24"/>
        </w:rPr>
        <w:t xml:space="preserve">. </w:t>
      </w:r>
      <w:r w:rsidR="00533029">
        <w:rPr>
          <w:rFonts w:ascii="Times New Roman" w:hAnsi="Times New Roman" w:cs="Times New Roman"/>
          <w:sz w:val="24"/>
          <w:szCs w:val="24"/>
        </w:rPr>
        <w:t xml:space="preserve">Lisboa: A.P.L, pp. </w:t>
      </w:r>
      <w:r>
        <w:rPr>
          <w:rFonts w:ascii="Times New Roman" w:hAnsi="Times New Roman" w:cs="Times New Roman"/>
          <w:sz w:val="24"/>
          <w:szCs w:val="24"/>
        </w:rPr>
        <w:t>357-363</w:t>
      </w:r>
    </w:p>
    <w:p w:rsidR="00D95E60" w:rsidRDefault="00C16681" w:rsidP="0088158B">
      <w:pPr>
        <w:pStyle w:val="PargrafodaLista"/>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rsidR="0088158B" w:rsidRPr="0088158B" w:rsidRDefault="00EF1FBD" w:rsidP="00D95E60">
      <w:pPr>
        <w:pStyle w:val="PargrafodaLista"/>
        <w:numPr>
          <w:ilvl w:val="0"/>
          <w:numId w:val="7"/>
        </w:num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NORD, </w:t>
      </w:r>
      <w:proofErr w:type="spellStart"/>
      <w:r>
        <w:rPr>
          <w:rFonts w:ascii="Times New Roman" w:hAnsi="Times New Roman" w:cs="Times New Roman"/>
          <w:sz w:val="24"/>
          <w:szCs w:val="24"/>
          <w:lang w:val="en-US"/>
        </w:rPr>
        <w:t>Christiane</w:t>
      </w:r>
      <w:proofErr w:type="spellEnd"/>
      <w:r>
        <w:rPr>
          <w:rFonts w:ascii="Times New Roman" w:hAnsi="Times New Roman" w:cs="Times New Roman"/>
          <w:sz w:val="24"/>
          <w:szCs w:val="24"/>
          <w:lang w:val="en-US"/>
        </w:rPr>
        <w:t>. (1991)</w:t>
      </w:r>
      <w:r w:rsidR="0088158B" w:rsidRPr="0088158B">
        <w:rPr>
          <w:rFonts w:ascii="Times New Roman" w:hAnsi="Times New Roman" w:cs="Times New Roman"/>
          <w:sz w:val="24"/>
          <w:szCs w:val="24"/>
          <w:lang w:val="en-US"/>
        </w:rPr>
        <w:t xml:space="preserve"> </w:t>
      </w:r>
      <w:r w:rsidR="0088158B" w:rsidRPr="0088158B">
        <w:rPr>
          <w:rFonts w:ascii="Times New Roman" w:hAnsi="Times New Roman" w:cs="Times New Roman"/>
          <w:i/>
          <w:sz w:val="24"/>
          <w:szCs w:val="24"/>
          <w:lang w:val="en-US"/>
        </w:rPr>
        <w:t>Text Analysis in Translation</w:t>
      </w:r>
      <w:r w:rsidR="00BE5541">
        <w:rPr>
          <w:rFonts w:ascii="Times New Roman" w:hAnsi="Times New Roman" w:cs="Times New Roman"/>
          <w:sz w:val="24"/>
          <w:szCs w:val="24"/>
          <w:lang w:val="en-US"/>
        </w:rPr>
        <w:t>.</w:t>
      </w:r>
      <w:r w:rsidR="0088158B">
        <w:rPr>
          <w:rFonts w:ascii="Times New Roman" w:hAnsi="Times New Roman" w:cs="Times New Roman"/>
          <w:sz w:val="24"/>
          <w:szCs w:val="24"/>
          <w:lang w:val="en-US"/>
        </w:rPr>
        <w:t xml:space="preserve"> Amsterdam, </w:t>
      </w:r>
      <w:proofErr w:type="spellStart"/>
      <w:r w:rsidR="0088158B">
        <w:rPr>
          <w:rFonts w:ascii="Times New Roman" w:hAnsi="Times New Roman" w:cs="Times New Roman"/>
          <w:sz w:val="24"/>
          <w:szCs w:val="24"/>
          <w:lang w:val="en-US"/>
        </w:rPr>
        <w:t>Rodopi</w:t>
      </w:r>
      <w:proofErr w:type="spellEnd"/>
      <w:r w:rsidR="0088158B">
        <w:rPr>
          <w:rFonts w:ascii="Times New Roman" w:hAnsi="Times New Roman" w:cs="Times New Roman"/>
          <w:sz w:val="24"/>
          <w:szCs w:val="24"/>
          <w:lang w:val="en-US"/>
        </w:rPr>
        <w:t>.</w:t>
      </w:r>
    </w:p>
    <w:p w:rsidR="00520E18" w:rsidRPr="0088158B" w:rsidRDefault="00520E18" w:rsidP="00520E18">
      <w:pPr>
        <w:autoSpaceDE w:val="0"/>
        <w:autoSpaceDN w:val="0"/>
        <w:adjustRightInd w:val="0"/>
        <w:ind w:left="360"/>
        <w:rPr>
          <w:rFonts w:ascii="Times New Roman" w:hAnsi="Times New Roman" w:cs="Times New Roman"/>
          <w:sz w:val="24"/>
          <w:szCs w:val="24"/>
          <w:lang w:val="en-US"/>
        </w:rPr>
      </w:pPr>
    </w:p>
    <w:p w:rsidR="00520E18" w:rsidRDefault="00520E18" w:rsidP="00D95E60">
      <w:pPr>
        <w:pStyle w:val="PargrafodaLista"/>
        <w:numPr>
          <w:ilvl w:val="0"/>
          <w:numId w:val="7"/>
        </w:numPr>
        <w:autoSpaceDE w:val="0"/>
        <w:autoSpaceDN w:val="0"/>
        <w:adjustRightInd w:val="0"/>
        <w:rPr>
          <w:rFonts w:ascii="Times New Roman" w:hAnsi="Times New Roman" w:cs="Times New Roman"/>
          <w:sz w:val="24"/>
          <w:szCs w:val="24"/>
          <w:lang w:val="en-US"/>
        </w:rPr>
      </w:pPr>
      <w:r w:rsidRPr="0033374B">
        <w:rPr>
          <w:rFonts w:ascii="Times New Roman" w:hAnsi="Times New Roman" w:cs="Times New Roman"/>
          <w:sz w:val="24"/>
          <w:szCs w:val="24"/>
          <w:lang w:val="en-US"/>
        </w:rPr>
        <w:t xml:space="preserve">NORD, </w:t>
      </w:r>
      <w:proofErr w:type="spellStart"/>
      <w:r w:rsidRPr="0033374B">
        <w:rPr>
          <w:rFonts w:ascii="Times New Roman" w:hAnsi="Times New Roman" w:cs="Times New Roman"/>
          <w:sz w:val="24"/>
          <w:szCs w:val="24"/>
          <w:lang w:val="en-US"/>
        </w:rPr>
        <w:t>Christiane</w:t>
      </w:r>
      <w:proofErr w:type="spellEnd"/>
      <w:r w:rsidRPr="0033374B">
        <w:rPr>
          <w:rFonts w:ascii="Times New Roman" w:hAnsi="Times New Roman" w:cs="Times New Roman"/>
          <w:sz w:val="24"/>
          <w:szCs w:val="24"/>
          <w:lang w:val="en-US"/>
        </w:rPr>
        <w:t xml:space="preserve">. </w:t>
      </w:r>
      <w:r w:rsidR="0088158B">
        <w:rPr>
          <w:rFonts w:ascii="Times New Roman" w:hAnsi="Times New Roman" w:cs="Times New Roman"/>
          <w:sz w:val="24"/>
          <w:szCs w:val="24"/>
          <w:lang w:val="en-US"/>
        </w:rPr>
        <w:t>(2001</w:t>
      </w:r>
      <w:r w:rsidRPr="00520E18">
        <w:rPr>
          <w:rFonts w:ascii="Times New Roman" w:hAnsi="Times New Roman" w:cs="Times New Roman"/>
          <w:sz w:val="24"/>
          <w:szCs w:val="24"/>
          <w:lang w:val="en-US"/>
        </w:rPr>
        <w:t xml:space="preserve">) </w:t>
      </w:r>
      <w:r w:rsidRPr="00520E18">
        <w:rPr>
          <w:rFonts w:ascii="Times New Roman" w:hAnsi="Times New Roman" w:cs="Times New Roman"/>
          <w:i/>
          <w:sz w:val="24"/>
          <w:szCs w:val="24"/>
          <w:lang w:val="en-US"/>
        </w:rPr>
        <w:t>Translating as a Purposeful Activity – Functionalist approaches explained</w:t>
      </w:r>
      <w:r w:rsidR="00BE5541">
        <w:rPr>
          <w:rFonts w:ascii="Times New Roman" w:hAnsi="Times New Roman" w:cs="Times New Roman"/>
          <w:sz w:val="24"/>
          <w:szCs w:val="24"/>
          <w:lang w:val="en-US"/>
        </w:rPr>
        <w:t>.</w:t>
      </w:r>
      <w:r w:rsidRPr="00520E18">
        <w:rPr>
          <w:rFonts w:ascii="Times New Roman" w:hAnsi="Times New Roman" w:cs="Times New Roman"/>
          <w:sz w:val="24"/>
          <w:szCs w:val="24"/>
          <w:lang w:val="en-US"/>
        </w:rPr>
        <w:t xml:space="preserve"> Ma</w:t>
      </w:r>
      <w:r w:rsidR="005E1DED">
        <w:rPr>
          <w:rFonts w:ascii="Times New Roman" w:hAnsi="Times New Roman" w:cs="Times New Roman"/>
          <w:sz w:val="24"/>
          <w:szCs w:val="24"/>
          <w:lang w:val="en-US"/>
        </w:rPr>
        <w:t>n</w:t>
      </w:r>
      <w:r w:rsidRPr="00520E18">
        <w:rPr>
          <w:rFonts w:ascii="Times New Roman" w:hAnsi="Times New Roman" w:cs="Times New Roman"/>
          <w:sz w:val="24"/>
          <w:szCs w:val="24"/>
          <w:lang w:val="en-US"/>
        </w:rPr>
        <w:t xml:space="preserve">chester, St. Jerome Publishing. </w:t>
      </w:r>
    </w:p>
    <w:p w:rsidR="001963AE" w:rsidRPr="001963AE" w:rsidRDefault="001963AE" w:rsidP="001963AE">
      <w:pPr>
        <w:pStyle w:val="PargrafodaLista"/>
        <w:rPr>
          <w:rFonts w:ascii="Times New Roman" w:hAnsi="Times New Roman" w:cs="Times New Roman"/>
          <w:sz w:val="24"/>
          <w:szCs w:val="24"/>
          <w:lang w:val="en-US"/>
        </w:rPr>
      </w:pPr>
    </w:p>
    <w:p w:rsidR="001963AE" w:rsidRPr="001963AE" w:rsidRDefault="001963AE" w:rsidP="00D95E60">
      <w:pPr>
        <w:pStyle w:val="PargrafodaLista"/>
        <w:numPr>
          <w:ilvl w:val="0"/>
          <w:numId w:val="7"/>
        </w:numPr>
        <w:autoSpaceDE w:val="0"/>
        <w:autoSpaceDN w:val="0"/>
        <w:adjustRightInd w:val="0"/>
        <w:rPr>
          <w:rFonts w:ascii="Times New Roman" w:hAnsi="Times New Roman" w:cs="Times New Roman"/>
          <w:sz w:val="24"/>
          <w:szCs w:val="24"/>
          <w:lang w:val="es-ES"/>
        </w:rPr>
      </w:pPr>
      <w:r w:rsidRPr="001963AE">
        <w:rPr>
          <w:rFonts w:ascii="Times New Roman" w:hAnsi="Times New Roman" w:cs="Times New Roman"/>
          <w:sz w:val="24"/>
          <w:szCs w:val="24"/>
          <w:lang w:val="es-ES"/>
        </w:rPr>
        <w:t xml:space="preserve">PAZ, Octavio. (1971) </w:t>
      </w:r>
      <w:r w:rsidRPr="001963AE">
        <w:rPr>
          <w:rFonts w:ascii="Times New Roman" w:hAnsi="Times New Roman" w:cs="Times New Roman"/>
          <w:i/>
          <w:sz w:val="24"/>
          <w:szCs w:val="24"/>
          <w:lang w:val="es-ES"/>
        </w:rPr>
        <w:t xml:space="preserve">Traducción: </w:t>
      </w:r>
      <w:proofErr w:type="spellStart"/>
      <w:r w:rsidRPr="001963AE">
        <w:rPr>
          <w:rFonts w:ascii="Times New Roman" w:hAnsi="Times New Roman" w:cs="Times New Roman"/>
          <w:i/>
          <w:sz w:val="24"/>
          <w:szCs w:val="24"/>
          <w:lang w:val="es-ES"/>
        </w:rPr>
        <w:t>literature</w:t>
      </w:r>
      <w:proofErr w:type="spellEnd"/>
      <w:r w:rsidRPr="001963AE">
        <w:rPr>
          <w:rFonts w:ascii="Times New Roman" w:hAnsi="Times New Roman" w:cs="Times New Roman"/>
          <w:i/>
          <w:sz w:val="24"/>
          <w:szCs w:val="24"/>
          <w:lang w:val="es-ES"/>
        </w:rPr>
        <w:t xml:space="preserve"> y literalidad</w:t>
      </w:r>
      <w:r>
        <w:rPr>
          <w:rFonts w:ascii="Times New Roman" w:hAnsi="Times New Roman" w:cs="Times New Roman"/>
          <w:sz w:val="24"/>
          <w:szCs w:val="24"/>
          <w:lang w:val="es-ES"/>
        </w:rPr>
        <w:t xml:space="preserve">. Barcelona. </w:t>
      </w:r>
      <w:proofErr w:type="spellStart"/>
      <w:r>
        <w:rPr>
          <w:rFonts w:ascii="Times New Roman" w:hAnsi="Times New Roman" w:cs="Times New Roman"/>
          <w:sz w:val="24"/>
          <w:szCs w:val="24"/>
          <w:lang w:val="es-ES"/>
        </w:rPr>
        <w:t>Tuguests</w:t>
      </w:r>
      <w:proofErr w:type="spellEnd"/>
      <w:r>
        <w:rPr>
          <w:rFonts w:ascii="Times New Roman" w:hAnsi="Times New Roman" w:cs="Times New Roman"/>
          <w:sz w:val="24"/>
          <w:szCs w:val="24"/>
          <w:lang w:val="es-ES"/>
        </w:rPr>
        <w:t>.</w:t>
      </w:r>
    </w:p>
    <w:p w:rsidR="00B4640A" w:rsidRPr="001963AE" w:rsidRDefault="00B4640A" w:rsidP="00B4640A">
      <w:pPr>
        <w:pStyle w:val="PargrafodaLista"/>
        <w:rPr>
          <w:rFonts w:ascii="Times New Roman" w:hAnsi="Times New Roman" w:cs="Times New Roman"/>
          <w:sz w:val="24"/>
          <w:szCs w:val="24"/>
          <w:lang w:val="es-ES"/>
        </w:rPr>
      </w:pPr>
    </w:p>
    <w:p w:rsidR="00B4640A" w:rsidRPr="00B4640A" w:rsidRDefault="00B4640A" w:rsidP="00B4640A">
      <w:pPr>
        <w:pStyle w:val="PargrafodaLista"/>
        <w:numPr>
          <w:ilvl w:val="0"/>
          <w:numId w:val="7"/>
        </w:num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REISS, Katharina. (2000) </w:t>
      </w:r>
      <w:r w:rsidRPr="00B4640A">
        <w:rPr>
          <w:rFonts w:ascii="Times New Roman" w:hAnsi="Times New Roman" w:cs="Times New Roman"/>
          <w:i/>
          <w:sz w:val="24"/>
          <w:szCs w:val="24"/>
          <w:lang w:val="en-US"/>
        </w:rPr>
        <w:t>Type, kind and individuality of text: decision making in translation</w:t>
      </w:r>
      <w:r>
        <w:rPr>
          <w:rFonts w:ascii="Times New Roman" w:hAnsi="Times New Roman" w:cs="Times New Roman"/>
          <w:sz w:val="24"/>
          <w:szCs w:val="24"/>
          <w:lang w:val="en-US"/>
        </w:rPr>
        <w:t>.</w:t>
      </w:r>
      <w:r w:rsidRPr="00B4640A">
        <w:rPr>
          <w:rFonts w:ascii="Times New Roman" w:hAnsi="Times New Roman" w:cs="Times New Roman"/>
          <w:sz w:val="24"/>
          <w:szCs w:val="24"/>
          <w:lang w:val="en-US"/>
        </w:rPr>
        <w:t xml:space="preserve"> (1971), in VENUTI, L., </w:t>
      </w:r>
      <w:r w:rsidRPr="00B4640A">
        <w:rPr>
          <w:rFonts w:ascii="Times New Roman" w:hAnsi="Times New Roman" w:cs="Times New Roman"/>
          <w:i/>
          <w:sz w:val="24"/>
          <w:szCs w:val="24"/>
          <w:lang w:val="en-US"/>
        </w:rPr>
        <w:t>The translation studies reader</w:t>
      </w:r>
      <w:r>
        <w:rPr>
          <w:rFonts w:ascii="Times New Roman" w:hAnsi="Times New Roman" w:cs="Times New Roman"/>
          <w:sz w:val="24"/>
          <w:szCs w:val="24"/>
          <w:lang w:val="en-US"/>
        </w:rPr>
        <w:t xml:space="preserve">. London: </w:t>
      </w:r>
      <w:proofErr w:type="spellStart"/>
      <w:r>
        <w:rPr>
          <w:rFonts w:ascii="Times New Roman" w:hAnsi="Times New Roman" w:cs="Times New Roman"/>
          <w:sz w:val="24"/>
          <w:szCs w:val="24"/>
          <w:lang w:val="en-US"/>
        </w:rPr>
        <w:t>Rout</w:t>
      </w:r>
      <w:r w:rsidRPr="00B4640A">
        <w:rPr>
          <w:rFonts w:ascii="Times New Roman" w:hAnsi="Times New Roman" w:cs="Times New Roman"/>
          <w:sz w:val="24"/>
          <w:szCs w:val="24"/>
          <w:lang w:val="en-US"/>
        </w:rPr>
        <w:t>ledge</w:t>
      </w:r>
      <w:proofErr w:type="spellEnd"/>
      <w:r w:rsidRPr="00B4640A">
        <w:rPr>
          <w:rFonts w:ascii="Times New Roman" w:hAnsi="Times New Roman" w:cs="Times New Roman"/>
          <w:sz w:val="24"/>
          <w:szCs w:val="24"/>
          <w:lang w:val="en-US"/>
        </w:rPr>
        <w:t>.</w:t>
      </w:r>
    </w:p>
    <w:p w:rsidR="00AB43AE" w:rsidRPr="00AB43AE" w:rsidRDefault="00AB43AE" w:rsidP="00AB43AE">
      <w:pPr>
        <w:pStyle w:val="PargrafodaLista"/>
        <w:rPr>
          <w:rFonts w:ascii="Times New Roman" w:hAnsi="Times New Roman" w:cs="Times New Roman"/>
          <w:sz w:val="24"/>
          <w:szCs w:val="24"/>
          <w:lang w:val="en-US"/>
        </w:rPr>
      </w:pPr>
    </w:p>
    <w:p w:rsidR="00AB43AE" w:rsidRPr="00AB43AE" w:rsidRDefault="00AB43AE" w:rsidP="00AB43AE">
      <w:pPr>
        <w:pStyle w:val="Ttulo4"/>
        <w:numPr>
          <w:ilvl w:val="0"/>
          <w:numId w:val="7"/>
        </w:numPr>
        <w:shd w:val="clear" w:color="auto" w:fill="FFFFFF"/>
        <w:spacing w:before="0" w:after="30"/>
        <w:rPr>
          <w:rFonts w:ascii="Times New Roman" w:hAnsi="Times New Roman" w:cs="Times New Roman"/>
          <w:b w:val="0"/>
          <w:i w:val="0"/>
          <w:color w:val="auto"/>
          <w:sz w:val="24"/>
          <w:szCs w:val="24"/>
          <w:lang w:val="es-ES"/>
        </w:rPr>
      </w:pPr>
      <w:r>
        <w:rPr>
          <w:rFonts w:ascii="Times New Roman" w:hAnsi="Times New Roman" w:cs="Times New Roman"/>
          <w:b w:val="0"/>
          <w:i w:val="0"/>
          <w:color w:val="auto"/>
          <w:sz w:val="24"/>
          <w:szCs w:val="24"/>
          <w:lang w:val="es-ES"/>
        </w:rPr>
        <w:t>SANCHÉZ, Elena</w:t>
      </w:r>
      <w:r w:rsidR="006D141D">
        <w:rPr>
          <w:rFonts w:ascii="Times New Roman" w:hAnsi="Times New Roman" w:cs="Times New Roman"/>
          <w:b w:val="0"/>
          <w:i w:val="0"/>
          <w:color w:val="auto"/>
          <w:sz w:val="24"/>
          <w:szCs w:val="24"/>
          <w:lang w:val="es-ES"/>
        </w:rPr>
        <w:t>.</w:t>
      </w:r>
      <w:r w:rsidRPr="00474025">
        <w:rPr>
          <w:rFonts w:ascii="Times New Roman" w:hAnsi="Times New Roman" w:cs="Times New Roman"/>
          <w:b w:val="0"/>
          <w:i w:val="0"/>
          <w:color w:val="auto"/>
          <w:sz w:val="24"/>
          <w:szCs w:val="24"/>
          <w:lang w:val="es-ES"/>
        </w:rPr>
        <w:t xml:space="preserve"> </w:t>
      </w:r>
      <w:r w:rsidR="009C239F">
        <w:rPr>
          <w:rFonts w:ascii="Times New Roman" w:hAnsi="Times New Roman" w:cs="Times New Roman"/>
          <w:b w:val="0"/>
          <w:i w:val="0"/>
          <w:color w:val="auto"/>
          <w:sz w:val="24"/>
          <w:szCs w:val="24"/>
          <w:lang w:val="es-ES"/>
        </w:rPr>
        <w:t xml:space="preserve">(2002) </w:t>
      </w:r>
      <w:r w:rsidRPr="009C239F">
        <w:rPr>
          <w:rFonts w:ascii="Times New Roman" w:hAnsi="Times New Roman" w:cs="Times New Roman"/>
          <w:b w:val="0"/>
          <w:color w:val="auto"/>
          <w:sz w:val="24"/>
          <w:szCs w:val="24"/>
          <w:lang w:val="es-ES"/>
        </w:rPr>
        <w:t>Tipologías textuales y traducción</w:t>
      </w:r>
      <w:r w:rsidR="00BE5541">
        <w:rPr>
          <w:rFonts w:ascii="Times New Roman" w:hAnsi="Times New Roman" w:cs="Times New Roman"/>
          <w:b w:val="0"/>
          <w:i w:val="0"/>
          <w:color w:val="auto"/>
          <w:sz w:val="24"/>
          <w:szCs w:val="24"/>
          <w:lang w:val="es-ES"/>
        </w:rPr>
        <w:t>.</w:t>
      </w:r>
      <w:r w:rsidRPr="00474025">
        <w:rPr>
          <w:rFonts w:ascii="Times New Roman" w:hAnsi="Times New Roman" w:cs="Times New Roman"/>
          <w:b w:val="0"/>
          <w:i w:val="0"/>
          <w:color w:val="auto"/>
          <w:sz w:val="24"/>
          <w:szCs w:val="24"/>
          <w:lang w:val="es-ES"/>
        </w:rPr>
        <w:t xml:space="preserve"> </w:t>
      </w:r>
      <w:r w:rsidRPr="00227FEF">
        <w:rPr>
          <w:rFonts w:ascii="Times New Roman" w:hAnsi="Times New Roman" w:cs="Times New Roman"/>
          <w:b w:val="0"/>
          <w:i w:val="0"/>
          <w:color w:val="auto"/>
          <w:sz w:val="24"/>
          <w:szCs w:val="24"/>
          <w:lang w:val="es-ES"/>
        </w:rPr>
        <w:t>TRANS – N</w:t>
      </w:r>
      <w:proofErr w:type="gramStart"/>
      <w:r w:rsidRPr="00227FEF">
        <w:rPr>
          <w:rFonts w:ascii="Times New Roman" w:hAnsi="Times New Roman" w:cs="Times New Roman"/>
          <w:b w:val="0"/>
          <w:i w:val="0"/>
          <w:color w:val="auto"/>
          <w:sz w:val="24"/>
          <w:szCs w:val="24"/>
          <w:lang w:val="es-ES"/>
        </w:rPr>
        <w:t>.º</w:t>
      </w:r>
      <w:proofErr w:type="gramEnd"/>
      <w:r w:rsidRPr="00227FEF">
        <w:rPr>
          <w:rFonts w:ascii="Times New Roman" w:hAnsi="Times New Roman" w:cs="Times New Roman"/>
          <w:b w:val="0"/>
          <w:i w:val="0"/>
          <w:color w:val="auto"/>
          <w:sz w:val="24"/>
          <w:szCs w:val="24"/>
          <w:lang w:val="es-ES"/>
        </w:rPr>
        <w:t xml:space="preserve"> 6. Sección 121-133. Universidad de Vigo.</w:t>
      </w:r>
      <w:r w:rsidR="009C239F">
        <w:rPr>
          <w:rFonts w:ascii="Times New Roman" w:hAnsi="Times New Roman" w:cs="Times New Roman"/>
          <w:b w:val="0"/>
          <w:i w:val="0"/>
          <w:color w:val="auto"/>
          <w:sz w:val="24"/>
          <w:szCs w:val="24"/>
          <w:lang w:val="es-ES"/>
        </w:rPr>
        <w:t xml:space="preserve"> </w:t>
      </w:r>
    </w:p>
    <w:p w:rsidR="00281F3C" w:rsidRPr="00227FEF" w:rsidRDefault="00281F3C" w:rsidP="00D95E60">
      <w:pPr>
        <w:rPr>
          <w:rFonts w:ascii="Times New Roman" w:hAnsi="Times New Roman" w:cs="Times New Roman"/>
          <w:sz w:val="24"/>
          <w:szCs w:val="24"/>
          <w:lang w:val="es-ES"/>
        </w:rPr>
      </w:pPr>
    </w:p>
    <w:p w:rsidR="00281F3C" w:rsidRPr="00D95E60" w:rsidRDefault="00281F3C" w:rsidP="00D95E60">
      <w:pPr>
        <w:pStyle w:val="PargrafodaLista"/>
        <w:numPr>
          <w:ilvl w:val="0"/>
          <w:numId w:val="6"/>
        </w:numPr>
        <w:autoSpaceDE w:val="0"/>
        <w:autoSpaceDN w:val="0"/>
        <w:adjustRightInd w:val="0"/>
        <w:rPr>
          <w:rFonts w:ascii="Times New Roman" w:hAnsi="Times New Roman" w:cs="Times New Roman"/>
          <w:sz w:val="24"/>
          <w:szCs w:val="24"/>
        </w:rPr>
      </w:pPr>
      <w:r w:rsidRPr="0033374B">
        <w:rPr>
          <w:rFonts w:ascii="Times New Roman" w:hAnsi="Times New Roman" w:cs="Times New Roman"/>
          <w:sz w:val="24"/>
          <w:szCs w:val="24"/>
        </w:rPr>
        <w:t xml:space="preserve">VAZ da </w:t>
      </w:r>
      <w:r w:rsidRPr="00D95E60">
        <w:rPr>
          <w:rFonts w:ascii="Times New Roman" w:hAnsi="Times New Roman" w:cs="Times New Roman"/>
          <w:sz w:val="24"/>
          <w:szCs w:val="24"/>
        </w:rPr>
        <w:t>SILVA, Ana Margar</w:t>
      </w:r>
      <w:r w:rsidR="00C977B5">
        <w:rPr>
          <w:rFonts w:ascii="Times New Roman" w:hAnsi="Times New Roman" w:cs="Times New Roman"/>
          <w:sz w:val="24"/>
          <w:szCs w:val="24"/>
        </w:rPr>
        <w:t xml:space="preserve">ida Carvalho e VILAR, </w:t>
      </w:r>
      <w:proofErr w:type="spellStart"/>
      <w:r w:rsidR="00C977B5">
        <w:rPr>
          <w:rFonts w:ascii="Times New Roman" w:hAnsi="Times New Roman" w:cs="Times New Roman"/>
          <w:sz w:val="24"/>
          <w:szCs w:val="24"/>
        </w:rPr>
        <w:t>Guillermo</w:t>
      </w:r>
      <w:proofErr w:type="spellEnd"/>
      <w:r w:rsidR="00C977B5">
        <w:rPr>
          <w:rFonts w:ascii="Times New Roman" w:hAnsi="Times New Roman" w:cs="Times New Roman"/>
          <w:sz w:val="24"/>
          <w:szCs w:val="24"/>
        </w:rPr>
        <w:t xml:space="preserve">. (2004) </w:t>
      </w:r>
      <w:r w:rsidRPr="00C977B5">
        <w:rPr>
          <w:rFonts w:ascii="Times New Roman" w:hAnsi="Times New Roman" w:cs="Times New Roman"/>
          <w:i/>
          <w:sz w:val="24"/>
          <w:szCs w:val="24"/>
        </w:rPr>
        <w:t xml:space="preserve">Os falsos amigos na </w:t>
      </w:r>
      <w:proofErr w:type="gramStart"/>
      <w:r w:rsidRPr="00C977B5">
        <w:rPr>
          <w:rFonts w:ascii="Times New Roman" w:hAnsi="Times New Roman" w:cs="Times New Roman"/>
          <w:i/>
          <w:sz w:val="24"/>
          <w:szCs w:val="24"/>
        </w:rPr>
        <w:t>relação espanhol</w:t>
      </w:r>
      <w:proofErr w:type="gramEnd"/>
      <w:r w:rsidRPr="00C977B5">
        <w:rPr>
          <w:rFonts w:ascii="Times New Roman" w:hAnsi="Times New Roman" w:cs="Times New Roman"/>
          <w:i/>
          <w:sz w:val="24"/>
          <w:szCs w:val="24"/>
        </w:rPr>
        <w:t xml:space="preserve"> – português</w:t>
      </w:r>
      <w:r w:rsidR="00BE5541">
        <w:rPr>
          <w:rFonts w:ascii="Times New Roman" w:hAnsi="Times New Roman" w:cs="Times New Roman"/>
          <w:i/>
          <w:sz w:val="24"/>
          <w:szCs w:val="24"/>
        </w:rPr>
        <w:t>.</w:t>
      </w:r>
      <w:r w:rsidR="00B02EBD">
        <w:rPr>
          <w:rFonts w:ascii="Times New Roman" w:hAnsi="Times New Roman" w:cs="Times New Roman"/>
          <w:sz w:val="24"/>
          <w:szCs w:val="24"/>
        </w:rPr>
        <w:t xml:space="preserve"> Cadernos de PLE 3</w:t>
      </w:r>
      <w:r w:rsidR="00C977B5">
        <w:rPr>
          <w:rFonts w:ascii="Times New Roman" w:hAnsi="Times New Roman" w:cs="Times New Roman"/>
          <w:sz w:val="24"/>
          <w:szCs w:val="24"/>
        </w:rPr>
        <w:t>, pp.</w:t>
      </w:r>
      <w:r w:rsidR="00C83DE8">
        <w:rPr>
          <w:rFonts w:ascii="Times New Roman" w:hAnsi="Times New Roman" w:cs="Times New Roman"/>
          <w:sz w:val="24"/>
          <w:szCs w:val="24"/>
        </w:rPr>
        <w:t>75-96</w:t>
      </w:r>
    </w:p>
    <w:p w:rsidR="00314AE0" w:rsidRPr="00D95E60" w:rsidRDefault="00314AE0" w:rsidP="00D95E60">
      <w:pPr>
        <w:rPr>
          <w:rFonts w:ascii="Times New Roman" w:hAnsi="Times New Roman" w:cs="Times New Roman"/>
          <w:sz w:val="24"/>
          <w:szCs w:val="24"/>
        </w:rPr>
      </w:pPr>
    </w:p>
    <w:p w:rsidR="00AD3C30" w:rsidRDefault="00314AE0" w:rsidP="00DC6599">
      <w:pPr>
        <w:pStyle w:val="PargrafodaLista"/>
        <w:numPr>
          <w:ilvl w:val="0"/>
          <w:numId w:val="6"/>
        </w:numPr>
        <w:autoSpaceDE w:val="0"/>
        <w:autoSpaceDN w:val="0"/>
        <w:adjustRightInd w:val="0"/>
        <w:rPr>
          <w:rFonts w:ascii="Times New Roman" w:hAnsi="Times New Roman" w:cs="Times New Roman"/>
          <w:sz w:val="24"/>
          <w:szCs w:val="24"/>
          <w:lang w:val="es-ES"/>
        </w:rPr>
      </w:pPr>
      <w:r w:rsidRPr="0033374B">
        <w:rPr>
          <w:rFonts w:ascii="Times New Roman" w:hAnsi="Times New Roman" w:cs="Times New Roman"/>
          <w:sz w:val="24"/>
          <w:szCs w:val="24"/>
          <w:lang w:val="es-ES"/>
        </w:rPr>
        <w:t>VASQUÉZ, Ignaci</w:t>
      </w:r>
      <w:r w:rsidRPr="00D95E60">
        <w:rPr>
          <w:rFonts w:ascii="Times New Roman" w:hAnsi="Times New Roman" w:cs="Times New Roman"/>
          <w:sz w:val="24"/>
          <w:szCs w:val="24"/>
          <w:lang w:val="es-ES"/>
        </w:rPr>
        <w:t>o.</w:t>
      </w:r>
      <w:r w:rsidR="00C977B5">
        <w:rPr>
          <w:rFonts w:ascii="Times New Roman" w:hAnsi="Times New Roman" w:cs="Times New Roman"/>
          <w:sz w:val="24"/>
          <w:szCs w:val="24"/>
          <w:lang w:val="es-ES"/>
        </w:rPr>
        <w:t xml:space="preserve"> (2011)</w:t>
      </w:r>
      <w:r w:rsidRPr="00D95E60">
        <w:rPr>
          <w:rFonts w:ascii="Times New Roman" w:hAnsi="Times New Roman" w:cs="Times New Roman"/>
          <w:sz w:val="24"/>
          <w:szCs w:val="24"/>
          <w:lang w:val="es-ES"/>
        </w:rPr>
        <w:t xml:space="preserve"> </w:t>
      </w:r>
      <w:r w:rsidRPr="00C977B5">
        <w:rPr>
          <w:rFonts w:ascii="Times New Roman" w:hAnsi="Times New Roman" w:cs="Times New Roman"/>
          <w:i/>
          <w:sz w:val="24"/>
          <w:szCs w:val="24"/>
          <w:lang w:val="es-ES"/>
        </w:rPr>
        <w:t>Reflexiones sobre el infinitivo conjugado portugués desde la perspectiva española</w:t>
      </w:r>
      <w:r w:rsidRPr="00D95E60">
        <w:rPr>
          <w:rFonts w:ascii="Times New Roman" w:hAnsi="Times New Roman" w:cs="Times New Roman"/>
          <w:sz w:val="24"/>
          <w:szCs w:val="24"/>
          <w:lang w:val="es-ES"/>
        </w:rPr>
        <w:t xml:space="preserve">. </w:t>
      </w:r>
      <w:r w:rsidR="00E57169" w:rsidRPr="00D95E60">
        <w:rPr>
          <w:rFonts w:ascii="Times New Roman" w:hAnsi="Times New Roman" w:cs="Times New Roman"/>
          <w:sz w:val="24"/>
          <w:szCs w:val="24"/>
          <w:lang w:val="es-ES"/>
        </w:rPr>
        <w:t xml:space="preserve">Exedra - nº 5. </w:t>
      </w:r>
      <w:r w:rsidRPr="00D95E60">
        <w:rPr>
          <w:rFonts w:ascii="Times New Roman" w:hAnsi="Times New Roman" w:cs="Times New Roman"/>
          <w:sz w:val="24"/>
          <w:szCs w:val="24"/>
          <w:lang w:val="es-ES"/>
        </w:rPr>
        <w:t>Universi</w:t>
      </w:r>
      <w:r w:rsidR="00281F3C" w:rsidRPr="00D95E60">
        <w:rPr>
          <w:rFonts w:ascii="Times New Roman" w:hAnsi="Times New Roman" w:cs="Times New Roman"/>
          <w:sz w:val="24"/>
          <w:szCs w:val="24"/>
          <w:lang w:val="es-ES"/>
        </w:rPr>
        <w:t>dad</w:t>
      </w:r>
      <w:r w:rsidR="00C977B5">
        <w:rPr>
          <w:rFonts w:ascii="Times New Roman" w:hAnsi="Times New Roman" w:cs="Times New Roman"/>
          <w:sz w:val="24"/>
          <w:szCs w:val="24"/>
          <w:lang w:val="es-ES"/>
        </w:rPr>
        <w:t xml:space="preserve"> de Barcelona. </w:t>
      </w:r>
    </w:p>
    <w:p w:rsidR="00EF1FBD" w:rsidRPr="00EF1FBD" w:rsidRDefault="00EF1FBD" w:rsidP="00EF1FBD">
      <w:pPr>
        <w:pStyle w:val="PargrafodaLista"/>
        <w:rPr>
          <w:rFonts w:ascii="Times New Roman" w:hAnsi="Times New Roman" w:cs="Times New Roman"/>
          <w:sz w:val="24"/>
          <w:szCs w:val="24"/>
          <w:lang w:val="es-ES"/>
        </w:rPr>
      </w:pPr>
    </w:p>
    <w:p w:rsidR="00EF1FBD" w:rsidRPr="00EF1FBD" w:rsidRDefault="00EF1FBD" w:rsidP="00DC6599">
      <w:pPr>
        <w:pStyle w:val="PargrafodaLista"/>
        <w:numPr>
          <w:ilvl w:val="0"/>
          <w:numId w:val="6"/>
        </w:numPr>
        <w:autoSpaceDE w:val="0"/>
        <w:autoSpaceDN w:val="0"/>
        <w:adjustRightInd w:val="0"/>
        <w:rPr>
          <w:rFonts w:ascii="Times New Roman" w:hAnsi="Times New Roman" w:cs="Times New Roman"/>
          <w:sz w:val="24"/>
          <w:szCs w:val="24"/>
          <w:lang w:val="en-US"/>
        </w:rPr>
      </w:pPr>
      <w:r w:rsidRPr="00EF1FBD">
        <w:rPr>
          <w:rFonts w:ascii="Times New Roman" w:hAnsi="Times New Roman" w:cs="Times New Roman"/>
          <w:sz w:val="24"/>
          <w:szCs w:val="24"/>
          <w:lang w:val="en-US"/>
        </w:rPr>
        <w:t xml:space="preserve">WERLICH E. (1979) </w:t>
      </w:r>
      <w:r w:rsidRPr="00EF1FBD">
        <w:rPr>
          <w:rFonts w:ascii="Times New Roman" w:hAnsi="Times New Roman" w:cs="Times New Roman"/>
          <w:i/>
          <w:sz w:val="24"/>
          <w:szCs w:val="24"/>
          <w:lang w:val="en-US"/>
        </w:rPr>
        <w:t>A Text Grammar of English</w:t>
      </w:r>
      <w:r>
        <w:rPr>
          <w:rFonts w:ascii="Times New Roman" w:hAnsi="Times New Roman" w:cs="Times New Roman"/>
          <w:sz w:val="24"/>
          <w:szCs w:val="24"/>
          <w:lang w:val="en-US"/>
        </w:rPr>
        <w:t xml:space="preserve">, Heidelberg, </w:t>
      </w:r>
      <w:proofErr w:type="spellStart"/>
      <w:r>
        <w:rPr>
          <w:rFonts w:ascii="Times New Roman" w:hAnsi="Times New Roman" w:cs="Times New Roman"/>
          <w:sz w:val="24"/>
          <w:szCs w:val="24"/>
          <w:lang w:val="en-US"/>
        </w:rPr>
        <w:t>Quelle</w:t>
      </w:r>
      <w:proofErr w:type="spellEnd"/>
      <w:r>
        <w:rPr>
          <w:rFonts w:ascii="Times New Roman" w:hAnsi="Times New Roman" w:cs="Times New Roman"/>
          <w:sz w:val="24"/>
          <w:szCs w:val="24"/>
          <w:lang w:val="en-US"/>
        </w:rPr>
        <w:t xml:space="preserve"> &amp; Meyer</w:t>
      </w:r>
    </w:p>
    <w:p w:rsidR="00025F50" w:rsidRPr="00EF1FBD" w:rsidRDefault="00025F50" w:rsidP="00025F50">
      <w:pPr>
        <w:pStyle w:val="PargrafodaLista"/>
        <w:rPr>
          <w:rFonts w:ascii="Times New Roman" w:hAnsi="Times New Roman" w:cs="Times New Roman"/>
          <w:sz w:val="24"/>
          <w:szCs w:val="24"/>
          <w:lang w:val="en-US"/>
        </w:rPr>
      </w:pPr>
    </w:p>
    <w:p w:rsidR="00724460" w:rsidRPr="00EF1FBD" w:rsidRDefault="00724460" w:rsidP="00025F50">
      <w:pPr>
        <w:pStyle w:val="PargrafodaLista"/>
        <w:rPr>
          <w:rFonts w:ascii="Times New Roman" w:hAnsi="Times New Roman" w:cs="Times New Roman"/>
          <w:sz w:val="24"/>
          <w:szCs w:val="24"/>
          <w:lang w:val="en-US"/>
        </w:rPr>
      </w:pPr>
    </w:p>
    <w:p w:rsidR="00025F50" w:rsidRPr="00EF1FBD" w:rsidRDefault="00025F50" w:rsidP="00025F50">
      <w:pPr>
        <w:autoSpaceDE w:val="0"/>
        <w:autoSpaceDN w:val="0"/>
        <w:adjustRightInd w:val="0"/>
        <w:rPr>
          <w:rFonts w:ascii="Times New Roman" w:hAnsi="Times New Roman" w:cs="Times New Roman"/>
          <w:sz w:val="24"/>
          <w:szCs w:val="24"/>
          <w:lang w:val="en-US"/>
        </w:rPr>
      </w:pPr>
    </w:p>
    <w:p w:rsidR="00DC6599" w:rsidRDefault="00DC6599" w:rsidP="00DC6599">
      <w:pPr>
        <w:pStyle w:val="PargrafodaLista"/>
        <w:numPr>
          <w:ilvl w:val="0"/>
          <w:numId w:val="3"/>
        </w:numPr>
        <w:autoSpaceDE w:val="0"/>
        <w:autoSpaceDN w:val="0"/>
        <w:adjustRightInd w:val="0"/>
        <w:rPr>
          <w:rFonts w:ascii="Times New Roman" w:hAnsi="Times New Roman" w:cs="Times New Roman"/>
          <w:b/>
          <w:sz w:val="28"/>
          <w:szCs w:val="28"/>
          <w:lang w:val="es-ES"/>
        </w:rPr>
      </w:pPr>
      <w:proofErr w:type="spellStart"/>
      <w:r w:rsidRPr="00DC6599">
        <w:rPr>
          <w:rFonts w:ascii="Times New Roman" w:hAnsi="Times New Roman" w:cs="Times New Roman"/>
          <w:b/>
          <w:sz w:val="28"/>
          <w:szCs w:val="28"/>
          <w:lang w:val="es-ES"/>
        </w:rPr>
        <w:lastRenderedPageBreak/>
        <w:t>Referências</w:t>
      </w:r>
      <w:proofErr w:type="spellEnd"/>
      <w:r w:rsidRPr="00DC6599">
        <w:rPr>
          <w:rFonts w:ascii="Times New Roman" w:hAnsi="Times New Roman" w:cs="Times New Roman"/>
          <w:b/>
          <w:sz w:val="28"/>
          <w:szCs w:val="28"/>
          <w:lang w:val="es-ES"/>
        </w:rPr>
        <w:t xml:space="preserve"> </w:t>
      </w:r>
      <w:proofErr w:type="spellStart"/>
      <w:r w:rsidRPr="00DC6599">
        <w:rPr>
          <w:rFonts w:ascii="Times New Roman" w:hAnsi="Times New Roman" w:cs="Times New Roman"/>
          <w:b/>
          <w:sz w:val="28"/>
          <w:szCs w:val="28"/>
          <w:lang w:val="es-ES"/>
        </w:rPr>
        <w:t>Eletrónicas</w:t>
      </w:r>
      <w:proofErr w:type="spellEnd"/>
    </w:p>
    <w:p w:rsidR="009B49EF" w:rsidRPr="009B49EF" w:rsidRDefault="009B49EF" w:rsidP="009B49EF">
      <w:pPr>
        <w:autoSpaceDE w:val="0"/>
        <w:autoSpaceDN w:val="0"/>
        <w:adjustRightInd w:val="0"/>
        <w:ind w:left="1080"/>
        <w:rPr>
          <w:rFonts w:ascii="Times New Roman" w:hAnsi="Times New Roman" w:cs="Times New Roman"/>
          <w:b/>
          <w:sz w:val="28"/>
          <w:szCs w:val="28"/>
          <w:lang w:val="es-ES"/>
        </w:rPr>
      </w:pPr>
    </w:p>
    <w:p w:rsidR="009B49EF" w:rsidRPr="009B49EF" w:rsidRDefault="009B49EF" w:rsidP="009B49EF">
      <w:pPr>
        <w:pStyle w:val="PargrafodaLista"/>
        <w:numPr>
          <w:ilvl w:val="0"/>
          <w:numId w:val="11"/>
        </w:numPr>
        <w:autoSpaceDE w:val="0"/>
        <w:autoSpaceDN w:val="0"/>
        <w:adjustRightInd w:val="0"/>
        <w:rPr>
          <w:rFonts w:ascii="Times New Roman" w:hAnsi="Times New Roman" w:cs="Times New Roman"/>
          <w:b/>
          <w:sz w:val="28"/>
          <w:szCs w:val="28"/>
        </w:rPr>
      </w:pPr>
      <w:r w:rsidRPr="009B49EF">
        <w:rPr>
          <w:rFonts w:ascii="Times New Roman" w:hAnsi="Times New Roman" w:cs="Times New Roman"/>
          <w:sz w:val="24"/>
          <w:szCs w:val="24"/>
          <w:lang w:val="en-US"/>
        </w:rPr>
        <w:t>Cambridge Free English Dic</w:t>
      </w:r>
      <w:r w:rsidR="001114E4">
        <w:rPr>
          <w:rFonts w:ascii="Times New Roman" w:hAnsi="Times New Roman" w:cs="Times New Roman"/>
          <w:sz w:val="24"/>
          <w:szCs w:val="24"/>
          <w:lang w:val="en-US"/>
        </w:rPr>
        <w:t>t</w:t>
      </w:r>
      <w:r w:rsidRPr="009B49EF">
        <w:rPr>
          <w:rFonts w:ascii="Times New Roman" w:hAnsi="Times New Roman" w:cs="Times New Roman"/>
          <w:sz w:val="24"/>
          <w:szCs w:val="24"/>
          <w:lang w:val="en-US"/>
        </w:rPr>
        <w:t xml:space="preserve">ionary and Thesaurus. </w:t>
      </w:r>
      <w:r w:rsidRPr="009B49EF">
        <w:rPr>
          <w:rFonts w:ascii="Times New Roman" w:hAnsi="Times New Roman" w:cs="Times New Roman"/>
          <w:sz w:val="24"/>
          <w:szCs w:val="24"/>
        </w:rPr>
        <w:t xml:space="preserve">Disponível em </w:t>
      </w:r>
      <w:hyperlink r:id="rId20" w:history="1">
        <w:r w:rsidRPr="009B49EF">
          <w:rPr>
            <w:rStyle w:val="Hiperligao"/>
            <w:rFonts w:ascii="Times New Roman" w:hAnsi="Times New Roman" w:cs="Times New Roman"/>
          </w:rPr>
          <w:t>http://dictionary.cambridge.org/</w:t>
        </w:r>
      </w:hyperlink>
      <w:r w:rsidRPr="009B49EF">
        <w:rPr>
          <w:rFonts w:ascii="Times New Roman" w:hAnsi="Times New Roman" w:cs="Times New Roman"/>
        </w:rPr>
        <w:t xml:space="preserve"> </w:t>
      </w:r>
      <w:r w:rsidRPr="009B49EF">
        <w:rPr>
          <w:rFonts w:ascii="Times New Roman" w:hAnsi="Times New Roman" w:cs="Times New Roman"/>
          <w:sz w:val="24"/>
          <w:szCs w:val="24"/>
        </w:rPr>
        <w:t>(Última consulta – 8 de Agosto).</w:t>
      </w:r>
    </w:p>
    <w:p w:rsidR="006F69FA" w:rsidRPr="009B49EF" w:rsidRDefault="006F69FA" w:rsidP="00D95E60">
      <w:pPr>
        <w:rPr>
          <w:rFonts w:ascii="Times New Roman" w:hAnsi="Times New Roman" w:cs="Times New Roman"/>
          <w:sz w:val="24"/>
          <w:szCs w:val="24"/>
        </w:rPr>
      </w:pPr>
    </w:p>
    <w:p w:rsidR="001900C1" w:rsidRDefault="001900C1" w:rsidP="001900C1">
      <w:pPr>
        <w:pStyle w:val="PargrafodaLista"/>
        <w:numPr>
          <w:ilvl w:val="0"/>
          <w:numId w:val="10"/>
        </w:numPr>
        <w:rPr>
          <w:rFonts w:ascii="Times New Roman" w:hAnsi="Times New Roman" w:cs="Times New Roman"/>
          <w:sz w:val="24"/>
          <w:szCs w:val="24"/>
        </w:rPr>
      </w:pPr>
      <w:r w:rsidRPr="001900C1">
        <w:rPr>
          <w:rFonts w:ascii="Times New Roman" w:hAnsi="Times New Roman" w:cs="Times New Roman"/>
          <w:i/>
          <w:sz w:val="24"/>
          <w:szCs w:val="24"/>
          <w:lang w:val="es-ES"/>
        </w:rPr>
        <w:t>Clave. Diccionario de Uso del Español Actual</w:t>
      </w:r>
      <w:r w:rsidRPr="001900C1">
        <w:rPr>
          <w:rFonts w:ascii="Times New Roman" w:hAnsi="Times New Roman" w:cs="Times New Roman"/>
          <w:sz w:val="24"/>
          <w:szCs w:val="24"/>
          <w:lang w:val="es-ES"/>
        </w:rPr>
        <w:t xml:space="preserve">. </w:t>
      </w:r>
      <w:r w:rsidRPr="001900C1">
        <w:rPr>
          <w:rFonts w:ascii="Times New Roman" w:hAnsi="Times New Roman" w:cs="Times New Roman"/>
          <w:sz w:val="24"/>
          <w:szCs w:val="24"/>
        </w:rPr>
        <w:t xml:space="preserve">Disponível em </w:t>
      </w:r>
      <w:hyperlink r:id="rId21" w:history="1">
        <w:r w:rsidRPr="001900C1">
          <w:rPr>
            <w:rStyle w:val="Hiperligao"/>
            <w:rFonts w:ascii="Times New Roman" w:hAnsi="Times New Roman" w:cs="Times New Roman"/>
            <w:sz w:val="24"/>
            <w:szCs w:val="24"/>
          </w:rPr>
          <w:t>http://clave.smdiccionarios.com/app.php</w:t>
        </w:r>
      </w:hyperlink>
      <w:r w:rsidRPr="001900C1">
        <w:rPr>
          <w:rFonts w:ascii="Times New Roman" w:hAnsi="Times New Roman" w:cs="Times New Roman"/>
          <w:sz w:val="24"/>
          <w:szCs w:val="24"/>
        </w:rPr>
        <w:t xml:space="preserve"> (Última consulta - 4 de Agosto).</w:t>
      </w:r>
    </w:p>
    <w:p w:rsidR="002114C5" w:rsidRDefault="002114C5" w:rsidP="002114C5">
      <w:pPr>
        <w:rPr>
          <w:rFonts w:ascii="Times New Roman" w:hAnsi="Times New Roman" w:cs="Times New Roman"/>
          <w:sz w:val="24"/>
          <w:szCs w:val="24"/>
        </w:rPr>
      </w:pPr>
    </w:p>
    <w:p w:rsidR="002114C5" w:rsidRDefault="002114C5" w:rsidP="002114C5">
      <w:pPr>
        <w:pStyle w:val="PargrafodaLista"/>
        <w:numPr>
          <w:ilvl w:val="0"/>
          <w:numId w:val="10"/>
        </w:numPr>
        <w:rPr>
          <w:rFonts w:ascii="Times New Roman" w:hAnsi="Times New Roman" w:cs="Times New Roman"/>
          <w:sz w:val="24"/>
          <w:szCs w:val="24"/>
        </w:rPr>
      </w:pPr>
      <w:r w:rsidRPr="003525AD">
        <w:rPr>
          <w:rFonts w:ascii="Times New Roman" w:hAnsi="Times New Roman" w:cs="Times New Roman"/>
          <w:i/>
          <w:sz w:val="24"/>
          <w:szCs w:val="24"/>
          <w:lang w:val="es-ES"/>
        </w:rPr>
        <w:t>Corpus de Referencia del Español Actual</w:t>
      </w:r>
      <w:r w:rsidRPr="002114C5">
        <w:rPr>
          <w:rFonts w:ascii="Times New Roman" w:hAnsi="Times New Roman" w:cs="Times New Roman"/>
          <w:sz w:val="24"/>
          <w:szCs w:val="24"/>
          <w:lang w:val="es-ES"/>
        </w:rPr>
        <w:t xml:space="preserve"> (CREA). </w:t>
      </w:r>
      <w:r w:rsidRPr="002114C5">
        <w:rPr>
          <w:rFonts w:ascii="Times New Roman" w:hAnsi="Times New Roman" w:cs="Times New Roman"/>
          <w:sz w:val="24"/>
          <w:szCs w:val="24"/>
        </w:rPr>
        <w:t xml:space="preserve">Disponível em </w:t>
      </w:r>
      <w:hyperlink r:id="rId22" w:history="1">
        <w:r w:rsidRPr="002114C5">
          <w:rPr>
            <w:rStyle w:val="Hiperligao"/>
            <w:rFonts w:ascii="Times New Roman" w:hAnsi="Times New Roman" w:cs="Times New Roman"/>
            <w:sz w:val="24"/>
            <w:szCs w:val="24"/>
          </w:rPr>
          <w:t>http://corpus.rae.es/creanet.html</w:t>
        </w:r>
      </w:hyperlink>
    </w:p>
    <w:p w:rsidR="009B49EF" w:rsidRPr="009B49EF" w:rsidRDefault="009B49EF" w:rsidP="009B49EF">
      <w:pPr>
        <w:pStyle w:val="PargrafodaLista"/>
        <w:rPr>
          <w:rFonts w:ascii="Times New Roman" w:hAnsi="Times New Roman" w:cs="Times New Roman"/>
          <w:sz w:val="24"/>
          <w:szCs w:val="24"/>
        </w:rPr>
      </w:pPr>
    </w:p>
    <w:p w:rsidR="009B49EF" w:rsidRPr="009B49EF" w:rsidRDefault="009B49EF" w:rsidP="002114C5">
      <w:pPr>
        <w:pStyle w:val="PargrafodaLista"/>
        <w:numPr>
          <w:ilvl w:val="0"/>
          <w:numId w:val="10"/>
        </w:numPr>
        <w:rPr>
          <w:rFonts w:ascii="Times New Roman" w:hAnsi="Times New Roman" w:cs="Times New Roman"/>
          <w:sz w:val="24"/>
          <w:szCs w:val="24"/>
        </w:rPr>
      </w:pPr>
      <w:r w:rsidRPr="009B49EF">
        <w:rPr>
          <w:rFonts w:ascii="Times New Roman" w:hAnsi="Times New Roman" w:cs="Times New Roman"/>
          <w:sz w:val="24"/>
          <w:szCs w:val="24"/>
          <w:lang w:val="en-US"/>
        </w:rPr>
        <w:t xml:space="preserve">Dictionary.com – Free online English Dictionary. </w:t>
      </w:r>
      <w:r w:rsidRPr="009B49EF">
        <w:rPr>
          <w:rFonts w:ascii="Times New Roman" w:hAnsi="Times New Roman" w:cs="Times New Roman"/>
          <w:sz w:val="24"/>
          <w:szCs w:val="24"/>
        </w:rPr>
        <w:t xml:space="preserve">Disponível em </w:t>
      </w:r>
      <w:hyperlink r:id="rId23" w:history="1">
        <w:r w:rsidRPr="009B49EF">
          <w:rPr>
            <w:rStyle w:val="Hiperligao"/>
            <w:rFonts w:ascii="Times New Roman" w:hAnsi="Times New Roman" w:cs="Times New Roman"/>
            <w:sz w:val="24"/>
            <w:szCs w:val="24"/>
          </w:rPr>
          <w:t>http://dictionary.reference.com/</w:t>
        </w:r>
      </w:hyperlink>
    </w:p>
    <w:p w:rsidR="001900C1" w:rsidRPr="009B49EF" w:rsidRDefault="001900C1" w:rsidP="001900C1">
      <w:pPr>
        <w:pStyle w:val="Default"/>
        <w:spacing w:line="360" w:lineRule="auto"/>
        <w:ind w:left="360"/>
      </w:pPr>
    </w:p>
    <w:p w:rsidR="001900C1" w:rsidRDefault="001900C1" w:rsidP="001900C1">
      <w:pPr>
        <w:pStyle w:val="Default"/>
        <w:numPr>
          <w:ilvl w:val="0"/>
          <w:numId w:val="10"/>
        </w:numPr>
        <w:spacing w:line="360" w:lineRule="auto"/>
      </w:pPr>
      <w:proofErr w:type="spellStart"/>
      <w:r w:rsidRPr="001900C1">
        <w:rPr>
          <w:i/>
          <w:iCs/>
        </w:rPr>
        <w:t>Eur-Lex</w:t>
      </w:r>
      <w:proofErr w:type="spellEnd"/>
      <w:r w:rsidRPr="001900C1">
        <w:t xml:space="preserve">. </w:t>
      </w:r>
      <w:r w:rsidRPr="001900C1">
        <w:rPr>
          <w:i/>
          <w:iCs/>
        </w:rPr>
        <w:t>Jornal Oficial da União Europeia</w:t>
      </w:r>
      <w:r w:rsidRPr="001900C1">
        <w:t xml:space="preserve">. Disponível em </w:t>
      </w:r>
      <w:hyperlink r:id="rId24" w:history="1">
        <w:r w:rsidRPr="001900C1">
          <w:rPr>
            <w:rStyle w:val="Hiperligao"/>
          </w:rPr>
          <w:t>http://eur-lex.europa.eu/pt/index.htm</w:t>
        </w:r>
      </w:hyperlink>
      <w:r w:rsidRPr="001900C1">
        <w:t xml:space="preserve"> (Última consulta - 4 de Agosto).</w:t>
      </w:r>
    </w:p>
    <w:p w:rsidR="009B49EF" w:rsidRDefault="009B49EF" w:rsidP="009B49EF">
      <w:pPr>
        <w:pStyle w:val="Default"/>
      </w:pPr>
    </w:p>
    <w:p w:rsidR="009B49EF" w:rsidRDefault="009B49EF" w:rsidP="009B49EF">
      <w:pPr>
        <w:pStyle w:val="Default"/>
        <w:numPr>
          <w:ilvl w:val="0"/>
          <w:numId w:val="10"/>
        </w:numPr>
        <w:jc w:val="both"/>
      </w:pPr>
      <w:r w:rsidRPr="0033374B">
        <w:rPr>
          <w:i/>
          <w:iCs/>
        </w:rPr>
        <w:t xml:space="preserve">Google </w:t>
      </w:r>
      <w:proofErr w:type="spellStart"/>
      <w:r w:rsidRPr="0033374B">
        <w:rPr>
          <w:i/>
          <w:iCs/>
        </w:rPr>
        <w:t>Inc</w:t>
      </w:r>
      <w:proofErr w:type="spellEnd"/>
      <w:r w:rsidRPr="0033374B">
        <w:rPr>
          <w:i/>
          <w:iCs/>
        </w:rPr>
        <w:t>.</w:t>
      </w:r>
      <w:r w:rsidRPr="0033374B">
        <w:t xml:space="preserve"> </w:t>
      </w:r>
      <w:r w:rsidRPr="009B49EF">
        <w:t xml:space="preserve">Disponível em </w:t>
      </w:r>
      <w:hyperlink r:id="rId25" w:history="1">
        <w:r w:rsidRPr="00A42E21">
          <w:rPr>
            <w:rStyle w:val="Hiperligao"/>
          </w:rPr>
          <w:t>http://www.google.pt</w:t>
        </w:r>
      </w:hyperlink>
    </w:p>
    <w:p w:rsidR="001900C1" w:rsidRPr="009B49EF" w:rsidRDefault="001900C1" w:rsidP="001900C1">
      <w:pPr>
        <w:pStyle w:val="Default"/>
        <w:spacing w:line="360" w:lineRule="auto"/>
      </w:pPr>
    </w:p>
    <w:p w:rsidR="001900C1" w:rsidRDefault="001900C1" w:rsidP="001900C1">
      <w:pPr>
        <w:pStyle w:val="Default"/>
        <w:numPr>
          <w:ilvl w:val="0"/>
          <w:numId w:val="10"/>
        </w:numPr>
        <w:spacing w:line="360" w:lineRule="auto"/>
        <w:jc w:val="both"/>
      </w:pPr>
      <w:proofErr w:type="spellStart"/>
      <w:r w:rsidRPr="001900C1">
        <w:rPr>
          <w:i/>
          <w:iCs/>
          <w:lang w:val="en-US"/>
        </w:rPr>
        <w:t>Iate</w:t>
      </w:r>
      <w:proofErr w:type="spellEnd"/>
      <w:r w:rsidRPr="001900C1">
        <w:rPr>
          <w:i/>
          <w:iCs/>
          <w:lang w:val="en-US"/>
        </w:rPr>
        <w:t>. Translation Centre for the Bodies of the European Union</w:t>
      </w:r>
      <w:r w:rsidRPr="001900C1">
        <w:rPr>
          <w:lang w:val="en-US"/>
        </w:rPr>
        <w:t xml:space="preserve">. </w:t>
      </w:r>
      <w:r w:rsidRPr="0033374B">
        <w:t xml:space="preserve">Disponível em </w:t>
      </w:r>
      <w:hyperlink r:id="rId26" w:history="1">
        <w:r w:rsidRPr="001900C1">
          <w:rPr>
            <w:rStyle w:val="Hiperligao"/>
          </w:rPr>
          <w:t>http://</w:t>
        </w:r>
        <w:r w:rsidRPr="001900C1">
          <w:rPr>
            <w:rStyle w:val="Hiperligao"/>
            <w:iCs/>
          </w:rPr>
          <w:t>iate.europa.eu/iatediff/about_iate.html</w:t>
        </w:r>
      </w:hyperlink>
      <w:r w:rsidRPr="001900C1">
        <w:t xml:space="preserve"> (Última consulta - 8 de Agosto).</w:t>
      </w:r>
    </w:p>
    <w:p w:rsidR="002114C5" w:rsidRDefault="002114C5" w:rsidP="002114C5">
      <w:pPr>
        <w:pStyle w:val="PargrafodaLista"/>
      </w:pPr>
    </w:p>
    <w:p w:rsidR="002114C5" w:rsidRPr="001900C1" w:rsidRDefault="002114C5" w:rsidP="002114C5">
      <w:pPr>
        <w:pStyle w:val="Default"/>
        <w:numPr>
          <w:ilvl w:val="0"/>
          <w:numId w:val="10"/>
        </w:numPr>
        <w:spacing w:line="360" w:lineRule="auto"/>
      </w:pPr>
      <w:proofErr w:type="spellStart"/>
      <w:r w:rsidRPr="002114C5">
        <w:rPr>
          <w:i/>
        </w:rPr>
        <w:t>Infopédia</w:t>
      </w:r>
      <w:proofErr w:type="spellEnd"/>
      <w:r w:rsidRPr="002114C5">
        <w:rPr>
          <w:i/>
        </w:rPr>
        <w:t>. Enciclopédia e Dicionários Porto Editora</w:t>
      </w:r>
      <w:r>
        <w:t xml:space="preserve">. Disponível em </w:t>
      </w:r>
      <w:hyperlink r:id="rId27" w:history="1">
        <w:r>
          <w:rPr>
            <w:rStyle w:val="Hiperligao"/>
          </w:rPr>
          <w:t>http://www.infopedia.pt/</w:t>
        </w:r>
      </w:hyperlink>
      <w:r>
        <w:t xml:space="preserve"> (Última consulta 15 de Agosto). </w:t>
      </w:r>
    </w:p>
    <w:p w:rsidR="001900C1" w:rsidRPr="001900C1" w:rsidRDefault="001900C1" w:rsidP="001900C1">
      <w:pPr>
        <w:pStyle w:val="Default"/>
        <w:spacing w:line="360" w:lineRule="auto"/>
      </w:pPr>
    </w:p>
    <w:p w:rsidR="001900C1" w:rsidRDefault="001900C1" w:rsidP="001900C1">
      <w:pPr>
        <w:pStyle w:val="Default"/>
        <w:numPr>
          <w:ilvl w:val="0"/>
          <w:numId w:val="10"/>
        </w:numPr>
        <w:spacing w:line="360" w:lineRule="auto"/>
        <w:jc w:val="both"/>
      </w:pPr>
      <w:proofErr w:type="spellStart"/>
      <w:r w:rsidRPr="001900C1">
        <w:rPr>
          <w:i/>
          <w:iCs/>
        </w:rPr>
        <w:t>Linguee</w:t>
      </w:r>
      <w:proofErr w:type="spellEnd"/>
      <w:r w:rsidRPr="001900C1">
        <w:t xml:space="preserve">. </w:t>
      </w:r>
      <w:proofErr w:type="spellStart"/>
      <w:r w:rsidRPr="001900C1">
        <w:t>Frahling</w:t>
      </w:r>
      <w:proofErr w:type="spellEnd"/>
      <w:r w:rsidRPr="001900C1">
        <w:t xml:space="preserve">, G., </w:t>
      </w:r>
      <w:proofErr w:type="spellStart"/>
      <w:r w:rsidRPr="001900C1">
        <w:t>Fink</w:t>
      </w:r>
      <w:proofErr w:type="spellEnd"/>
      <w:r w:rsidRPr="001900C1">
        <w:t xml:space="preserve">, L. Disponível em </w:t>
      </w:r>
      <w:hyperlink r:id="rId28" w:history="1">
        <w:r w:rsidRPr="001900C1">
          <w:rPr>
            <w:rStyle w:val="Hiperligao"/>
          </w:rPr>
          <w:t>http://www.linguee.pt/</w:t>
        </w:r>
      </w:hyperlink>
      <w:r w:rsidRPr="001900C1">
        <w:t xml:space="preserve"> (Última consulta 8 de Agosto).</w:t>
      </w:r>
    </w:p>
    <w:p w:rsidR="003525AD" w:rsidRDefault="003525AD" w:rsidP="003525AD">
      <w:pPr>
        <w:pStyle w:val="PargrafodaLista"/>
      </w:pPr>
    </w:p>
    <w:p w:rsidR="003525AD" w:rsidRPr="003525AD" w:rsidRDefault="003525AD" w:rsidP="001900C1">
      <w:pPr>
        <w:pStyle w:val="Default"/>
        <w:numPr>
          <w:ilvl w:val="0"/>
          <w:numId w:val="10"/>
        </w:numPr>
        <w:spacing w:line="360" w:lineRule="auto"/>
        <w:jc w:val="both"/>
        <w:rPr>
          <w:color w:val="auto"/>
        </w:rPr>
      </w:pPr>
      <w:r w:rsidRPr="003525AD">
        <w:rPr>
          <w:color w:val="auto"/>
          <w:lang w:val="en-US"/>
        </w:rPr>
        <w:t xml:space="preserve">Oxford Dictionaries. </w:t>
      </w:r>
      <w:r w:rsidRPr="003525AD">
        <w:rPr>
          <w:color w:val="auto"/>
          <w:shd w:val="clear" w:color="auto" w:fill="FFFFFF"/>
          <w:lang w:val="en-US"/>
        </w:rPr>
        <w:t>Free online</w:t>
      </w:r>
      <w:r w:rsidRPr="003525AD">
        <w:rPr>
          <w:rStyle w:val="apple-converted-space"/>
          <w:color w:val="auto"/>
          <w:shd w:val="clear" w:color="auto" w:fill="FFFFFF"/>
          <w:lang w:val="en-US"/>
        </w:rPr>
        <w:t> </w:t>
      </w:r>
      <w:r w:rsidRPr="003525AD">
        <w:rPr>
          <w:rStyle w:val="nfase"/>
          <w:bCs/>
          <w:i w:val="0"/>
          <w:iCs w:val="0"/>
          <w:color w:val="auto"/>
          <w:shd w:val="clear" w:color="auto" w:fill="FFFFFF"/>
          <w:lang w:val="en-US"/>
        </w:rPr>
        <w:t>dictionary</w:t>
      </w:r>
      <w:r w:rsidRPr="003525AD">
        <w:rPr>
          <w:rStyle w:val="apple-converted-space"/>
          <w:color w:val="auto"/>
          <w:shd w:val="clear" w:color="auto" w:fill="FFFFFF"/>
          <w:lang w:val="en-US"/>
        </w:rPr>
        <w:t> </w:t>
      </w:r>
      <w:r w:rsidRPr="003525AD">
        <w:rPr>
          <w:color w:val="auto"/>
          <w:shd w:val="clear" w:color="auto" w:fill="FFFFFF"/>
          <w:lang w:val="en-US"/>
        </w:rPr>
        <w:t>of British English and American English from</w:t>
      </w:r>
      <w:r w:rsidRPr="003525AD">
        <w:rPr>
          <w:rStyle w:val="apple-converted-space"/>
          <w:color w:val="auto"/>
          <w:shd w:val="clear" w:color="auto" w:fill="FFFFFF"/>
          <w:lang w:val="en-US"/>
        </w:rPr>
        <w:t> </w:t>
      </w:r>
      <w:r w:rsidRPr="003525AD">
        <w:rPr>
          <w:rStyle w:val="nfase"/>
          <w:bCs/>
          <w:i w:val="0"/>
          <w:iCs w:val="0"/>
          <w:color w:val="auto"/>
          <w:shd w:val="clear" w:color="auto" w:fill="FFFFFF"/>
          <w:lang w:val="en-US"/>
        </w:rPr>
        <w:t>Oxford</w:t>
      </w:r>
      <w:r>
        <w:rPr>
          <w:rStyle w:val="nfase"/>
          <w:bCs/>
          <w:i w:val="0"/>
          <w:iCs w:val="0"/>
          <w:color w:val="auto"/>
          <w:shd w:val="clear" w:color="auto" w:fill="FFFFFF"/>
          <w:lang w:val="en-US"/>
        </w:rPr>
        <w:t xml:space="preserve">. </w:t>
      </w:r>
      <w:r w:rsidRPr="003525AD">
        <w:rPr>
          <w:rStyle w:val="nfase"/>
          <w:bCs/>
          <w:i w:val="0"/>
          <w:iCs w:val="0"/>
          <w:color w:val="auto"/>
          <w:shd w:val="clear" w:color="auto" w:fill="FFFFFF"/>
        </w:rPr>
        <w:t xml:space="preserve">Disponível em </w:t>
      </w:r>
      <w:hyperlink r:id="rId29" w:history="1">
        <w:r>
          <w:rPr>
            <w:rStyle w:val="Hiperligao"/>
          </w:rPr>
          <w:t>http://oxforddictionaries.com</w:t>
        </w:r>
      </w:hyperlink>
      <w:r>
        <w:t xml:space="preserve"> (Última consulta a 28 de Agosto)</w:t>
      </w:r>
    </w:p>
    <w:p w:rsidR="001900C1" w:rsidRPr="003525AD" w:rsidRDefault="001900C1" w:rsidP="001900C1">
      <w:pPr>
        <w:pStyle w:val="Default"/>
        <w:spacing w:line="360" w:lineRule="auto"/>
      </w:pPr>
    </w:p>
    <w:p w:rsidR="001900C1" w:rsidRDefault="001900C1" w:rsidP="001900C1">
      <w:pPr>
        <w:pStyle w:val="Default"/>
        <w:numPr>
          <w:ilvl w:val="0"/>
          <w:numId w:val="10"/>
        </w:numPr>
        <w:spacing w:line="360" w:lineRule="auto"/>
        <w:jc w:val="both"/>
      </w:pPr>
      <w:r w:rsidRPr="001900C1">
        <w:rPr>
          <w:i/>
          <w:iCs/>
        </w:rPr>
        <w:lastRenderedPageBreak/>
        <w:t xml:space="preserve">Priberam. Dicionário Priberam da Língua Portuguesa. </w:t>
      </w:r>
      <w:r w:rsidRPr="001900C1">
        <w:t xml:space="preserve">Disponível em </w:t>
      </w:r>
      <w:hyperlink r:id="rId30" w:history="1">
        <w:r w:rsidRPr="001900C1">
          <w:rPr>
            <w:rStyle w:val="Hiperligao"/>
          </w:rPr>
          <w:t>http://www.priberam.pt/dlpo/default.aspx?pal=software</w:t>
        </w:r>
      </w:hyperlink>
      <w:r>
        <w:t xml:space="preserve"> (Última consulta 15 de Agosto).</w:t>
      </w:r>
    </w:p>
    <w:p w:rsidR="002114C5" w:rsidRDefault="002114C5" w:rsidP="002114C5">
      <w:pPr>
        <w:pStyle w:val="Default"/>
      </w:pPr>
    </w:p>
    <w:p w:rsidR="002114C5" w:rsidRDefault="002114C5" w:rsidP="002114C5">
      <w:pPr>
        <w:pStyle w:val="Default"/>
        <w:numPr>
          <w:ilvl w:val="0"/>
          <w:numId w:val="10"/>
        </w:numPr>
        <w:spacing w:line="360" w:lineRule="auto"/>
      </w:pPr>
      <w:r w:rsidRPr="002114C5">
        <w:rPr>
          <w:i/>
          <w:iCs/>
          <w:lang w:val="es-ES"/>
        </w:rPr>
        <w:t xml:space="preserve">Rae. </w:t>
      </w:r>
      <w:proofErr w:type="spellStart"/>
      <w:r w:rsidRPr="002114C5">
        <w:rPr>
          <w:i/>
          <w:iCs/>
          <w:lang w:val="es-ES"/>
        </w:rPr>
        <w:t>Diccionários</w:t>
      </w:r>
      <w:proofErr w:type="spellEnd"/>
      <w:r w:rsidRPr="002114C5">
        <w:rPr>
          <w:i/>
          <w:iCs/>
          <w:lang w:val="es-ES"/>
        </w:rPr>
        <w:t xml:space="preserve"> de la Real Academia Española</w:t>
      </w:r>
      <w:r w:rsidRPr="002114C5">
        <w:rPr>
          <w:lang w:val="es-ES"/>
        </w:rPr>
        <w:t xml:space="preserve">. </w:t>
      </w:r>
      <w:r w:rsidRPr="002114C5">
        <w:t xml:space="preserve">Disponível em </w:t>
      </w:r>
      <w:hyperlink r:id="rId31" w:history="1">
        <w:r w:rsidRPr="002114C5">
          <w:rPr>
            <w:rStyle w:val="Hiperligao"/>
          </w:rPr>
          <w:t>http://www.rae.es</w:t>
        </w:r>
      </w:hyperlink>
      <w:r>
        <w:t xml:space="preserve"> (Última consulta 15 de Agosto).</w:t>
      </w:r>
    </w:p>
    <w:p w:rsidR="003525AD" w:rsidRDefault="003525AD" w:rsidP="003525AD">
      <w:pPr>
        <w:pStyle w:val="PargrafodaLista"/>
      </w:pPr>
    </w:p>
    <w:p w:rsidR="003525AD" w:rsidRDefault="003525AD" w:rsidP="002114C5">
      <w:pPr>
        <w:pStyle w:val="Default"/>
        <w:numPr>
          <w:ilvl w:val="0"/>
          <w:numId w:val="10"/>
        </w:numPr>
        <w:spacing w:line="360" w:lineRule="auto"/>
      </w:pPr>
      <w:proofErr w:type="spellStart"/>
      <w:r w:rsidRPr="0033374B">
        <w:rPr>
          <w:i/>
        </w:rPr>
        <w:t>Wordreference</w:t>
      </w:r>
      <w:proofErr w:type="spellEnd"/>
      <w:r w:rsidRPr="0033374B">
        <w:rPr>
          <w:i/>
        </w:rPr>
        <w:t xml:space="preserve">. Free Online </w:t>
      </w:r>
      <w:proofErr w:type="spellStart"/>
      <w:r w:rsidRPr="0033374B">
        <w:rPr>
          <w:i/>
        </w:rPr>
        <w:t>Dictionaries</w:t>
      </w:r>
      <w:proofErr w:type="spellEnd"/>
      <w:r w:rsidRPr="0033374B">
        <w:t xml:space="preserve">. </w:t>
      </w:r>
      <w:r w:rsidRPr="003525AD">
        <w:t xml:space="preserve">Disponível em </w:t>
      </w:r>
      <w:hyperlink r:id="rId32" w:history="1">
        <w:r>
          <w:rPr>
            <w:rStyle w:val="Hiperligao"/>
          </w:rPr>
          <w:t>http://www.wordreference.com/</w:t>
        </w:r>
      </w:hyperlink>
      <w:r>
        <w:t xml:space="preserve"> (Última consulta 18 de Agosto)</w:t>
      </w: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p>
    <w:p w:rsidR="009B49EF" w:rsidRDefault="009B49EF" w:rsidP="009B49EF">
      <w:pPr>
        <w:pStyle w:val="Default"/>
        <w:spacing w:line="360" w:lineRule="auto"/>
        <w:rPr>
          <w:rFonts w:asciiTheme="minorHAnsi" w:hAnsiTheme="minorHAnsi" w:cstheme="minorBidi"/>
          <w:color w:val="auto"/>
          <w:sz w:val="22"/>
          <w:szCs w:val="22"/>
        </w:rPr>
      </w:pPr>
      <w:bookmarkStart w:id="2" w:name="_GoBack"/>
      <w:bookmarkEnd w:id="2"/>
    </w:p>
    <w:p w:rsidR="009B49EF" w:rsidRDefault="009B49EF" w:rsidP="009B49EF">
      <w:pPr>
        <w:pStyle w:val="Default"/>
        <w:spacing w:line="360" w:lineRule="auto"/>
        <w:rPr>
          <w:rFonts w:asciiTheme="minorHAnsi" w:hAnsiTheme="minorHAnsi" w:cstheme="minorBidi"/>
          <w:color w:val="auto"/>
          <w:sz w:val="22"/>
          <w:szCs w:val="22"/>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157BF7" w:rsidRDefault="00157BF7" w:rsidP="009B49EF">
      <w:pPr>
        <w:pStyle w:val="Default"/>
        <w:spacing w:line="360" w:lineRule="auto"/>
        <w:jc w:val="center"/>
        <w:rPr>
          <w:b/>
          <w:color w:val="auto"/>
          <w:sz w:val="28"/>
          <w:szCs w:val="28"/>
        </w:rPr>
      </w:pPr>
    </w:p>
    <w:p w:rsidR="009B49EF" w:rsidRPr="009B49EF" w:rsidRDefault="009B49EF" w:rsidP="009B49EF">
      <w:pPr>
        <w:pStyle w:val="Default"/>
        <w:spacing w:line="360" w:lineRule="auto"/>
        <w:jc w:val="center"/>
        <w:rPr>
          <w:b/>
          <w:sz w:val="28"/>
          <w:szCs w:val="28"/>
        </w:rPr>
      </w:pPr>
      <w:r w:rsidRPr="009B49EF">
        <w:rPr>
          <w:b/>
          <w:color w:val="auto"/>
          <w:sz w:val="28"/>
          <w:szCs w:val="28"/>
        </w:rPr>
        <w:lastRenderedPageBreak/>
        <w:t>Anexos</w:t>
      </w:r>
    </w:p>
    <w:p w:rsidR="00393D9C" w:rsidRDefault="00393D9C" w:rsidP="00393D9C">
      <w:pPr>
        <w:rPr>
          <w:rFonts w:ascii="Times New Roman" w:hAnsi="Times New Roman" w:cs="Times New Roman"/>
          <w:b/>
          <w:color w:val="000000"/>
          <w:sz w:val="24"/>
          <w:szCs w:val="24"/>
        </w:rPr>
      </w:pPr>
    </w:p>
    <w:p w:rsidR="002114C5" w:rsidRDefault="00393D9C" w:rsidP="00393D9C">
      <w:pPr>
        <w:rPr>
          <w:rFonts w:ascii="Times New Roman" w:hAnsi="Times New Roman" w:cs="Times New Roman"/>
          <w:b/>
          <w:color w:val="000000"/>
          <w:sz w:val="24"/>
          <w:szCs w:val="24"/>
        </w:rPr>
      </w:pPr>
      <w:r w:rsidRPr="00393D9C">
        <w:rPr>
          <w:rFonts w:ascii="Times New Roman" w:hAnsi="Times New Roman" w:cs="Times New Roman"/>
          <w:b/>
          <w:color w:val="000000"/>
          <w:sz w:val="24"/>
          <w:szCs w:val="24"/>
        </w:rPr>
        <w:t>Lista de trabalhos realizados na EAPN</w:t>
      </w:r>
    </w:p>
    <w:p w:rsidR="00393D9C" w:rsidRDefault="00393D9C" w:rsidP="00393D9C">
      <w:pPr>
        <w:rPr>
          <w:rFonts w:ascii="Times New Roman" w:hAnsi="Times New Roman" w:cs="Times New Roman"/>
          <w:b/>
          <w:color w:val="000000"/>
          <w:sz w:val="24"/>
          <w:szCs w:val="24"/>
        </w:rPr>
      </w:pPr>
    </w:p>
    <w:tbl>
      <w:tblPr>
        <w:tblStyle w:val="Tabelacomgrelha"/>
        <w:tblW w:w="0" w:type="auto"/>
        <w:tblLook w:val="04A0"/>
      </w:tblPr>
      <w:tblGrid>
        <w:gridCol w:w="2464"/>
        <w:gridCol w:w="2322"/>
        <w:gridCol w:w="1228"/>
        <w:gridCol w:w="2174"/>
      </w:tblGrid>
      <w:tr w:rsidR="000E79EB" w:rsidTr="00377DE5">
        <w:trPr>
          <w:trHeight w:val="1074"/>
        </w:trPr>
        <w:tc>
          <w:tcPr>
            <w:tcW w:w="2464" w:type="dxa"/>
          </w:tcPr>
          <w:p w:rsidR="000E79EB" w:rsidRPr="00393D9C" w:rsidRDefault="000E79EB" w:rsidP="00393D9C">
            <w:pPr>
              <w:jc w:val="center"/>
              <w:rPr>
                <w:rFonts w:ascii="Times New Roman" w:hAnsi="Times New Roman" w:cs="Times New Roman"/>
                <w:b/>
                <w:color w:val="000000"/>
                <w:sz w:val="24"/>
                <w:szCs w:val="24"/>
              </w:rPr>
            </w:pPr>
          </w:p>
          <w:p w:rsidR="000E79EB" w:rsidRPr="00393D9C" w:rsidRDefault="000E79EB" w:rsidP="00393D9C">
            <w:pPr>
              <w:jc w:val="center"/>
              <w:rPr>
                <w:rFonts w:ascii="Times New Roman" w:hAnsi="Times New Roman" w:cs="Times New Roman"/>
                <w:b/>
                <w:color w:val="000000"/>
                <w:sz w:val="24"/>
                <w:szCs w:val="24"/>
              </w:rPr>
            </w:pPr>
            <w:r w:rsidRPr="00393D9C">
              <w:rPr>
                <w:rFonts w:ascii="Times New Roman" w:hAnsi="Times New Roman" w:cs="Times New Roman"/>
                <w:b/>
                <w:color w:val="000000"/>
                <w:sz w:val="24"/>
                <w:szCs w:val="24"/>
              </w:rPr>
              <w:t>Tipo de Trabalho</w:t>
            </w:r>
          </w:p>
        </w:tc>
        <w:tc>
          <w:tcPr>
            <w:tcW w:w="2322" w:type="dxa"/>
          </w:tcPr>
          <w:p w:rsidR="000E79EB" w:rsidRPr="00393D9C" w:rsidRDefault="000E79EB" w:rsidP="00393D9C">
            <w:pPr>
              <w:jc w:val="center"/>
              <w:rPr>
                <w:rFonts w:ascii="Times New Roman" w:hAnsi="Times New Roman" w:cs="Times New Roman"/>
                <w:b/>
                <w:color w:val="000000"/>
                <w:sz w:val="24"/>
                <w:szCs w:val="24"/>
              </w:rPr>
            </w:pPr>
          </w:p>
          <w:p w:rsidR="000E79EB" w:rsidRPr="00393D9C" w:rsidRDefault="000E79EB" w:rsidP="00393D9C">
            <w:pPr>
              <w:jc w:val="center"/>
              <w:rPr>
                <w:rFonts w:ascii="Times New Roman" w:hAnsi="Times New Roman" w:cs="Times New Roman"/>
                <w:b/>
                <w:color w:val="000000"/>
                <w:sz w:val="24"/>
                <w:szCs w:val="24"/>
              </w:rPr>
            </w:pPr>
            <w:r w:rsidRPr="00393D9C">
              <w:rPr>
                <w:rFonts w:ascii="Times New Roman" w:hAnsi="Times New Roman" w:cs="Times New Roman"/>
                <w:b/>
                <w:color w:val="000000"/>
                <w:sz w:val="24"/>
                <w:szCs w:val="24"/>
              </w:rPr>
              <w:t>Nome do documento original</w:t>
            </w:r>
          </w:p>
        </w:tc>
        <w:tc>
          <w:tcPr>
            <w:tcW w:w="1228" w:type="dxa"/>
          </w:tcPr>
          <w:p w:rsidR="000E79EB" w:rsidRPr="00393D9C" w:rsidRDefault="000E79EB" w:rsidP="00393D9C">
            <w:pPr>
              <w:jc w:val="center"/>
              <w:rPr>
                <w:rFonts w:ascii="Times New Roman" w:hAnsi="Times New Roman" w:cs="Times New Roman"/>
                <w:b/>
                <w:color w:val="000000"/>
                <w:sz w:val="24"/>
                <w:szCs w:val="24"/>
              </w:rPr>
            </w:pPr>
          </w:p>
          <w:p w:rsidR="000E79EB" w:rsidRPr="00393D9C" w:rsidRDefault="000E79EB" w:rsidP="00393D9C">
            <w:pPr>
              <w:jc w:val="center"/>
              <w:rPr>
                <w:rFonts w:ascii="Times New Roman" w:hAnsi="Times New Roman" w:cs="Times New Roman"/>
                <w:b/>
                <w:color w:val="000000"/>
                <w:sz w:val="24"/>
                <w:szCs w:val="24"/>
              </w:rPr>
            </w:pPr>
            <w:r w:rsidRPr="00393D9C">
              <w:rPr>
                <w:rFonts w:ascii="Times New Roman" w:hAnsi="Times New Roman" w:cs="Times New Roman"/>
                <w:b/>
                <w:color w:val="000000"/>
                <w:sz w:val="24"/>
                <w:szCs w:val="24"/>
              </w:rPr>
              <w:t>Línguas</w:t>
            </w:r>
            <w:r>
              <w:rPr>
                <w:rFonts w:ascii="Times New Roman" w:hAnsi="Times New Roman" w:cs="Times New Roman"/>
                <w:b/>
                <w:color w:val="000000"/>
                <w:sz w:val="24"/>
                <w:szCs w:val="24"/>
              </w:rPr>
              <w:t xml:space="preserve"> de partida e chegada</w:t>
            </w:r>
          </w:p>
        </w:tc>
        <w:tc>
          <w:tcPr>
            <w:tcW w:w="2174" w:type="dxa"/>
          </w:tcPr>
          <w:p w:rsidR="000E79EB" w:rsidRDefault="000E79EB" w:rsidP="00393D9C">
            <w:pPr>
              <w:jc w:val="center"/>
              <w:rPr>
                <w:rFonts w:ascii="Times New Roman" w:hAnsi="Times New Roman" w:cs="Times New Roman"/>
                <w:b/>
                <w:color w:val="000000"/>
                <w:sz w:val="24"/>
                <w:szCs w:val="24"/>
              </w:rPr>
            </w:pPr>
          </w:p>
          <w:p w:rsidR="000E79EB" w:rsidRPr="00393D9C" w:rsidRDefault="000E79EB" w:rsidP="00393D9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Volume</w:t>
            </w:r>
          </w:p>
        </w:tc>
      </w:tr>
      <w:tr w:rsidR="000E79EB" w:rsidRPr="00393D9C" w:rsidTr="00377DE5">
        <w:trPr>
          <w:trHeight w:val="506"/>
        </w:trPr>
        <w:tc>
          <w:tcPr>
            <w:tcW w:w="2464" w:type="dxa"/>
          </w:tcPr>
          <w:p w:rsidR="000E79EB" w:rsidRPr="00393D9C" w:rsidRDefault="000E79EB" w:rsidP="00393D9C">
            <w:pPr>
              <w:rPr>
                <w:rFonts w:ascii="Times New Roman" w:hAnsi="Times New Roman" w:cs="Times New Roman"/>
                <w:color w:val="000000"/>
                <w:sz w:val="24"/>
                <w:szCs w:val="24"/>
              </w:rPr>
            </w:pPr>
          </w:p>
          <w:p w:rsidR="000E79EB" w:rsidRDefault="000E79EB" w:rsidP="00393D9C">
            <w:pPr>
              <w:jc w:val="center"/>
              <w:rPr>
                <w:rFonts w:ascii="Times New Roman" w:hAnsi="Times New Roman" w:cs="Times New Roman"/>
                <w:color w:val="000000"/>
                <w:sz w:val="24"/>
                <w:szCs w:val="24"/>
              </w:rPr>
            </w:pPr>
          </w:p>
          <w:p w:rsidR="000E79EB" w:rsidRPr="00393D9C" w:rsidRDefault="000E79EB" w:rsidP="00EC09A0">
            <w:pPr>
              <w:jc w:val="center"/>
              <w:rPr>
                <w:rFonts w:ascii="Times New Roman" w:hAnsi="Times New Roman" w:cs="Times New Roman"/>
                <w:color w:val="000000"/>
                <w:sz w:val="24"/>
                <w:szCs w:val="24"/>
              </w:rPr>
            </w:pPr>
            <w:r w:rsidRPr="00393D9C">
              <w:rPr>
                <w:rFonts w:ascii="Times New Roman" w:hAnsi="Times New Roman" w:cs="Times New Roman"/>
                <w:color w:val="000000"/>
                <w:sz w:val="24"/>
                <w:szCs w:val="24"/>
              </w:rPr>
              <w:t>Tradução</w:t>
            </w:r>
          </w:p>
        </w:tc>
        <w:tc>
          <w:tcPr>
            <w:tcW w:w="2322" w:type="dxa"/>
          </w:tcPr>
          <w:p w:rsidR="000E79EB" w:rsidRPr="00393D9C" w:rsidRDefault="000E79EB" w:rsidP="00EC09A0">
            <w:pPr>
              <w:jc w:val="center"/>
              <w:rPr>
                <w:rFonts w:ascii="Times New Roman" w:hAnsi="Times New Roman" w:cs="Times New Roman"/>
                <w:color w:val="000000"/>
                <w:sz w:val="24"/>
                <w:szCs w:val="24"/>
                <w:lang w:val="es-ES"/>
              </w:rPr>
            </w:pPr>
            <w:r w:rsidRPr="00393D9C">
              <w:rPr>
                <w:rFonts w:ascii="Times New Roman" w:hAnsi="Times New Roman" w:cs="Times New Roman"/>
                <w:color w:val="000000"/>
                <w:sz w:val="24"/>
                <w:szCs w:val="24"/>
                <w:lang w:val="es-ES"/>
              </w:rPr>
              <w:t xml:space="preserve">“Guía de Motivación para la </w:t>
            </w:r>
            <w:r>
              <w:rPr>
                <w:rFonts w:ascii="Times New Roman" w:hAnsi="Times New Roman" w:cs="Times New Roman"/>
                <w:color w:val="000000"/>
                <w:sz w:val="24"/>
                <w:szCs w:val="24"/>
                <w:lang w:val="es-ES"/>
              </w:rPr>
              <w:t>formación a lo largo de la vida y la participación social de las mujeres gitanas”</w:t>
            </w:r>
          </w:p>
        </w:tc>
        <w:tc>
          <w:tcPr>
            <w:tcW w:w="1228" w:type="dxa"/>
          </w:tcPr>
          <w:p w:rsidR="000E79EB" w:rsidRDefault="000E79EB" w:rsidP="00393D9C">
            <w:pPr>
              <w:rPr>
                <w:rFonts w:ascii="Times New Roman" w:hAnsi="Times New Roman" w:cs="Times New Roman"/>
                <w:b/>
                <w:color w:val="000000"/>
                <w:sz w:val="24"/>
                <w:szCs w:val="24"/>
                <w:lang w:val="es-ES"/>
              </w:rPr>
            </w:pPr>
          </w:p>
          <w:p w:rsidR="000E79EB" w:rsidRDefault="000E79EB" w:rsidP="00393D9C">
            <w:pPr>
              <w:rPr>
                <w:rFonts w:ascii="Times New Roman" w:hAnsi="Times New Roman" w:cs="Times New Roman"/>
                <w:b/>
                <w:color w:val="000000"/>
                <w:sz w:val="24"/>
                <w:szCs w:val="24"/>
                <w:lang w:val="es-ES"/>
              </w:rPr>
            </w:pPr>
          </w:p>
          <w:p w:rsidR="000E79EB" w:rsidRPr="00393D9C" w:rsidRDefault="000E79EB" w:rsidP="00393D9C">
            <w:pPr>
              <w:jc w:val="center"/>
              <w:rPr>
                <w:rFonts w:ascii="Times New Roman" w:hAnsi="Times New Roman" w:cs="Times New Roman"/>
                <w:color w:val="000000"/>
                <w:sz w:val="24"/>
                <w:szCs w:val="24"/>
                <w:lang w:val="es-ES"/>
              </w:rPr>
            </w:pPr>
            <w:r w:rsidRPr="00393D9C">
              <w:rPr>
                <w:rFonts w:ascii="Times New Roman" w:hAnsi="Times New Roman" w:cs="Times New Roman"/>
                <w:color w:val="000000"/>
                <w:sz w:val="24"/>
                <w:szCs w:val="24"/>
                <w:lang w:val="es-ES"/>
              </w:rPr>
              <w:t>ES-PT</w:t>
            </w:r>
          </w:p>
        </w:tc>
        <w:tc>
          <w:tcPr>
            <w:tcW w:w="2174" w:type="dxa"/>
          </w:tcPr>
          <w:p w:rsidR="000E79EB" w:rsidRDefault="000E79EB" w:rsidP="00393D9C">
            <w:pPr>
              <w:rPr>
                <w:rFonts w:ascii="Times New Roman" w:hAnsi="Times New Roman" w:cs="Times New Roman"/>
                <w:b/>
                <w:color w:val="000000"/>
                <w:sz w:val="24"/>
                <w:szCs w:val="24"/>
                <w:lang w:val="es-ES"/>
              </w:rPr>
            </w:pPr>
          </w:p>
          <w:p w:rsidR="000E79EB" w:rsidRDefault="00377DE5" w:rsidP="000E79EB">
            <w:pPr>
              <w:jc w:val="center"/>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127 P</w:t>
            </w:r>
            <w:r w:rsidR="000E79EB">
              <w:rPr>
                <w:rFonts w:ascii="Times New Roman" w:hAnsi="Times New Roman" w:cs="Times New Roman"/>
                <w:color w:val="000000"/>
                <w:sz w:val="24"/>
                <w:szCs w:val="24"/>
                <w:lang w:val="es-ES"/>
              </w:rPr>
              <w:t>áginas</w:t>
            </w:r>
          </w:p>
          <w:p w:rsidR="000E79EB" w:rsidRDefault="000E79EB" w:rsidP="000E79EB">
            <w:pPr>
              <w:jc w:val="center"/>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roofErr w:type="spellStart"/>
            <w:r>
              <w:rPr>
                <w:rFonts w:ascii="Times New Roman" w:hAnsi="Times New Roman" w:cs="Times New Roman"/>
                <w:color w:val="000000"/>
                <w:sz w:val="24"/>
                <w:szCs w:val="24"/>
                <w:lang w:val="es-ES"/>
              </w:rPr>
              <w:t>Livro</w:t>
            </w:r>
            <w:proofErr w:type="spellEnd"/>
            <w:r>
              <w:rPr>
                <w:rFonts w:ascii="Times New Roman" w:hAnsi="Times New Roman" w:cs="Times New Roman"/>
                <w:color w:val="000000"/>
                <w:sz w:val="24"/>
                <w:szCs w:val="24"/>
                <w:lang w:val="es-ES"/>
              </w:rPr>
              <w:t>)</w:t>
            </w:r>
          </w:p>
          <w:p w:rsidR="000E79EB" w:rsidRDefault="00377DE5" w:rsidP="000E79EB">
            <w:pPr>
              <w:jc w:val="center"/>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32.428 </w:t>
            </w:r>
            <w:proofErr w:type="spellStart"/>
            <w:r>
              <w:rPr>
                <w:rFonts w:ascii="Times New Roman" w:hAnsi="Times New Roman" w:cs="Times New Roman"/>
                <w:color w:val="000000"/>
                <w:sz w:val="24"/>
                <w:szCs w:val="24"/>
                <w:lang w:val="es-ES"/>
              </w:rPr>
              <w:t>P</w:t>
            </w:r>
            <w:r w:rsidR="000E79EB">
              <w:rPr>
                <w:rFonts w:ascii="Times New Roman" w:hAnsi="Times New Roman" w:cs="Times New Roman"/>
                <w:color w:val="000000"/>
                <w:sz w:val="24"/>
                <w:szCs w:val="24"/>
                <w:lang w:val="es-ES"/>
              </w:rPr>
              <w:t>alavras</w:t>
            </w:r>
            <w:proofErr w:type="spellEnd"/>
          </w:p>
          <w:p w:rsidR="000E79EB" w:rsidRPr="000E79EB" w:rsidRDefault="000E79EB" w:rsidP="00393D9C">
            <w:pPr>
              <w:rPr>
                <w:rFonts w:ascii="Times New Roman" w:hAnsi="Times New Roman" w:cs="Times New Roman"/>
                <w:color w:val="000000"/>
                <w:sz w:val="24"/>
                <w:szCs w:val="24"/>
                <w:lang w:val="es-ES"/>
              </w:rPr>
            </w:pPr>
          </w:p>
        </w:tc>
      </w:tr>
      <w:tr w:rsidR="000E79EB" w:rsidRPr="00393D9C" w:rsidTr="00377DE5">
        <w:tc>
          <w:tcPr>
            <w:tcW w:w="2464" w:type="dxa"/>
          </w:tcPr>
          <w:p w:rsidR="000E79EB" w:rsidRDefault="000E79EB" w:rsidP="00393D9C">
            <w:pPr>
              <w:jc w:val="center"/>
              <w:rPr>
                <w:rFonts w:ascii="Times New Roman" w:hAnsi="Times New Roman" w:cs="Times New Roman"/>
                <w:color w:val="000000"/>
                <w:sz w:val="24"/>
                <w:szCs w:val="24"/>
                <w:lang w:val="es-ES"/>
              </w:rPr>
            </w:pPr>
          </w:p>
          <w:p w:rsidR="000E79EB" w:rsidRPr="00393D9C" w:rsidRDefault="000E79EB" w:rsidP="00393D9C">
            <w:pPr>
              <w:jc w:val="center"/>
              <w:rPr>
                <w:rFonts w:ascii="Times New Roman" w:hAnsi="Times New Roman" w:cs="Times New Roman"/>
                <w:color w:val="000000"/>
                <w:sz w:val="24"/>
                <w:szCs w:val="24"/>
                <w:lang w:val="es-ES"/>
              </w:rPr>
            </w:pPr>
            <w:proofErr w:type="spellStart"/>
            <w:r>
              <w:rPr>
                <w:rFonts w:ascii="Times New Roman" w:hAnsi="Times New Roman" w:cs="Times New Roman"/>
                <w:color w:val="000000"/>
                <w:sz w:val="24"/>
                <w:szCs w:val="24"/>
                <w:lang w:val="es-ES"/>
              </w:rPr>
              <w:t>Revisão</w:t>
            </w:r>
            <w:proofErr w:type="spellEnd"/>
          </w:p>
        </w:tc>
        <w:tc>
          <w:tcPr>
            <w:tcW w:w="2322" w:type="dxa"/>
          </w:tcPr>
          <w:p w:rsidR="000E79EB" w:rsidRPr="0033374B" w:rsidRDefault="000E79EB" w:rsidP="00393D9C">
            <w:pPr>
              <w:jc w:val="center"/>
              <w:rPr>
                <w:rFonts w:ascii="Times New Roman" w:hAnsi="Times New Roman" w:cs="Times New Roman"/>
                <w:color w:val="000000"/>
                <w:sz w:val="24"/>
                <w:szCs w:val="24"/>
              </w:rPr>
            </w:pPr>
          </w:p>
          <w:p w:rsidR="000E79EB" w:rsidRPr="00393D9C" w:rsidRDefault="000E79EB" w:rsidP="00393D9C">
            <w:pPr>
              <w:jc w:val="center"/>
              <w:rPr>
                <w:rFonts w:ascii="Times New Roman" w:hAnsi="Times New Roman" w:cs="Times New Roman"/>
                <w:color w:val="000000"/>
                <w:sz w:val="24"/>
                <w:szCs w:val="24"/>
              </w:rPr>
            </w:pPr>
            <w:r w:rsidRPr="00393D9C">
              <w:rPr>
                <w:rFonts w:ascii="Times New Roman" w:hAnsi="Times New Roman" w:cs="Times New Roman"/>
                <w:color w:val="000000"/>
                <w:sz w:val="24"/>
                <w:szCs w:val="24"/>
              </w:rPr>
              <w:t>“O voluntariado e a luta contra a pobreza”</w:t>
            </w:r>
          </w:p>
          <w:p w:rsidR="000E79EB" w:rsidRPr="00393D9C" w:rsidRDefault="000E79EB" w:rsidP="00393D9C">
            <w:pPr>
              <w:jc w:val="center"/>
              <w:rPr>
                <w:rFonts w:ascii="Times New Roman" w:hAnsi="Times New Roman" w:cs="Times New Roman"/>
                <w:color w:val="000000"/>
                <w:sz w:val="24"/>
                <w:szCs w:val="24"/>
              </w:rPr>
            </w:pPr>
          </w:p>
        </w:tc>
        <w:tc>
          <w:tcPr>
            <w:tcW w:w="1228" w:type="dxa"/>
          </w:tcPr>
          <w:p w:rsidR="000E79EB" w:rsidRPr="00393D9C" w:rsidRDefault="000E79EB" w:rsidP="00393D9C">
            <w:pPr>
              <w:jc w:val="center"/>
              <w:rPr>
                <w:rFonts w:ascii="Times New Roman" w:hAnsi="Times New Roman" w:cs="Times New Roman"/>
                <w:color w:val="000000"/>
                <w:sz w:val="24"/>
                <w:szCs w:val="24"/>
              </w:rPr>
            </w:pPr>
          </w:p>
          <w:p w:rsidR="000E79EB" w:rsidRPr="00393D9C" w:rsidRDefault="000E79EB" w:rsidP="00393D9C">
            <w:pPr>
              <w:jc w:val="center"/>
              <w:rPr>
                <w:rFonts w:ascii="Times New Roman" w:hAnsi="Times New Roman" w:cs="Times New Roman"/>
                <w:color w:val="000000"/>
                <w:sz w:val="24"/>
                <w:szCs w:val="24"/>
              </w:rPr>
            </w:pPr>
            <w:r w:rsidRPr="00393D9C">
              <w:rPr>
                <w:rFonts w:ascii="Times New Roman" w:hAnsi="Times New Roman" w:cs="Times New Roman"/>
                <w:color w:val="000000"/>
                <w:sz w:val="24"/>
                <w:szCs w:val="24"/>
              </w:rPr>
              <w:t>PT-PT</w:t>
            </w:r>
          </w:p>
        </w:tc>
        <w:tc>
          <w:tcPr>
            <w:tcW w:w="2174" w:type="dxa"/>
          </w:tcPr>
          <w:p w:rsidR="000E79EB" w:rsidRDefault="000E79EB" w:rsidP="00393D9C">
            <w:pPr>
              <w:jc w:val="center"/>
              <w:rPr>
                <w:rFonts w:ascii="Times New Roman" w:hAnsi="Times New Roman" w:cs="Times New Roman"/>
                <w:color w:val="000000"/>
                <w:sz w:val="24"/>
                <w:szCs w:val="24"/>
              </w:rPr>
            </w:pPr>
          </w:p>
          <w:p w:rsidR="005A5F28" w:rsidRDefault="00377DE5" w:rsidP="00393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19 P</w:t>
            </w:r>
            <w:r w:rsidR="005A5F28">
              <w:rPr>
                <w:rFonts w:ascii="Times New Roman" w:hAnsi="Times New Roman" w:cs="Times New Roman"/>
                <w:color w:val="000000"/>
                <w:sz w:val="24"/>
                <w:szCs w:val="24"/>
              </w:rPr>
              <w:t>áginas</w:t>
            </w:r>
          </w:p>
          <w:p w:rsidR="005A5F28" w:rsidRDefault="00377DE5" w:rsidP="00393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6.220 P</w:t>
            </w:r>
            <w:r w:rsidR="005A5F28">
              <w:rPr>
                <w:rFonts w:ascii="Times New Roman" w:hAnsi="Times New Roman" w:cs="Times New Roman"/>
                <w:color w:val="000000"/>
                <w:sz w:val="24"/>
                <w:szCs w:val="24"/>
              </w:rPr>
              <w:t>alavras</w:t>
            </w:r>
          </w:p>
          <w:p w:rsidR="005A5F28" w:rsidRPr="00393D9C" w:rsidRDefault="005A5F28" w:rsidP="00393D9C">
            <w:pPr>
              <w:jc w:val="center"/>
              <w:rPr>
                <w:rFonts w:ascii="Times New Roman" w:hAnsi="Times New Roman" w:cs="Times New Roman"/>
                <w:color w:val="000000"/>
                <w:sz w:val="24"/>
                <w:szCs w:val="24"/>
              </w:rPr>
            </w:pPr>
          </w:p>
        </w:tc>
      </w:tr>
      <w:tr w:rsidR="000E79EB" w:rsidRPr="00EC09A0" w:rsidTr="00377DE5">
        <w:tc>
          <w:tcPr>
            <w:tcW w:w="2464" w:type="dxa"/>
          </w:tcPr>
          <w:p w:rsidR="000E79EB" w:rsidRDefault="000E79EB" w:rsidP="00393D9C">
            <w:pP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Pr>
                <w:rFonts w:ascii="Times New Roman" w:hAnsi="Times New Roman" w:cs="Times New Roman"/>
                <w:color w:val="000000"/>
                <w:sz w:val="24"/>
                <w:szCs w:val="24"/>
              </w:rPr>
              <w:t>Tradução</w:t>
            </w:r>
          </w:p>
        </w:tc>
        <w:tc>
          <w:tcPr>
            <w:tcW w:w="2322" w:type="dxa"/>
          </w:tcPr>
          <w:p w:rsidR="000E79EB" w:rsidRDefault="000E79EB" w:rsidP="00EC09A0">
            <w:pPr>
              <w:jc w:val="center"/>
              <w:rPr>
                <w:rFonts w:ascii="Times New Roman" w:hAnsi="Times New Roman" w:cs="Times New Roman"/>
                <w:sz w:val="24"/>
                <w:szCs w:val="24"/>
                <w:lang w:val="en-US"/>
              </w:rPr>
            </w:pPr>
          </w:p>
          <w:p w:rsidR="000E79EB" w:rsidRDefault="000E79EB" w:rsidP="00EC09A0">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EC09A0">
              <w:rPr>
                <w:rFonts w:ascii="Times New Roman" w:eastAsia="Calibri" w:hAnsi="Times New Roman" w:cs="Times New Roman"/>
                <w:sz w:val="24"/>
                <w:szCs w:val="24"/>
                <w:lang w:val="en-US"/>
              </w:rPr>
              <w:t>EAPN Paper on In-Work Poverty</w:t>
            </w:r>
            <w:r>
              <w:rPr>
                <w:rFonts w:ascii="Times New Roman" w:hAnsi="Times New Roman" w:cs="Times New Roman"/>
                <w:sz w:val="24"/>
                <w:szCs w:val="24"/>
                <w:lang w:val="en-US"/>
              </w:rPr>
              <w:t>”</w:t>
            </w:r>
          </w:p>
          <w:p w:rsidR="000E79EB" w:rsidRPr="00EC09A0" w:rsidRDefault="000E79EB" w:rsidP="00EC09A0">
            <w:pPr>
              <w:jc w:val="center"/>
              <w:rPr>
                <w:rFonts w:ascii="Times New Roman" w:hAnsi="Times New Roman" w:cs="Times New Roman"/>
                <w:sz w:val="24"/>
                <w:szCs w:val="24"/>
                <w:lang w:val="en-US"/>
              </w:rPr>
            </w:pPr>
          </w:p>
        </w:tc>
        <w:tc>
          <w:tcPr>
            <w:tcW w:w="1228" w:type="dxa"/>
          </w:tcPr>
          <w:p w:rsidR="000E79EB" w:rsidRDefault="000E79EB" w:rsidP="00393D9C">
            <w:pPr>
              <w:rPr>
                <w:rFonts w:ascii="Times New Roman" w:hAnsi="Times New Roman" w:cs="Times New Roman"/>
                <w:b/>
                <w:color w:val="000000"/>
                <w:sz w:val="24"/>
                <w:szCs w:val="24"/>
                <w:lang w:val="en-US"/>
              </w:rPr>
            </w:pPr>
          </w:p>
          <w:p w:rsidR="000E79EB" w:rsidRPr="00EC09A0" w:rsidRDefault="000E79EB" w:rsidP="00EC09A0">
            <w:pPr>
              <w:jc w:val="center"/>
              <w:rPr>
                <w:rFonts w:ascii="Times New Roman" w:hAnsi="Times New Roman" w:cs="Times New Roman"/>
                <w:color w:val="000000"/>
                <w:sz w:val="24"/>
                <w:szCs w:val="24"/>
                <w:lang w:val="en-US"/>
              </w:rPr>
            </w:pPr>
            <w:r w:rsidRPr="00EC09A0">
              <w:rPr>
                <w:rFonts w:ascii="Times New Roman" w:hAnsi="Times New Roman" w:cs="Times New Roman"/>
                <w:color w:val="000000"/>
                <w:sz w:val="24"/>
                <w:szCs w:val="24"/>
                <w:lang w:val="en-US"/>
              </w:rPr>
              <w:t>EN-PT</w:t>
            </w:r>
          </w:p>
        </w:tc>
        <w:tc>
          <w:tcPr>
            <w:tcW w:w="2174" w:type="dxa"/>
          </w:tcPr>
          <w:p w:rsidR="000E79EB" w:rsidRDefault="000E79EB" w:rsidP="00393D9C">
            <w:pPr>
              <w:rPr>
                <w:rFonts w:ascii="Times New Roman" w:hAnsi="Times New Roman" w:cs="Times New Roman"/>
                <w:b/>
                <w:color w:val="000000"/>
                <w:sz w:val="24"/>
                <w:szCs w:val="24"/>
                <w:lang w:val="en-US"/>
              </w:rPr>
            </w:pPr>
          </w:p>
          <w:p w:rsidR="005A5F28" w:rsidRDefault="00377DE5" w:rsidP="005A5F2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28 </w:t>
            </w:r>
            <w:proofErr w:type="spellStart"/>
            <w:r>
              <w:rPr>
                <w:rFonts w:ascii="Times New Roman" w:hAnsi="Times New Roman" w:cs="Times New Roman"/>
                <w:color w:val="000000"/>
                <w:sz w:val="24"/>
                <w:szCs w:val="24"/>
                <w:lang w:val="en-US"/>
              </w:rPr>
              <w:t>P</w:t>
            </w:r>
            <w:r w:rsidR="005A5F28" w:rsidRPr="005A5F28">
              <w:rPr>
                <w:rFonts w:ascii="Times New Roman" w:hAnsi="Times New Roman" w:cs="Times New Roman"/>
                <w:color w:val="000000"/>
                <w:sz w:val="24"/>
                <w:szCs w:val="24"/>
                <w:lang w:val="en-US"/>
              </w:rPr>
              <w:t>áginas</w:t>
            </w:r>
            <w:proofErr w:type="spellEnd"/>
          </w:p>
          <w:p w:rsidR="005A5F28" w:rsidRPr="005A5F28" w:rsidRDefault="00377DE5" w:rsidP="005A5F2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12.768 </w:t>
            </w:r>
            <w:proofErr w:type="spellStart"/>
            <w:r>
              <w:rPr>
                <w:rFonts w:ascii="Times New Roman" w:hAnsi="Times New Roman" w:cs="Times New Roman"/>
                <w:color w:val="000000"/>
                <w:sz w:val="24"/>
                <w:szCs w:val="24"/>
                <w:lang w:val="en-US"/>
              </w:rPr>
              <w:t>P</w:t>
            </w:r>
            <w:r w:rsidR="005A5F28">
              <w:rPr>
                <w:rFonts w:ascii="Times New Roman" w:hAnsi="Times New Roman" w:cs="Times New Roman"/>
                <w:color w:val="000000"/>
                <w:sz w:val="24"/>
                <w:szCs w:val="24"/>
                <w:lang w:val="en-US"/>
              </w:rPr>
              <w:t>alavras</w:t>
            </w:r>
            <w:proofErr w:type="spellEnd"/>
          </w:p>
          <w:p w:rsidR="005A5F28" w:rsidRDefault="005A5F28" w:rsidP="005A5F28">
            <w:pPr>
              <w:jc w:val="center"/>
              <w:rPr>
                <w:rFonts w:ascii="Times New Roman" w:hAnsi="Times New Roman" w:cs="Times New Roman"/>
                <w:b/>
                <w:color w:val="000000"/>
                <w:sz w:val="24"/>
                <w:szCs w:val="24"/>
                <w:lang w:val="en-US"/>
              </w:rPr>
            </w:pPr>
          </w:p>
        </w:tc>
      </w:tr>
      <w:tr w:rsidR="000E79EB" w:rsidRPr="00EC09A0" w:rsidTr="00377DE5">
        <w:tc>
          <w:tcPr>
            <w:tcW w:w="2464" w:type="dxa"/>
          </w:tcPr>
          <w:p w:rsidR="000E79EB" w:rsidRDefault="000E79EB" w:rsidP="00393D9C">
            <w:pPr>
              <w:rPr>
                <w:rFonts w:ascii="Times New Roman" w:hAnsi="Times New Roman" w:cs="Times New Roman"/>
                <w:b/>
                <w:color w:val="000000"/>
                <w:sz w:val="24"/>
                <w:szCs w:val="24"/>
                <w:lang w:val="en-US"/>
              </w:rPr>
            </w:pPr>
          </w:p>
          <w:p w:rsidR="000E79EB" w:rsidRDefault="000E79EB" w:rsidP="00EC09A0">
            <w:pPr>
              <w:jc w:val="center"/>
              <w:rPr>
                <w:rFonts w:ascii="Times New Roman" w:hAnsi="Times New Roman" w:cs="Times New Roman"/>
                <w:color w:val="000000"/>
                <w:sz w:val="24"/>
                <w:szCs w:val="24"/>
                <w:lang w:val="en-US"/>
              </w:rPr>
            </w:pPr>
          </w:p>
          <w:p w:rsidR="000E79EB" w:rsidRPr="00EC09A0" w:rsidRDefault="000E79EB" w:rsidP="00EC09A0">
            <w:pPr>
              <w:jc w:val="center"/>
              <w:rPr>
                <w:rFonts w:ascii="Times New Roman" w:hAnsi="Times New Roman" w:cs="Times New Roman"/>
                <w:color w:val="000000"/>
                <w:sz w:val="24"/>
                <w:szCs w:val="24"/>
                <w:lang w:val="en-US"/>
              </w:rPr>
            </w:pPr>
            <w:proofErr w:type="spellStart"/>
            <w:r w:rsidRPr="00EC09A0">
              <w:rPr>
                <w:rFonts w:ascii="Times New Roman" w:hAnsi="Times New Roman" w:cs="Times New Roman"/>
                <w:color w:val="000000"/>
                <w:sz w:val="24"/>
                <w:szCs w:val="24"/>
                <w:lang w:val="en-US"/>
              </w:rPr>
              <w:t>Tradução</w:t>
            </w:r>
            <w:proofErr w:type="spellEnd"/>
          </w:p>
        </w:tc>
        <w:tc>
          <w:tcPr>
            <w:tcW w:w="2322" w:type="dxa"/>
          </w:tcPr>
          <w:p w:rsidR="000E79EB" w:rsidRPr="00EC09A0" w:rsidRDefault="000E79EB" w:rsidP="00393D9C">
            <w:pPr>
              <w:rPr>
                <w:rFonts w:ascii="Times New Roman" w:hAnsi="Times New Roman" w:cs="Times New Roman"/>
                <w:i/>
                <w:sz w:val="24"/>
                <w:szCs w:val="24"/>
              </w:rPr>
            </w:pPr>
            <w:r w:rsidRPr="00EC09A0">
              <w:rPr>
                <w:rFonts w:ascii="Times New Roman" w:hAnsi="Times New Roman" w:cs="Times New Roman"/>
                <w:sz w:val="24"/>
                <w:szCs w:val="24"/>
              </w:rPr>
              <w:t>Convite para participar na sessão de Abertura do Seminário Ibérico “</w:t>
            </w:r>
            <w:r w:rsidRPr="00EC09A0">
              <w:rPr>
                <w:rFonts w:ascii="Times New Roman" w:hAnsi="Times New Roman" w:cs="Times New Roman"/>
                <w:i/>
                <w:sz w:val="24"/>
                <w:szCs w:val="24"/>
              </w:rPr>
              <w:t>Comunidades Ciganas: Desafios de sempre, Estratégias urgentes</w:t>
            </w:r>
            <w:r>
              <w:rPr>
                <w:rFonts w:ascii="Times New Roman" w:hAnsi="Times New Roman" w:cs="Times New Roman"/>
                <w:i/>
                <w:sz w:val="24"/>
                <w:szCs w:val="24"/>
              </w:rPr>
              <w:t>”</w:t>
            </w:r>
          </w:p>
        </w:tc>
        <w:tc>
          <w:tcPr>
            <w:tcW w:w="1228" w:type="dxa"/>
          </w:tcPr>
          <w:p w:rsidR="000E79EB" w:rsidRDefault="000E79EB" w:rsidP="00393D9C">
            <w:pPr>
              <w:rPr>
                <w:rFonts w:ascii="Times New Roman" w:hAnsi="Times New Roman" w:cs="Times New Roman"/>
                <w:b/>
                <w:color w:val="000000"/>
                <w:sz w:val="24"/>
                <w:szCs w:val="24"/>
              </w:rPr>
            </w:pPr>
          </w:p>
          <w:p w:rsidR="000E79EB" w:rsidRDefault="000E79EB" w:rsidP="00393D9C">
            <w:pP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PT-EN</w:t>
            </w:r>
          </w:p>
        </w:tc>
        <w:tc>
          <w:tcPr>
            <w:tcW w:w="2174" w:type="dxa"/>
          </w:tcPr>
          <w:p w:rsidR="000E79EB" w:rsidRDefault="000E79EB" w:rsidP="00393D9C">
            <w:pPr>
              <w:rPr>
                <w:rFonts w:ascii="Times New Roman" w:hAnsi="Times New Roman" w:cs="Times New Roman"/>
                <w:b/>
                <w:color w:val="000000"/>
                <w:sz w:val="24"/>
                <w:szCs w:val="24"/>
              </w:rPr>
            </w:pPr>
          </w:p>
          <w:p w:rsidR="00377DE5" w:rsidRDefault="00377DE5" w:rsidP="005A5F28">
            <w:pPr>
              <w:jc w:val="center"/>
              <w:rPr>
                <w:rFonts w:ascii="Times New Roman" w:hAnsi="Times New Roman" w:cs="Times New Roman"/>
                <w:color w:val="000000"/>
                <w:sz w:val="24"/>
                <w:szCs w:val="24"/>
              </w:rPr>
            </w:pPr>
          </w:p>
          <w:p w:rsidR="005A5F28" w:rsidRPr="005A5F28" w:rsidRDefault="00377DE5" w:rsidP="005A5F28">
            <w:pPr>
              <w:jc w:val="center"/>
              <w:rPr>
                <w:rFonts w:ascii="Times New Roman" w:hAnsi="Times New Roman" w:cs="Times New Roman"/>
                <w:color w:val="000000"/>
                <w:sz w:val="24"/>
                <w:szCs w:val="24"/>
              </w:rPr>
            </w:pPr>
            <w:r>
              <w:rPr>
                <w:rFonts w:ascii="Times New Roman" w:hAnsi="Times New Roman" w:cs="Times New Roman"/>
                <w:color w:val="000000"/>
                <w:sz w:val="24"/>
                <w:szCs w:val="24"/>
              </w:rPr>
              <w:t>1 P</w:t>
            </w:r>
            <w:r w:rsidR="005A5F28" w:rsidRPr="005A5F28">
              <w:rPr>
                <w:rFonts w:ascii="Times New Roman" w:hAnsi="Times New Roman" w:cs="Times New Roman"/>
                <w:color w:val="000000"/>
                <w:sz w:val="24"/>
                <w:szCs w:val="24"/>
              </w:rPr>
              <w:t>ágina</w:t>
            </w:r>
          </w:p>
          <w:p w:rsidR="005A5F28" w:rsidRDefault="00377DE5" w:rsidP="005A5F28">
            <w:pPr>
              <w:jc w:val="center"/>
              <w:rPr>
                <w:rFonts w:ascii="Times New Roman" w:hAnsi="Times New Roman" w:cs="Times New Roman"/>
                <w:b/>
                <w:color w:val="000000"/>
                <w:sz w:val="24"/>
                <w:szCs w:val="24"/>
              </w:rPr>
            </w:pPr>
            <w:r>
              <w:rPr>
                <w:rFonts w:ascii="Times New Roman" w:hAnsi="Times New Roman" w:cs="Times New Roman"/>
                <w:color w:val="000000"/>
                <w:sz w:val="24"/>
                <w:szCs w:val="24"/>
              </w:rPr>
              <w:t>419 P</w:t>
            </w:r>
            <w:r w:rsidR="005A5F28" w:rsidRPr="005A5F28">
              <w:rPr>
                <w:rFonts w:ascii="Times New Roman" w:hAnsi="Times New Roman" w:cs="Times New Roman"/>
                <w:color w:val="000000"/>
                <w:sz w:val="24"/>
                <w:szCs w:val="24"/>
              </w:rPr>
              <w:t>alavras</w:t>
            </w:r>
          </w:p>
        </w:tc>
      </w:tr>
      <w:tr w:rsidR="000E79EB" w:rsidRPr="00EC09A0" w:rsidTr="00377DE5">
        <w:tc>
          <w:tcPr>
            <w:tcW w:w="2464" w:type="dxa"/>
          </w:tcPr>
          <w:p w:rsidR="000E79EB" w:rsidRPr="00EC09A0" w:rsidRDefault="000E79EB" w:rsidP="00EC09A0">
            <w:pPr>
              <w:jc w:val="cente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Tradução</w:t>
            </w:r>
          </w:p>
        </w:tc>
        <w:tc>
          <w:tcPr>
            <w:tcW w:w="2322" w:type="dxa"/>
          </w:tcPr>
          <w:p w:rsidR="000E79EB" w:rsidRPr="00EC09A0" w:rsidRDefault="000E79EB" w:rsidP="00EC09A0">
            <w:pPr>
              <w:jc w:val="center"/>
              <w:rPr>
                <w:rFonts w:ascii="Times New Roman" w:hAnsi="Times New Roman" w:cs="Times New Roman"/>
                <w:sz w:val="24"/>
                <w:szCs w:val="24"/>
                <w:lang w:val="en-GB"/>
              </w:rPr>
            </w:pPr>
          </w:p>
          <w:p w:rsidR="000E79EB" w:rsidRDefault="000E79EB" w:rsidP="00EC09A0">
            <w:pPr>
              <w:jc w:val="center"/>
              <w:rPr>
                <w:rFonts w:ascii="Times New Roman" w:hAnsi="Times New Roman" w:cs="Times New Roman"/>
                <w:sz w:val="24"/>
                <w:szCs w:val="24"/>
                <w:lang w:val="en-GB"/>
              </w:rPr>
            </w:pPr>
            <w:r w:rsidRPr="00EC09A0">
              <w:rPr>
                <w:rFonts w:ascii="Times New Roman" w:hAnsi="Times New Roman" w:cs="Times New Roman"/>
                <w:sz w:val="24"/>
                <w:szCs w:val="24"/>
                <w:lang w:val="en-GB"/>
              </w:rPr>
              <w:t>“The EAPN AWARD”</w:t>
            </w:r>
          </w:p>
          <w:p w:rsidR="000E79EB" w:rsidRPr="00EC09A0" w:rsidRDefault="000E79EB" w:rsidP="00EC09A0">
            <w:pPr>
              <w:jc w:val="center"/>
              <w:rPr>
                <w:rFonts w:ascii="Times New Roman" w:hAnsi="Times New Roman" w:cs="Times New Roman"/>
                <w:b/>
                <w:color w:val="000000"/>
                <w:sz w:val="24"/>
                <w:szCs w:val="24"/>
              </w:rPr>
            </w:pPr>
          </w:p>
        </w:tc>
        <w:tc>
          <w:tcPr>
            <w:tcW w:w="1228" w:type="dxa"/>
          </w:tcPr>
          <w:p w:rsidR="000E79EB" w:rsidRPr="00EC09A0" w:rsidRDefault="000E79EB" w:rsidP="00EC09A0">
            <w:pPr>
              <w:jc w:val="center"/>
              <w:rPr>
                <w:rFonts w:ascii="Times New Roman" w:hAnsi="Times New Roman" w:cs="Times New Roman"/>
                <w:color w:val="000000"/>
                <w:sz w:val="24"/>
                <w:szCs w:val="24"/>
              </w:rPr>
            </w:pPr>
          </w:p>
          <w:p w:rsidR="000E79EB" w:rsidRPr="00EC09A0" w:rsidRDefault="000E79EB" w:rsidP="00EC09A0">
            <w:pPr>
              <w:jc w:val="center"/>
              <w:rPr>
                <w:rFonts w:ascii="Times New Roman" w:hAnsi="Times New Roman" w:cs="Times New Roman"/>
                <w:b/>
                <w:color w:val="000000"/>
                <w:sz w:val="24"/>
                <w:szCs w:val="24"/>
              </w:rPr>
            </w:pPr>
            <w:r w:rsidRPr="00EC09A0">
              <w:rPr>
                <w:rFonts w:ascii="Times New Roman" w:hAnsi="Times New Roman" w:cs="Times New Roman"/>
                <w:color w:val="000000"/>
                <w:sz w:val="24"/>
                <w:szCs w:val="24"/>
              </w:rPr>
              <w:t>EN-PT</w:t>
            </w:r>
          </w:p>
        </w:tc>
        <w:tc>
          <w:tcPr>
            <w:tcW w:w="2174" w:type="dxa"/>
          </w:tcPr>
          <w:p w:rsidR="000E79EB" w:rsidRDefault="000E79EB" w:rsidP="00EC09A0">
            <w:pPr>
              <w:jc w:val="center"/>
              <w:rPr>
                <w:rFonts w:ascii="Times New Roman" w:hAnsi="Times New Roman" w:cs="Times New Roman"/>
                <w:color w:val="000000"/>
                <w:sz w:val="24"/>
                <w:szCs w:val="24"/>
              </w:rPr>
            </w:pPr>
          </w:p>
          <w:p w:rsidR="00A17158" w:rsidRPr="00A17158" w:rsidRDefault="00A17158" w:rsidP="00A1715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377DE5">
              <w:rPr>
                <w:rFonts w:ascii="Times New Roman" w:hAnsi="Times New Roman" w:cs="Times New Roman"/>
                <w:color w:val="000000"/>
                <w:sz w:val="24"/>
                <w:szCs w:val="24"/>
              </w:rPr>
              <w:t>P</w:t>
            </w:r>
            <w:r w:rsidRPr="00A17158">
              <w:rPr>
                <w:rFonts w:ascii="Times New Roman" w:hAnsi="Times New Roman" w:cs="Times New Roman"/>
                <w:color w:val="000000"/>
                <w:sz w:val="24"/>
                <w:szCs w:val="24"/>
              </w:rPr>
              <w:t>áginas</w:t>
            </w:r>
          </w:p>
          <w:p w:rsidR="00A17158" w:rsidRPr="00A17158" w:rsidRDefault="00377DE5" w:rsidP="00A17158">
            <w:pPr>
              <w:jc w:val="center"/>
              <w:rPr>
                <w:rFonts w:ascii="Times New Roman" w:hAnsi="Times New Roman" w:cs="Times New Roman"/>
                <w:color w:val="000000"/>
                <w:sz w:val="24"/>
                <w:szCs w:val="24"/>
              </w:rPr>
            </w:pPr>
            <w:r>
              <w:rPr>
                <w:rFonts w:ascii="Times New Roman" w:hAnsi="Times New Roman" w:cs="Times New Roman"/>
                <w:color w:val="000000"/>
                <w:sz w:val="24"/>
                <w:szCs w:val="24"/>
              </w:rPr>
              <w:t>668 P</w:t>
            </w:r>
            <w:r w:rsidR="00A17158">
              <w:rPr>
                <w:rFonts w:ascii="Times New Roman" w:hAnsi="Times New Roman" w:cs="Times New Roman"/>
                <w:color w:val="000000"/>
                <w:sz w:val="24"/>
                <w:szCs w:val="24"/>
              </w:rPr>
              <w:t>alavras</w:t>
            </w:r>
          </w:p>
          <w:p w:rsidR="00A17158" w:rsidRPr="00A17158" w:rsidRDefault="00A17158" w:rsidP="00A17158">
            <w:pPr>
              <w:pStyle w:val="PargrafodaLista"/>
              <w:ind w:left="360"/>
              <w:rPr>
                <w:rFonts w:ascii="Times New Roman" w:hAnsi="Times New Roman" w:cs="Times New Roman"/>
                <w:color w:val="000000"/>
                <w:sz w:val="24"/>
                <w:szCs w:val="24"/>
              </w:rPr>
            </w:pPr>
          </w:p>
        </w:tc>
      </w:tr>
      <w:tr w:rsidR="000E79EB" w:rsidRPr="00EC09A0" w:rsidTr="00377DE5">
        <w:tc>
          <w:tcPr>
            <w:tcW w:w="2464" w:type="dxa"/>
          </w:tcPr>
          <w:p w:rsidR="000E79EB" w:rsidRPr="00EC09A0" w:rsidRDefault="000E79EB" w:rsidP="00EC09A0">
            <w:pPr>
              <w:jc w:val="center"/>
              <w:rPr>
                <w:rFonts w:ascii="Times New Roman" w:hAnsi="Times New Roman" w:cs="Times New Roman"/>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Transcrição/Tradução</w:t>
            </w:r>
          </w:p>
          <w:p w:rsidR="000E79EB" w:rsidRPr="00EC09A0" w:rsidRDefault="000E79EB" w:rsidP="00EC09A0">
            <w:pPr>
              <w:jc w:val="center"/>
              <w:rPr>
                <w:rFonts w:ascii="Times New Roman" w:hAnsi="Times New Roman" w:cs="Times New Roman"/>
                <w:color w:val="000000"/>
                <w:sz w:val="24"/>
                <w:szCs w:val="24"/>
              </w:rPr>
            </w:pPr>
          </w:p>
        </w:tc>
        <w:tc>
          <w:tcPr>
            <w:tcW w:w="2322" w:type="dxa"/>
          </w:tcPr>
          <w:p w:rsidR="000E79EB" w:rsidRPr="00EC09A0" w:rsidRDefault="000E79EB" w:rsidP="00EC09A0">
            <w:pPr>
              <w:jc w:val="center"/>
              <w:rPr>
                <w:rFonts w:ascii="Times New Roman" w:hAnsi="Times New Roman" w:cs="Times New Roman"/>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w:t>
            </w:r>
            <w:proofErr w:type="spellStart"/>
            <w:r w:rsidRPr="00EC09A0">
              <w:rPr>
                <w:rFonts w:ascii="Times New Roman" w:hAnsi="Times New Roman" w:cs="Times New Roman"/>
                <w:color w:val="000000"/>
                <w:sz w:val="24"/>
                <w:szCs w:val="24"/>
              </w:rPr>
              <w:t>Jaroka</w:t>
            </w:r>
            <w:proofErr w:type="spellEnd"/>
            <w:r w:rsidRPr="00EC09A0">
              <w:rPr>
                <w:rFonts w:ascii="Times New Roman" w:hAnsi="Times New Roman" w:cs="Times New Roman"/>
                <w:color w:val="000000"/>
                <w:sz w:val="24"/>
                <w:szCs w:val="24"/>
              </w:rPr>
              <w:t>”</w:t>
            </w:r>
          </w:p>
        </w:tc>
        <w:tc>
          <w:tcPr>
            <w:tcW w:w="1228" w:type="dxa"/>
          </w:tcPr>
          <w:p w:rsidR="000E79EB" w:rsidRDefault="000E79EB" w:rsidP="00393D9C">
            <w:pP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EN-PT</w:t>
            </w:r>
          </w:p>
        </w:tc>
        <w:tc>
          <w:tcPr>
            <w:tcW w:w="2174" w:type="dxa"/>
          </w:tcPr>
          <w:p w:rsidR="000E79EB" w:rsidRDefault="000E79EB" w:rsidP="00377DE5">
            <w:pPr>
              <w:jc w:val="center"/>
              <w:rPr>
                <w:rFonts w:ascii="Times New Roman" w:hAnsi="Times New Roman" w:cs="Times New Roman"/>
                <w:b/>
                <w:color w:val="000000"/>
                <w:sz w:val="24"/>
                <w:szCs w:val="24"/>
              </w:rPr>
            </w:pPr>
          </w:p>
          <w:p w:rsidR="00377DE5" w:rsidRDefault="00377DE5" w:rsidP="00377DE5">
            <w:pPr>
              <w:jc w:val="center"/>
              <w:rPr>
                <w:rFonts w:ascii="Times New Roman" w:hAnsi="Times New Roman" w:cs="Times New Roman"/>
                <w:color w:val="000000"/>
                <w:sz w:val="24"/>
                <w:szCs w:val="24"/>
              </w:rPr>
            </w:pPr>
            <w:r w:rsidRPr="00377DE5">
              <w:rPr>
                <w:rFonts w:ascii="Times New Roman" w:hAnsi="Times New Roman" w:cs="Times New Roman"/>
                <w:color w:val="000000"/>
                <w:sz w:val="24"/>
                <w:szCs w:val="24"/>
              </w:rPr>
              <w:t>Duração do ficheiro</w:t>
            </w:r>
            <w:r>
              <w:rPr>
                <w:rFonts w:ascii="Times New Roman" w:hAnsi="Times New Roman" w:cs="Times New Roman"/>
                <w:color w:val="000000"/>
                <w:sz w:val="24"/>
                <w:szCs w:val="24"/>
              </w:rPr>
              <w:t>:</w:t>
            </w:r>
            <w:r w:rsidRPr="00377DE5">
              <w:rPr>
                <w:rFonts w:ascii="Times New Roman" w:hAnsi="Times New Roman" w:cs="Times New Roman"/>
                <w:color w:val="000000"/>
                <w:sz w:val="24"/>
                <w:szCs w:val="24"/>
              </w:rPr>
              <w:t xml:space="preserve"> 6</w:t>
            </w:r>
            <w:r>
              <w:rPr>
                <w:rFonts w:ascii="Times New Roman" w:hAnsi="Times New Roman" w:cs="Times New Roman"/>
                <w:color w:val="000000"/>
                <w:sz w:val="24"/>
                <w:szCs w:val="24"/>
              </w:rPr>
              <w:t>min</w:t>
            </w:r>
            <w:r w:rsidRPr="00377DE5">
              <w:rPr>
                <w:rFonts w:ascii="Times New Roman" w:hAnsi="Times New Roman" w:cs="Times New Roman"/>
                <w:color w:val="000000"/>
                <w:sz w:val="24"/>
                <w:szCs w:val="24"/>
              </w:rPr>
              <w:t>50</w:t>
            </w:r>
            <w:r>
              <w:rPr>
                <w:rFonts w:ascii="Times New Roman" w:hAnsi="Times New Roman" w:cs="Times New Roman"/>
                <w:color w:val="000000"/>
                <w:sz w:val="24"/>
                <w:szCs w:val="24"/>
              </w:rPr>
              <w:t>sg</w:t>
            </w:r>
          </w:p>
          <w:p w:rsidR="00377DE5" w:rsidRPr="00377DE5" w:rsidRDefault="00377DE5" w:rsidP="00377DE5">
            <w:pPr>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377DE5">
              <w:rPr>
                <w:rFonts w:ascii="Times New Roman" w:hAnsi="Times New Roman" w:cs="Times New Roman"/>
                <w:color w:val="000000"/>
                <w:sz w:val="24"/>
                <w:szCs w:val="24"/>
              </w:rPr>
              <w:t>Páginas</w:t>
            </w:r>
          </w:p>
          <w:p w:rsidR="00377DE5" w:rsidRPr="00377DE5" w:rsidRDefault="00377DE5" w:rsidP="00377DE5">
            <w:pPr>
              <w:pStyle w:val="PargrafodaLista"/>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A6C0B">
              <w:rPr>
                <w:rFonts w:ascii="Times New Roman" w:hAnsi="Times New Roman" w:cs="Times New Roman"/>
                <w:color w:val="000000"/>
                <w:sz w:val="24"/>
                <w:szCs w:val="24"/>
              </w:rPr>
              <w:t>.</w:t>
            </w:r>
            <w:r>
              <w:rPr>
                <w:rFonts w:ascii="Times New Roman" w:hAnsi="Times New Roman" w:cs="Times New Roman"/>
                <w:color w:val="000000"/>
                <w:sz w:val="24"/>
                <w:szCs w:val="24"/>
              </w:rPr>
              <w:t>023 Palavras</w:t>
            </w:r>
          </w:p>
          <w:p w:rsidR="00377DE5" w:rsidRPr="00377DE5" w:rsidRDefault="00377DE5" w:rsidP="00377DE5">
            <w:pPr>
              <w:jc w:val="center"/>
              <w:rPr>
                <w:rFonts w:ascii="Times New Roman" w:hAnsi="Times New Roman" w:cs="Times New Roman"/>
                <w:color w:val="000000"/>
                <w:sz w:val="24"/>
                <w:szCs w:val="24"/>
              </w:rPr>
            </w:pPr>
          </w:p>
        </w:tc>
      </w:tr>
      <w:tr w:rsidR="000E79EB" w:rsidRPr="00EC09A0" w:rsidTr="00377DE5">
        <w:trPr>
          <w:trHeight w:val="680"/>
        </w:trPr>
        <w:tc>
          <w:tcPr>
            <w:tcW w:w="2464" w:type="dxa"/>
          </w:tcPr>
          <w:p w:rsidR="000E79EB" w:rsidRDefault="000E79EB" w:rsidP="00393D9C">
            <w:pP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Tradução</w:t>
            </w:r>
          </w:p>
        </w:tc>
        <w:tc>
          <w:tcPr>
            <w:tcW w:w="2322" w:type="dxa"/>
          </w:tcPr>
          <w:p w:rsidR="000E79EB" w:rsidRDefault="000E79EB" w:rsidP="00393D9C">
            <w:pPr>
              <w:rPr>
                <w:rFonts w:ascii="Times New Roman" w:hAnsi="Times New Roman" w:cs="Times New Roman"/>
                <w:b/>
                <w:color w:val="000000"/>
                <w:sz w:val="24"/>
                <w:szCs w:val="24"/>
              </w:rPr>
            </w:pPr>
          </w:p>
          <w:p w:rsidR="000E79EB" w:rsidRPr="00EC09A0" w:rsidRDefault="000E79EB" w:rsidP="00BA5927">
            <w:pPr>
              <w:jc w:val="center"/>
              <w:rPr>
                <w:rFonts w:ascii="Times New Roman" w:hAnsi="Times New Roman" w:cs="Times New Roman"/>
                <w:color w:val="000000"/>
                <w:sz w:val="24"/>
                <w:szCs w:val="24"/>
              </w:rPr>
            </w:pPr>
            <w:proofErr w:type="spellStart"/>
            <w:r w:rsidRPr="00EC09A0">
              <w:rPr>
                <w:rFonts w:ascii="Times New Roman" w:hAnsi="Times New Roman" w:cs="Times New Roman"/>
                <w:color w:val="000000"/>
                <w:sz w:val="24"/>
                <w:szCs w:val="24"/>
              </w:rPr>
              <w:t>Currilum</w:t>
            </w:r>
            <w:proofErr w:type="spellEnd"/>
            <w:r w:rsidRPr="00EC09A0">
              <w:rPr>
                <w:rFonts w:ascii="Times New Roman" w:hAnsi="Times New Roman" w:cs="Times New Roman"/>
                <w:color w:val="000000"/>
                <w:sz w:val="24"/>
                <w:szCs w:val="24"/>
              </w:rPr>
              <w:t xml:space="preserve"> Vitae</w:t>
            </w:r>
          </w:p>
        </w:tc>
        <w:tc>
          <w:tcPr>
            <w:tcW w:w="1228" w:type="dxa"/>
          </w:tcPr>
          <w:p w:rsidR="000E79EB" w:rsidRDefault="000E79EB" w:rsidP="00393D9C">
            <w:pPr>
              <w:rPr>
                <w:rFonts w:ascii="Times New Roman" w:hAnsi="Times New Roman" w:cs="Times New Roman"/>
                <w:b/>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PT-EN</w:t>
            </w:r>
          </w:p>
        </w:tc>
        <w:tc>
          <w:tcPr>
            <w:tcW w:w="2174" w:type="dxa"/>
          </w:tcPr>
          <w:p w:rsidR="00BD10C0" w:rsidRDefault="00BD10C0" w:rsidP="00377DE5">
            <w:pPr>
              <w:jc w:val="center"/>
              <w:rPr>
                <w:rFonts w:ascii="Times New Roman" w:hAnsi="Times New Roman" w:cs="Times New Roman"/>
                <w:color w:val="000000"/>
                <w:sz w:val="24"/>
                <w:szCs w:val="24"/>
              </w:rPr>
            </w:pPr>
          </w:p>
          <w:p w:rsidR="000E79EB" w:rsidRPr="00377DE5" w:rsidRDefault="00377DE5" w:rsidP="00377DE5">
            <w:pPr>
              <w:jc w:val="center"/>
              <w:rPr>
                <w:rFonts w:ascii="Times New Roman" w:hAnsi="Times New Roman" w:cs="Times New Roman"/>
                <w:color w:val="000000"/>
                <w:sz w:val="24"/>
                <w:szCs w:val="24"/>
              </w:rPr>
            </w:pPr>
            <w:r w:rsidRPr="00377DE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P</w:t>
            </w:r>
            <w:r w:rsidRPr="00377DE5">
              <w:rPr>
                <w:rFonts w:ascii="Times New Roman" w:hAnsi="Times New Roman" w:cs="Times New Roman"/>
                <w:color w:val="000000"/>
                <w:sz w:val="24"/>
                <w:szCs w:val="24"/>
              </w:rPr>
              <w:t>áginas</w:t>
            </w:r>
          </w:p>
          <w:p w:rsidR="00377DE5" w:rsidRDefault="00377DE5" w:rsidP="00377DE5">
            <w:pPr>
              <w:jc w:val="center"/>
              <w:rPr>
                <w:rFonts w:ascii="Times New Roman" w:hAnsi="Times New Roman" w:cs="Times New Roman"/>
                <w:color w:val="000000"/>
                <w:sz w:val="24"/>
                <w:szCs w:val="24"/>
              </w:rPr>
            </w:pPr>
            <w:r w:rsidRPr="00377DE5">
              <w:rPr>
                <w:rFonts w:ascii="Times New Roman" w:hAnsi="Times New Roman" w:cs="Times New Roman"/>
                <w:color w:val="000000"/>
                <w:sz w:val="24"/>
                <w:szCs w:val="24"/>
              </w:rPr>
              <w:t>1</w:t>
            </w:r>
            <w:r w:rsidR="00CA6C0B">
              <w:rPr>
                <w:rFonts w:ascii="Times New Roman" w:hAnsi="Times New Roman" w:cs="Times New Roman"/>
                <w:color w:val="000000"/>
                <w:sz w:val="24"/>
                <w:szCs w:val="24"/>
              </w:rPr>
              <w:t>.</w:t>
            </w:r>
            <w:r w:rsidRPr="00377DE5">
              <w:rPr>
                <w:rFonts w:ascii="Times New Roman" w:hAnsi="Times New Roman" w:cs="Times New Roman"/>
                <w:color w:val="000000"/>
                <w:sz w:val="24"/>
                <w:szCs w:val="24"/>
              </w:rPr>
              <w:t>462</w:t>
            </w:r>
            <w:r>
              <w:rPr>
                <w:rFonts w:ascii="Times New Roman" w:hAnsi="Times New Roman" w:cs="Times New Roman"/>
                <w:color w:val="000000"/>
                <w:sz w:val="24"/>
                <w:szCs w:val="24"/>
              </w:rPr>
              <w:t xml:space="preserve"> Palavras</w:t>
            </w:r>
          </w:p>
          <w:p w:rsidR="00BD10C0" w:rsidRDefault="00BD10C0" w:rsidP="00377DE5">
            <w:pPr>
              <w:jc w:val="center"/>
              <w:rPr>
                <w:rFonts w:ascii="Times New Roman" w:hAnsi="Times New Roman" w:cs="Times New Roman"/>
                <w:color w:val="000000"/>
                <w:sz w:val="24"/>
                <w:szCs w:val="24"/>
              </w:rPr>
            </w:pPr>
          </w:p>
          <w:p w:rsidR="00BD10C0" w:rsidRDefault="00BD10C0" w:rsidP="00377DE5">
            <w:pPr>
              <w:jc w:val="center"/>
              <w:rPr>
                <w:rFonts w:ascii="Times New Roman" w:hAnsi="Times New Roman" w:cs="Times New Roman"/>
                <w:b/>
                <w:color w:val="000000"/>
                <w:sz w:val="24"/>
                <w:szCs w:val="24"/>
              </w:rPr>
            </w:pPr>
          </w:p>
        </w:tc>
      </w:tr>
      <w:tr w:rsidR="000E79EB" w:rsidRPr="00EC09A0" w:rsidTr="00377DE5">
        <w:tc>
          <w:tcPr>
            <w:tcW w:w="2464" w:type="dxa"/>
          </w:tcPr>
          <w:p w:rsidR="000E79EB" w:rsidRDefault="000E79EB" w:rsidP="00393D9C">
            <w:pPr>
              <w:rPr>
                <w:rFonts w:ascii="Times New Roman" w:hAnsi="Times New Roman" w:cs="Times New Roman"/>
                <w:b/>
                <w:color w:val="000000"/>
                <w:sz w:val="24"/>
                <w:szCs w:val="24"/>
              </w:rPr>
            </w:pPr>
          </w:p>
          <w:p w:rsidR="000E79EB" w:rsidRDefault="000E79EB" w:rsidP="00EC09A0">
            <w:pPr>
              <w:jc w:val="center"/>
              <w:rPr>
                <w:rFonts w:ascii="Times New Roman" w:hAnsi="Times New Roman" w:cs="Times New Roman"/>
                <w:color w:val="000000"/>
                <w:sz w:val="24"/>
                <w:szCs w:val="24"/>
              </w:rPr>
            </w:pPr>
          </w:p>
          <w:p w:rsidR="000E79EB" w:rsidRPr="00EC09A0" w:rsidRDefault="000E79EB" w:rsidP="00EC09A0">
            <w:pPr>
              <w:jc w:val="center"/>
              <w:rPr>
                <w:rFonts w:ascii="Times New Roman" w:hAnsi="Times New Roman" w:cs="Times New Roman"/>
                <w:color w:val="000000"/>
                <w:sz w:val="24"/>
                <w:szCs w:val="24"/>
              </w:rPr>
            </w:pPr>
            <w:r w:rsidRPr="00EC09A0">
              <w:rPr>
                <w:rFonts w:ascii="Times New Roman" w:hAnsi="Times New Roman" w:cs="Times New Roman"/>
                <w:color w:val="000000"/>
                <w:sz w:val="24"/>
                <w:szCs w:val="24"/>
              </w:rPr>
              <w:t>Tradução</w:t>
            </w:r>
          </w:p>
        </w:tc>
        <w:tc>
          <w:tcPr>
            <w:tcW w:w="2322" w:type="dxa"/>
          </w:tcPr>
          <w:p w:rsidR="000E79EB" w:rsidRPr="00BA5927" w:rsidRDefault="000E79EB" w:rsidP="00393D9C">
            <w:pPr>
              <w:rPr>
                <w:rFonts w:ascii="Times New Roman" w:hAnsi="Times New Roman" w:cs="Times New Roman"/>
                <w:b/>
                <w:color w:val="000000"/>
                <w:sz w:val="24"/>
                <w:szCs w:val="24"/>
                <w:lang w:val="en-US"/>
              </w:rPr>
            </w:pPr>
          </w:p>
          <w:p w:rsidR="000E79EB" w:rsidRPr="00BA5927" w:rsidRDefault="000E79EB" w:rsidP="00BA5927">
            <w:pPr>
              <w:ind w:left="235" w:right="216"/>
              <w:jc w:val="center"/>
              <w:rPr>
                <w:rFonts w:ascii="Times New Roman" w:eastAsia="Calibri" w:hAnsi="Times New Roman" w:cs="Times New Roman"/>
                <w:sz w:val="24"/>
                <w:szCs w:val="24"/>
                <w:lang w:val="en-US"/>
              </w:rPr>
            </w:pPr>
            <w:r w:rsidRPr="00EC09A0">
              <w:rPr>
                <w:rFonts w:ascii="Times New Roman" w:hAnsi="Times New Roman" w:cs="Times New Roman"/>
                <w:color w:val="000000"/>
                <w:sz w:val="24"/>
                <w:szCs w:val="24"/>
                <w:lang w:val="en-US"/>
              </w:rPr>
              <w:t xml:space="preserve">Press Release </w:t>
            </w:r>
            <w:r>
              <w:rPr>
                <w:rFonts w:ascii="Times New Roman" w:hAnsi="Times New Roman" w:cs="Times New Roman"/>
                <w:sz w:val="24"/>
                <w:szCs w:val="24"/>
                <w:lang w:val="en-US"/>
              </w:rPr>
              <w:t>–</w:t>
            </w:r>
            <w:r w:rsidRPr="00EC09A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C09A0">
              <w:rPr>
                <w:rFonts w:ascii="Times New Roman" w:eastAsia="Calibri" w:hAnsi="Times New Roman" w:cs="Times New Roman"/>
                <w:bCs/>
                <w:sz w:val="24"/>
                <w:szCs w:val="24"/>
                <w:lang w:val="en-US"/>
              </w:rPr>
              <w:t>The Social Investment Package -promising rhetoric but will it reduce poverty?</w:t>
            </w:r>
            <w:r>
              <w:rPr>
                <w:rFonts w:ascii="Times New Roman" w:eastAsia="Calibri" w:hAnsi="Times New Roman" w:cs="Times New Roman"/>
                <w:bCs/>
                <w:sz w:val="24"/>
                <w:szCs w:val="24"/>
                <w:lang w:val="en-US"/>
              </w:rPr>
              <w:t>”</w:t>
            </w:r>
          </w:p>
        </w:tc>
        <w:tc>
          <w:tcPr>
            <w:tcW w:w="1228" w:type="dxa"/>
          </w:tcPr>
          <w:p w:rsidR="000E79EB" w:rsidRDefault="000E79EB" w:rsidP="00393D9C">
            <w:pPr>
              <w:rPr>
                <w:rFonts w:ascii="Times New Roman" w:hAnsi="Times New Roman" w:cs="Times New Roman"/>
                <w:b/>
                <w:color w:val="000000"/>
                <w:sz w:val="24"/>
                <w:szCs w:val="24"/>
                <w:lang w:val="en-US"/>
              </w:rPr>
            </w:pPr>
          </w:p>
          <w:p w:rsidR="000E79EB" w:rsidRDefault="000E79EB" w:rsidP="00393D9C">
            <w:pPr>
              <w:rPr>
                <w:rFonts w:ascii="Times New Roman" w:hAnsi="Times New Roman" w:cs="Times New Roman"/>
                <w:b/>
                <w:color w:val="000000"/>
                <w:sz w:val="24"/>
                <w:szCs w:val="24"/>
                <w:lang w:val="en-US"/>
              </w:rPr>
            </w:pPr>
          </w:p>
          <w:p w:rsidR="000E79EB" w:rsidRPr="00EC09A0" w:rsidRDefault="000E79EB" w:rsidP="00EC09A0">
            <w:pPr>
              <w:jc w:val="center"/>
              <w:rPr>
                <w:rFonts w:ascii="Times New Roman" w:hAnsi="Times New Roman" w:cs="Times New Roman"/>
                <w:color w:val="000000"/>
                <w:sz w:val="24"/>
                <w:szCs w:val="24"/>
                <w:lang w:val="en-US"/>
              </w:rPr>
            </w:pPr>
            <w:r w:rsidRPr="00EC09A0">
              <w:rPr>
                <w:rFonts w:ascii="Times New Roman" w:hAnsi="Times New Roman" w:cs="Times New Roman"/>
                <w:color w:val="000000"/>
                <w:sz w:val="24"/>
                <w:szCs w:val="24"/>
                <w:lang w:val="en-US"/>
              </w:rPr>
              <w:t>EN-PT</w:t>
            </w:r>
          </w:p>
        </w:tc>
        <w:tc>
          <w:tcPr>
            <w:tcW w:w="2174" w:type="dxa"/>
          </w:tcPr>
          <w:p w:rsidR="000E79EB" w:rsidRDefault="000E79EB" w:rsidP="00393D9C">
            <w:pPr>
              <w:rPr>
                <w:rFonts w:ascii="Times New Roman" w:hAnsi="Times New Roman" w:cs="Times New Roman"/>
                <w:b/>
                <w:color w:val="000000"/>
                <w:sz w:val="24"/>
                <w:szCs w:val="24"/>
                <w:lang w:val="en-US"/>
              </w:rPr>
            </w:pPr>
          </w:p>
          <w:p w:rsidR="00377DE5" w:rsidRPr="00377DE5" w:rsidRDefault="00377DE5" w:rsidP="00377DE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 </w:t>
            </w:r>
            <w:proofErr w:type="spellStart"/>
            <w:r w:rsidRPr="00377DE5">
              <w:rPr>
                <w:rFonts w:ascii="Times New Roman" w:hAnsi="Times New Roman" w:cs="Times New Roman"/>
                <w:color w:val="000000"/>
                <w:sz w:val="24"/>
                <w:szCs w:val="24"/>
                <w:lang w:val="en-US"/>
              </w:rPr>
              <w:t>Páginas</w:t>
            </w:r>
            <w:proofErr w:type="spellEnd"/>
          </w:p>
          <w:p w:rsidR="00377DE5" w:rsidRPr="00377DE5" w:rsidRDefault="00377DE5" w:rsidP="00377DE5">
            <w:pPr>
              <w:jc w:val="center"/>
              <w:rPr>
                <w:rFonts w:ascii="Times New Roman" w:hAnsi="Times New Roman" w:cs="Times New Roman"/>
                <w:b/>
                <w:color w:val="000000"/>
                <w:sz w:val="24"/>
                <w:szCs w:val="24"/>
                <w:lang w:val="en-US"/>
              </w:rPr>
            </w:pPr>
            <w:r w:rsidRPr="00377DE5">
              <w:rPr>
                <w:rFonts w:ascii="Times New Roman" w:hAnsi="Times New Roman" w:cs="Times New Roman"/>
                <w:color w:val="000000"/>
                <w:sz w:val="24"/>
                <w:szCs w:val="24"/>
                <w:lang w:val="en-US"/>
              </w:rPr>
              <w:t xml:space="preserve">509 </w:t>
            </w:r>
            <w:proofErr w:type="spellStart"/>
            <w:r w:rsidRPr="00377DE5">
              <w:rPr>
                <w:rFonts w:ascii="Times New Roman" w:hAnsi="Times New Roman" w:cs="Times New Roman"/>
                <w:color w:val="000000"/>
                <w:sz w:val="24"/>
                <w:szCs w:val="24"/>
                <w:lang w:val="en-US"/>
              </w:rPr>
              <w:t>Palavras</w:t>
            </w:r>
            <w:proofErr w:type="spellEnd"/>
          </w:p>
        </w:tc>
      </w:tr>
      <w:tr w:rsidR="000E79EB" w:rsidRPr="00EC09A0" w:rsidTr="00377DE5">
        <w:tc>
          <w:tcPr>
            <w:tcW w:w="2464" w:type="dxa"/>
          </w:tcPr>
          <w:p w:rsidR="000E79EB" w:rsidRDefault="000E79EB" w:rsidP="00393D9C">
            <w:pPr>
              <w:rPr>
                <w:rFonts w:ascii="Times New Roman" w:hAnsi="Times New Roman" w:cs="Times New Roman"/>
                <w:b/>
                <w:color w:val="000000"/>
                <w:sz w:val="24"/>
                <w:szCs w:val="24"/>
                <w:lang w:val="en-US"/>
              </w:rPr>
            </w:pPr>
          </w:p>
          <w:p w:rsidR="000E79EB" w:rsidRPr="00EC09A0" w:rsidRDefault="000E79EB" w:rsidP="00EC09A0">
            <w:pPr>
              <w:jc w:val="center"/>
              <w:rPr>
                <w:rFonts w:ascii="Times New Roman" w:hAnsi="Times New Roman" w:cs="Times New Roman"/>
                <w:color w:val="000000"/>
                <w:sz w:val="24"/>
                <w:szCs w:val="24"/>
                <w:lang w:val="en-US"/>
              </w:rPr>
            </w:pPr>
            <w:proofErr w:type="spellStart"/>
            <w:r w:rsidRPr="00EC09A0">
              <w:rPr>
                <w:rFonts w:ascii="Times New Roman" w:hAnsi="Times New Roman" w:cs="Times New Roman"/>
                <w:color w:val="000000"/>
                <w:sz w:val="24"/>
                <w:szCs w:val="24"/>
                <w:lang w:val="en-US"/>
              </w:rPr>
              <w:t>Tradução</w:t>
            </w:r>
            <w:proofErr w:type="spellEnd"/>
          </w:p>
        </w:tc>
        <w:tc>
          <w:tcPr>
            <w:tcW w:w="2322" w:type="dxa"/>
          </w:tcPr>
          <w:p w:rsidR="000E79EB" w:rsidRPr="00BA5927" w:rsidRDefault="000E79EB" w:rsidP="00BA5927">
            <w:pPr>
              <w:contextualSpacing/>
              <w:jc w:val="center"/>
              <w:rPr>
                <w:rFonts w:ascii="Times New Roman" w:hAnsi="Times New Roman" w:cs="Times New Roman"/>
                <w:sz w:val="24"/>
                <w:szCs w:val="24"/>
                <w:lang w:val="en-US"/>
              </w:rPr>
            </w:pPr>
          </w:p>
          <w:p w:rsidR="000E79EB" w:rsidRPr="00BA5927" w:rsidRDefault="000E79EB" w:rsidP="00BA5927">
            <w:pPr>
              <w:jc w:val="center"/>
              <w:rPr>
                <w:rFonts w:ascii="Times New Roman" w:hAnsi="Times New Roman" w:cs="Times New Roman"/>
                <w:sz w:val="24"/>
                <w:szCs w:val="24"/>
                <w:lang w:val="en-US"/>
              </w:rPr>
            </w:pPr>
            <w:r w:rsidRPr="00BA5927">
              <w:rPr>
                <w:rFonts w:ascii="Times New Roman" w:hAnsi="Times New Roman" w:cs="Times New Roman"/>
                <w:sz w:val="24"/>
                <w:szCs w:val="24"/>
                <w:lang w:val="en-US"/>
              </w:rPr>
              <w:t>12th EU Meeting of People experiencing Poverty</w:t>
            </w:r>
          </w:p>
          <w:p w:rsidR="000E79EB" w:rsidRPr="00BA5927" w:rsidRDefault="000E79EB" w:rsidP="00BA5927">
            <w:pPr>
              <w:rPr>
                <w:rFonts w:ascii="Times New Roman" w:hAnsi="Times New Roman" w:cs="Times New Roman"/>
                <w:color w:val="000000"/>
                <w:sz w:val="24"/>
                <w:szCs w:val="24"/>
                <w:lang w:val="en-US"/>
              </w:rPr>
            </w:pPr>
          </w:p>
        </w:tc>
        <w:tc>
          <w:tcPr>
            <w:tcW w:w="1228" w:type="dxa"/>
          </w:tcPr>
          <w:p w:rsidR="000E79EB" w:rsidRPr="00BA5927" w:rsidRDefault="000E79EB" w:rsidP="00EC09A0">
            <w:pPr>
              <w:jc w:val="center"/>
              <w:rPr>
                <w:rFonts w:ascii="Times New Roman" w:hAnsi="Times New Roman" w:cs="Times New Roman"/>
                <w:color w:val="000000"/>
                <w:sz w:val="24"/>
                <w:szCs w:val="24"/>
                <w:lang w:val="en-US"/>
              </w:rPr>
            </w:pPr>
          </w:p>
          <w:p w:rsidR="000E79EB" w:rsidRPr="00BA5927" w:rsidRDefault="000E79EB" w:rsidP="00EC09A0">
            <w:pPr>
              <w:jc w:val="center"/>
              <w:rPr>
                <w:rFonts w:ascii="Times New Roman" w:hAnsi="Times New Roman" w:cs="Times New Roman"/>
                <w:color w:val="000000"/>
                <w:sz w:val="24"/>
                <w:szCs w:val="24"/>
                <w:lang w:val="en-US"/>
              </w:rPr>
            </w:pPr>
            <w:r w:rsidRPr="00BA5927">
              <w:rPr>
                <w:rFonts w:ascii="Times New Roman" w:hAnsi="Times New Roman" w:cs="Times New Roman"/>
                <w:color w:val="000000"/>
                <w:sz w:val="24"/>
                <w:szCs w:val="24"/>
                <w:lang w:val="en-US"/>
              </w:rPr>
              <w:t>EN-PT</w:t>
            </w:r>
          </w:p>
        </w:tc>
        <w:tc>
          <w:tcPr>
            <w:tcW w:w="2174" w:type="dxa"/>
          </w:tcPr>
          <w:p w:rsidR="000E79EB" w:rsidRDefault="000E79EB" w:rsidP="00EC09A0">
            <w:pPr>
              <w:jc w:val="center"/>
              <w:rPr>
                <w:rFonts w:ascii="Times New Roman" w:hAnsi="Times New Roman" w:cs="Times New Roman"/>
                <w:color w:val="000000"/>
                <w:sz w:val="24"/>
                <w:szCs w:val="24"/>
                <w:lang w:val="en-US"/>
              </w:rPr>
            </w:pPr>
          </w:p>
          <w:p w:rsidR="00377DE5" w:rsidRDefault="00377DE5" w:rsidP="00EC09A0">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w:t>
            </w:r>
            <w:proofErr w:type="spellStart"/>
            <w:r>
              <w:rPr>
                <w:rFonts w:ascii="Times New Roman" w:hAnsi="Times New Roman" w:cs="Times New Roman"/>
                <w:color w:val="000000"/>
                <w:sz w:val="24"/>
                <w:szCs w:val="24"/>
                <w:lang w:val="en-US"/>
              </w:rPr>
              <w:t>Páginas</w:t>
            </w:r>
            <w:proofErr w:type="spellEnd"/>
          </w:p>
          <w:p w:rsidR="00377DE5" w:rsidRPr="00BA5927" w:rsidRDefault="00377DE5" w:rsidP="00EC09A0">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00CA6C0B">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266 </w:t>
            </w:r>
            <w:proofErr w:type="spellStart"/>
            <w:r>
              <w:rPr>
                <w:rFonts w:ascii="Times New Roman" w:hAnsi="Times New Roman" w:cs="Times New Roman"/>
                <w:color w:val="000000"/>
                <w:sz w:val="24"/>
                <w:szCs w:val="24"/>
                <w:lang w:val="en-US"/>
              </w:rPr>
              <w:t>Palavras</w:t>
            </w:r>
            <w:proofErr w:type="spellEnd"/>
          </w:p>
        </w:tc>
      </w:tr>
      <w:tr w:rsidR="000E79EB" w:rsidRPr="00BA5927" w:rsidTr="00377DE5">
        <w:tc>
          <w:tcPr>
            <w:tcW w:w="2464" w:type="dxa"/>
          </w:tcPr>
          <w:p w:rsidR="000E79EB" w:rsidRDefault="000E79EB" w:rsidP="00BA5927">
            <w:pPr>
              <w:jc w:val="center"/>
              <w:rPr>
                <w:rFonts w:ascii="Times New Roman" w:hAnsi="Times New Roman" w:cs="Times New Roman"/>
                <w:color w:val="000000"/>
                <w:sz w:val="24"/>
                <w:szCs w:val="24"/>
                <w:lang w:val="en-US"/>
              </w:rPr>
            </w:pPr>
          </w:p>
          <w:p w:rsidR="000E79EB" w:rsidRDefault="000E79EB" w:rsidP="00BA5927">
            <w:pPr>
              <w:jc w:val="center"/>
              <w:rPr>
                <w:rFonts w:ascii="Times New Roman" w:hAnsi="Times New Roman" w:cs="Times New Roman"/>
                <w:color w:val="000000"/>
                <w:sz w:val="24"/>
                <w:szCs w:val="24"/>
                <w:lang w:val="en-US"/>
              </w:rPr>
            </w:pPr>
          </w:p>
          <w:p w:rsidR="000E79EB" w:rsidRDefault="000E79EB" w:rsidP="00BA5927">
            <w:pPr>
              <w:jc w:val="center"/>
              <w:rPr>
                <w:rFonts w:ascii="Times New Roman" w:hAnsi="Times New Roman" w:cs="Times New Roman"/>
                <w:color w:val="000000"/>
                <w:sz w:val="24"/>
                <w:szCs w:val="24"/>
                <w:lang w:val="en-US"/>
              </w:rPr>
            </w:pPr>
          </w:p>
          <w:p w:rsidR="000E79EB" w:rsidRPr="00BA5927" w:rsidRDefault="000E79EB" w:rsidP="00BA5927">
            <w:pPr>
              <w:jc w:val="center"/>
              <w:rPr>
                <w:rFonts w:ascii="Times New Roman" w:hAnsi="Times New Roman" w:cs="Times New Roman"/>
                <w:color w:val="000000"/>
                <w:sz w:val="24"/>
                <w:szCs w:val="24"/>
                <w:lang w:val="en-US"/>
              </w:rPr>
            </w:pPr>
            <w:proofErr w:type="spellStart"/>
            <w:r w:rsidRPr="00BA5927">
              <w:rPr>
                <w:rFonts w:ascii="Times New Roman" w:hAnsi="Times New Roman" w:cs="Times New Roman"/>
                <w:color w:val="000000"/>
                <w:sz w:val="24"/>
                <w:szCs w:val="24"/>
                <w:lang w:val="en-US"/>
              </w:rPr>
              <w:t>Revisão</w:t>
            </w:r>
            <w:proofErr w:type="spellEnd"/>
          </w:p>
        </w:tc>
        <w:tc>
          <w:tcPr>
            <w:tcW w:w="2322" w:type="dxa"/>
          </w:tcPr>
          <w:p w:rsidR="000E79EB" w:rsidRPr="0033374B" w:rsidRDefault="000E79EB" w:rsidP="00393D9C">
            <w:pPr>
              <w:rPr>
                <w:rFonts w:ascii="Times New Roman" w:hAnsi="Times New Roman" w:cs="Times New Roman"/>
                <w:b/>
                <w:color w:val="000000"/>
                <w:sz w:val="24"/>
                <w:szCs w:val="24"/>
              </w:rPr>
            </w:pPr>
          </w:p>
          <w:p w:rsidR="000E79EB" w:rsidRPr="00BA5927" w:rsidRDefault="000E79EB" w:rsidP="00BA5927">
            <w:pPr>
              <w:jc w:val="center"/>
              <w:rPr>
                <w:rFonts w:ascii="Times New Roman" w:hAnsi="Times New Roman" w:cs="Times New Roman"/>
                <w:sz w:val="24"/>
                <w:szCs w:val="24"/>
              </w:rPr>
            </w:pPr>
            <w:r w:rsidRPr="00BA5927">
              <w:rPr>
                <w:rFonts w:ascii="Times New Roman" w:hAnsi="Times New Roman" w:cs="Times New Roman"/>
                <w:color w:val="000000"/>
                <w:sz w:val="24"/>
                <w:szCs w:val="24"/>
              </w:rPr>
              <w:t>Programa “</w:t>
            </w:r>
            <w:r w:rsidRPr="00BA5927">
              <w:rPr>
                <w:rFonts w:ascii="Times New Roman" w:hAnsi="Times New Roman" w:cs="Times New Roman"/>
                <w:sz w:val="24"/>
                <w:szCs w:val="24"/>
              </w:rPr>
              <w:t xml:space="preserve">12º Encontro Europeu de Pessoas em Situação de Pobreza </w:t>
            </w:r>
          </w:p>
          <w:p w:rsidR="000E79EB" w:rsidRPr="00BA5927" w:rsidRDefault="000E79EB" w:rsidP="00393D9C">
            <w:pPr>
              <w:rPr>
                <w:rFonts w:ascii="Times New Roman" w:hAnsi="Times New Roman" w:cs="Times New Roman"/>
                <w:b/>
                <w:color w:val="000000"/>
                <w:sz w:val="24"/>
                <w:szCs w:val="24"/>
              </w:rPr>
            </w:pPr>
          </w:p>
        </w:tc>
        <w:tc>
          <w:tcPr>
            <w:tcW w:w="1228" w:type="dxa"/>
          </w:tcPr>
          <w:p w:rsidR="000E79EB" w:rsidRDefault="000E79EB" w:rsidP="00393D9C">
            <w:pPr>
              <w:rPr>
                <w:rFonts w:ascii="Times New Roman" w:hAnsi="Times New Roman" w:cs="Times New Roman"/>
                <w:b/>
                <w:color w:val="000000"/>
                <w:sz w:val="24"/>
                <w:szCs w:val="24"/>
              </w:rPr>
            </w:pPr>
          </w:p>
          <w:p w:rsidR="000E79EB" w:rsidRDefault="000E79EB" w:rsidP="00BA5927">
            <w:pPr>
              <w:jc w:val="center"/>
              <w:rPr>
                <w:rFonts w:ascii="Times New Roman" w:hAnsi="Times New Roman" w:cs="Times New Roman"/>
                <w:color w:val="000000"/>
                <w:sz w:val="24"/>
                <w:szCs w:val="24"/>
              </w:rPr>
            </w:pPr>
          </w:p>
          <w:p w:rsidR="000E79EB" w:rsidRDefault="000E79EB" w:rsidP="00BA5927">
            <w:pPr>
              <w:jc w:val="center"/>
              <w:rPr>
                <w:rFonts w:ascii="Times New Roman" w:hAnsi="Times New Roman" w:cs="Times New Roman"/>
                <w:color w:val="000000"/>
                <w:sz w:val="24"/>
                <w:szCs w:val="24"/>
              </w:rPr>
            </w:pPr>
          </w:p>
          <w:p w:rsidR="000E79EB" w:rsidRPr="00BA5927" w:rsidRDefault="000E79EB" w:rsidP="00BA5927">
            <w:pPr>
              <w:jc w:val="center"/>
              <w:rPr>
                <w:rFonts w:ascii="Times New Roman" w:hAnsi="Times New Roman" w:cs="Times New Roman"/>
                <w:color w:val="000000"/>
                <w:sz w:val="24"/>
                <w:szCs w:val="24"/>
              </w:rPr>
            </w:pPr>
            <w:r w:rsidRPr="00BA5927">
              <w:rPr>
                <w:rFonts w:ascii="Times New Roman" w:hAnsi="Times New Roman" w:cs="Times New Roman"/>
                <w:color w:val="000000"/>
                <w:sz w:val="24"/>
                <w:szCs w:val="24"/>
              </w:rPr>
              <w:t>PT-PT</w:t>
            </w:r>
          </w:p>
        </w:tc>
        <w:tc>
          <w:tcPr>
            <w:tcW w:w="2174" w:type="dxa"/>
          </w:tcPr>
          <w:p w:rsidR="000E79EB" w:rsidRDefault="000E79EB" w:rsidP="00393D9C">
            <w:pPr>
              <w:rPr>
                <w:rFonts w:ascii="Times New Roman" w:hAnsi="Times New Roman" w:cs="Times New Roman"/>
                <w:b/>
                <w:color w:val="000000"/>
                <w:sz w:val="24"/>
                <w:szCs w:val="24"/>
              </w:rPr>
            </w:pPr>
          </w:p>
          <w:p w:rsidR="00377DE5" w:rsidRPr="00377DE5" w:rsidRDefault="00892F3D" w:rsidP="00377D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377DE5" w:rsidRPr="00377DE5">
              <w:rPr>
                <w:rFonts w:ascii="Times New Roman" w:hAnsi="Times New Roman" w:cs="Times New Roman"/>
                <w:color w:val="000000"/>
                <w:sz w:val="24"/>
                <w:szCs w:val="24"/>
              </w:rPr>
              <w:t xml:space="preserve"> Páginas</w:t>
            </w:r>
          </w:p>
          <w:p w:rsidR="00377DE5" w:rsidRDefault="00892F3D" w:rsidP="00377DE5">
            <w:pPr>
              <w:jc w:val="center"/>
              <w:rPr>
                <w:rFonts w:ascii="Times New Roman" w:hAnsi="Times New Roman" w:cs="Times New Roman"/>
                <w:b/>
                <w:color w:val="000000"/>
                <w:sz w:val="24"/>
                <w:szCs w:val="24"/>
              </w:rPr>
            </w:pPr>
            <w:r>
              <w:rPr>
                <w:rFonts w:ascii="Times New Roman" w:hAnsi="Times New Roman" w:cs="Times New Roman"/>
                <w:color w:val="000000"/>
                <w:sz w:val="24"/>
                <w:szCs w:val="24"/>
              </w:rPr>
              <w:t>334</w:t>
            </w:r>
            <w:r w:rsidR="00377DE5" w:rsidRPr="00377DE5">
              <w:rPr>
                <w:rFonts w:ascii="Times New Roman" w:hAnsi="Times New Roman" w:cs="Times New Roman"/>
                <w:color w:val="000000"/>
                <w:sz w:val="24"/>
                <w:szCs w:val="24"/>
              </w:rPr>
              <w:t xml:space="preserve"> Palavras</w:t>
            </w:r>
          </w:p>
        </w:tc>
      </w:tr>
      <w:tr w:rsidR="000E79EB" w:rsidRPr="00BA5927" w:rsidTr="00377DE5">
        <w:tc>
          <w:tcPr>
            <w:tcW w:w="2464" w:type="dxa"/>
          </w:tcPr>
          <w:p w:rsidR="000E79EB" w:rsidRPr="00BA5927" w:rsidRDefault="000E79EB" w:rsidP="00393D9C">
            <w:pPr>
              <w:rPr>
                <w:rFonts w:ascii="Times New Roman" w:hAnsi="Times New Roman" w:cs="Times New Roman"/>
                <w:color w:val="000000"/>
                <w:sz w:val="24"/>
                <w:szCs w:val="24"/>
              </w:rPr>
            </w:pPr>
          </w:p>
          <w:p w:rsidR="000E79EB" w:rsidRPr="00BA5927" w:rsidRDefault="000E79EB" w:rsidP="00BA5927">
            <w:pPr>
              <w:jc w:val="center"/>
              <w:rPr>
                <w:rFonts w:ascii="Times New Roman" w:hAnsi="Times New Roman" w:cs="Times New Roman"/>
                <w:color w:val="000000"/>
                <w:sz w:val="24"/>
                <w:szCs w:val="24"/>
              </w:rPr>
            </w:pPr>
            <w:r w:rsidRPr="00BA5927">
              <w:rPr>
                <w:rFonts w:ascii="Times New Roman" w:hAnsi="Times New Roman" w:cs="Times New Roman"/>
                <w:color w:val="000000"/>
                <w:sz w:val="24"/>
                <w:szCs w:val="24"/>
              </w:rPr>
              <w:t>Tradução</w:t>
            </w:r>
          </w:p>
        </w:tc>
        <w:tc>
          <w:tcPr>
            <w:tcW w:w="2322" w:type="dxa"/>
          </w:tcPr>
          <w:p w:rsidR="000E79EB" w:rsidRPr="0033374B" w:rsidRDefault="000E79EB" w:rsidP="00BA5927">
            <w:pPr>
              <w:jc w:val="center"/>
              <w:rPr>
                <w:rFonts w:ascii="Times New Roman" w:hAnsi="Times New Roman" w:cs="Times New Roman"/>
                <w:color w:val="000000"/>
                <w:sz w:val="24"/>
                <w:szCs w:val="24"/>
                <w:lang w:val="en-US"/>
              </w:rPr>
            </w:pPr>
          </w:p>
          <w:p w:rsidR="000E79EB" w:rsidRPr="00BA5927" w:rsidRDefault="000E79EB" w:rsidP="00BA5927">
            <w:pPr>
              <w:jc w:val="center"/>
              <w:rPr>
                <w:rFonts w:ascii="Times New Roman" w:hAnsi="Times New Roman" w:cs="Times New Roman"/>
                <w:sz w:val="24"/>
                <w:szCs w:val="24"/>
                <w:lang w:val="en-US"/>
              </w:rPr>
            </w:pPr>
            <w:r w:rsidRPr="00BA5927">
              <w:rPr>
                <w:rFonts w:ascii="Times New Roman" w:hAnsi="Times New Roman" w:cs="Times New Roman"/>
                <w:sz w:val="24"/>
                <w:szCs w:val="24"/>
                <w:lang w:val="en-US"/>
              </w:rPr>
              <w:t>“Towards Children’s well being in Europe – Explainer on Child Poverty in the EU”</w:t>
            </w:r>
          </w:p>
          <w:p w:rsidR="000E79EB" w:rsidRPr="00BA5927" w:rsidRDefault="000E79EB" w:rsidP="00BA5927">
            <w:pPr>
              <w:jc w:val="center"/>
              <w:rPr>
                <w:rFonts w:ascii="Times New Roman" w:hAnsi="Times New Roman" w:cs="Times New Roman"/>
                <w:color w:val="000000"/>
                <w:sz w:val="24"/>
                <w:szCs w:val="24"/>
                <w:lang w:val="en-US"/>
              </w:rPr>
            </w:pPr>
          </w:p>
        </w:tc>
        <w:tc>
          <w:tcPr>
            <w:tcW w:w="1228" w:type="dxa"/>
          </w:tcPr>
          <w:p w:rsidR="000E79EB" w:rsidRPr="00BA5927" w:rsidRDefault="000E79EB" w:rsidP="00BA5927">
            <w:pPr>
              <w:jc w:val="center"/>
              <w:rPr>
                <w:rFonts w:ascii="Times New Roman" w:hAnsi="Times New Roman" w:cs="Times New Roman"/>
                <w:color w:val="000000"/>
                <w:sz w:val="24"/>
                <w:szCs w:val="24"/>
                <w:lang w:val="en-US"/>
              </w:rPr>
            </w:pPr>
          </w:p>
          <w:p w:rsidR="000E79EB" w:rsidRPr="00BA5927" w:rsidRDefault="000E79EB" w:rsidP="00BA5927">
            <w:pPr>
              <w:jc w:val="center"/>
              <w:rPr>
                <w:rFonts w:ascii="Times New Roman" w:hAnsi="Times New Roman" w:cs="Times New Roman"/>
                <w:color w:val="000000"/>
                <w:sz w:val="24"/>
                <w:szCs w:val="24"/>
                <w:lang w:val="en-US"/>
              </w:rPr>
            </w:pPr>
            <w:r w:rsidRPr="00BA5927">
              <w:rPr>
                <w:rFonts w:ascii="Times New Roman" w:hAnsi="Times New Roman" w:cs="Times New Roman"/>
                <w:color w:val="000000"/>
                <w:sz w:val="24"/>
                <w:szCs w:val="24"/>
                <w:lang w:val="en-US"/>
              </w:rPr>
              <w:t>EN-PT</w:t>
            </w:r>
          </w:p>
        </w:tc>
        <w:tc>
          <w:tcPr>
            <w:tcW w:w="2174" w:type="dxa"/>
          </w:tcPr>
          <w:p w:rsidR="000E79EB" w:rsidRDefault="000E79EB" w:rsidP="00BA5927">
            <w:pPr>
              <w:jc w:val="center"/>
              <w:rPr>
                <w:rFonts w:ascii="Times New Roman" w:hAnsi="Times New Roman" w:cs="Times New Roman"/>
                <w:color w:val="000000"/>
                <w:sz w:val="24"/>
                <w:szCs w:val="24"/>
                <w:lang w:val="en-US"/>
              </w:rPr>
            </w:pPr>
          </w:p>
          <w:p w:rsidR="00377DE5" w:rsidRDefault="00892F3D" w:rsidP="00BA592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61 </w:t>
            </w:r>
            <w:proofErr w:type="spellStart"/>
            <w:r>
              <w:rPr>
                <w:rFonts w:ascii="Times New Roman" w:hAnsi="Times New Roman" w:cs="Times New Roman"/>
                <w:color w:val="000000"/>
                <w:sz w:val="24"/>
                <w:szCs w:val="24"/>
                <w:lang w:val="en-US"/>
              </w:rPr>
              <w:t>Páginas</w:t>
            </w:r>
            <w:proofErr w:type="spellEnd"/>
            <w:r w:rsidR="00977F8C">
              <w:rPr>
                <w:rFonts w:ascii="Times New Roman" w:hAnsi="Times New Roman" w:cs="Times New Roman"/>
                <w:color w:val="000000"/>
                <w:sz w:val="24"/>
                <w:szCs w:val="24"/>
                <w:lang w:val="en-US"/>
              </w:rPr>
              <w:t xml:space="preserve"> (</w:t>
            </w:r>
            <w:proofErr w:type="spellStart"/>
            <w:r w:rsidR="00977F8C">
              <w:rPr>
                <w:rFonts w:ascii="Times New Roman" w:hAnsi="Times New Roman" w:cs="Times New Roman"/>
                <w:color w:val="000000"/>
                <w:sz w:val="24"/>
                <w:szCs w:val="24"/>
                <w:lang w:val="en-US"/>
              </w:rPr>
              <w:t>Livro</w:t>
            </w:r>
            <w:proofErr w:type="spellEnd"/>
            <w:r w:rsidR="00977F8C">
              <w:rPr>
                <w:rFonts w:ascii="Times New Roman" w:hAnsi="Times New Roman" w:cs="Times New Roman"/>
                <w:color w:val="000000"/>
                <w:sz w:val="24"/>
                <w:szCs w:val="24"/>
                <w:lang w:val="en-US"/>
              </w:rPr>
              <w:t>)</w:t>
            </w:r>
          </w:p>
          <w:p w:rsidR="00892F3D" w:rsidRPr="00BA5927" w:rsidRDefault="00892F3D" w:rsidP="00BA592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22</w:t>
            </w:r>
            <w:r w:rsidR="00CA6C0B">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058 </w:t>
            </w:r>
            <w:proofErr w:type="spellStart"/>
            <w:r>
              <w:rPr>
                <w:rFonts w:ascii="Times New Roman" w:hAnsi="Times New Roman" w:cs="Times New Roman"/>
                <w:color w:val="000000"/>
                <w:sz w:val="24"/>
                <w:szCs w:val="24"/>
                <w:lang w:val="en-US"/>
              </w:rPr>
              <w:t>Palavras</w:t>
            </w:r>
            <w:proofErr w:type="spellEnd"/>
          </w:p>
        </w:tc>
      </w:tr>
    </w:tbl>
    <w:p w:rsidR="00393D9C" w:rsidRPr="00BA5927" w:rsidRDefault="00393D9C" w:rsidP="00393D9C">
      <w:pPr>
        <w:rPr>
          <w:rFonts w:ascii="Times New Roman" w:hAnsi="Times New Roman" w:cs="Times New Roman"/>
          <w:b/>
          <w:color w:val="000000"/>
          <w:sz w:val="24"/>
          <w:szCs w:val="24"/>
          <w:lang w:val="en-US"/>
        </w:rPr>
      </w:pPr>
    </w:p>
    <w:p w:rsidR="002114C5" w:rsidRPr="00BA5927" w:rsidRDefault="002114C5" w:rsidP="002114C5">
      <w:pPr>
        <w:pStyle w:val="PargrafodaLista"/>
        <w:rPr>
          <w:sz w:val="23"/>
          <w:szCs w:val="23"/>
          <w:lang w:val="en-US"/>
        </w:rPr>
      </w:pPr>
    </w:p>
    <w:p w:rsidR="002114C5" w:rsidRPr="00BA5927" w:rsidRDefault="002114C5" w:rsidP="002114C5">
      <w:pPr>
        <w:pStyle w:val="Default"/>
        <w:rPr>
          <w:sz w:val="23"/>
          <w:szCs w:val="23"/>
          <w:lang w:val="en-US"/>
        </w:rPr>
      </w:pPr>
    </w:p>
    <w:p w:rsidR="002114C5" w:rsidRPr="00BA5927" w:rsidRDefault="002114C5" w:rsidP="002114C5">
      <w:pPr>
        <w:pStyle w:val="Default"/>
        <w:spacing w:line="360" w:lineRule="auto"/>
        <w:ind w:left="720"/>
        <w:jc w:val="both"/>
        <w:rPr>
          <w:lang w:val="en-US"/>
        </w:rPr>
      </w:pPr>
    </w:p>
    <w:p w:rsidR="001900C1" w:rsidRPr="00BA5927" w:rsidRDefault="001900C1" w:rsidP="001900C1">
      <w:pPr>
        <w:pStyle w:val="PargrafodaLista"/>
        <w:rPr>
          <w:sz w:val="24"/>
          <w:szCs w:val="24"/>
          <w:lang w:val="en-US"/>
        </w:rPr>
      </w:pPr>
    </w:p>
    <w:p w:rsidR="001900C1" w:rsidRPr="00BA5927" w:rsidRDefault="001900C1" w:rsidP="001900C1">
      <w:pPr>
        <w:pStyle w:val="Default"/>
        <w:rPr>
          <w:sz w:val="23"/>
          <w:szCs w:val="23"/>
          <w:lang w:val="en-US"/>
        </w:rPr>
      </w:pPr>
    </w:p>
    <w:p w:rsidR="001900C1" w:rsidRPr="00BA5927" w:rsidRDefault="001900C1" w:rsidP="001900C1">
      <w:pPr>
        <w:pStyle w:val="Default"/>
        <w:ind w:left="360"/>
        <w:jc w:val="both"/>
        <w:rPr>
          <w:lang w:val="en-US"/>
        </w:rPr>
      </w:pPr>
    </w:p>
    <w:p w:rsidR="001900C1" w:rsidRPr="00BA5927" w:rsidRDefault="001900C1" w:rsidP="001900C1">
      <w:pPr>
        <w:pStyle w:val="Default"/>
        <w:rPr>
          <w:sz w:val="23"/>
          <w:szCs w:val="23"/>
          <w:lang w:val="en-US"/>
        </w:rPr>
      </w:pPr>
    </w:p>
    <w:p w:rsidR="001900C1" w:rsidRPr="00BA5927" w:rsidRDefault="001900C1" w:rsidP="001900C1">
      <w:pPr>
        <w:pStyle w:val="Default"/>
        <w:spacing w:line="360" w:lineRule="auto"/>
        <w:rPr>
          <w:lang w:val="en-US"/>
        </w:rPr>
      </w:pPr>
    </w:p>
    <w:p w:rsidR="001900C1" w:rsidRPr="00BA5927" w:rsidRDefault="001900C1" w:rsidP="001900C1">
      <w:pPr>
        <w:ind w:left="360"/>
        <w:rPr>
          <w:rFonts w:ascii="Times New Roman" w:hAnsi="Times New Roman" w:cs="Times New Roman"/>
          <w:sz w:val="24"/>
          <w:szCs w:val="24"/>
          <w:lang w:val="en-US"/>
        </w:rPr>
      </w:pPr>
    </w:p>
    <w:p w:rsidR="009E3A0D" w:rsidRPr="00BA5927" w:rsidRDefault="009E3A0D" w:rsidP="006F69FA">
      <w:pPr>
        <w:rPr>
          <w:rFonts w:ascii="Times New Roman" w:hAnsi="Times New Roman" w:cs="Times New Roman"/>
          <w:sz w:val="24"/>
          <w:szCs w:val="24"/>
          <w:lang w:val="en-US"/>
        </w:rPr>
      </w:pPr>
    </w:p>
    <w:p w:rsidR="003E32C4" w:rsidRPr="00BA5927" w:rsidRDefault="003E32C4" w:rsidP="00EE78B4">
      <w:pPr>
        <w:rPr>
          <w:rFonts w:ascii="Times New Roman" w:hAnsi="Times New Roman" w:cs="Times New Roman"/>
          <w:sz w:val="24"/>
          <w:szCs w:val="24"/>
          <w:lang w:val="en-US"/>
        </w:rPr>
      </w:pPr>
    </w:p>
    <w:p w:rsidR="00D105CF" w:rsidRDefault="00D105CF"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157BF7" w:rsidRDefault="00157BF7"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C5792B" w:rsidRDefault="00C5792B" w:rsidP="009E18C2">
      <w:pPr>
        <w:jc w:val="left"/>
        <w:rPr>
          <w:rFonts w:ascii="Times New Roman" w:hAnsi="Times New Roman" w:cs="Times New Roman"/>
          <w:sz w:val="24"/>
          <w:szCs w:val="24"/>
          <w:lang w:val="en-US"/>
        </w:rPr>
      </w:pPr>
    </w:p>
    <w:p w:rsidR="00157BF7" w:rsidRDefault="00C5792B" w:rsidP="009E18C2">
      <w:pPr>
        <w:jc w:val="left"/>
        <w:rPr>
          <w:rFonts w:ascii="Times New Roman" w:hAnsi="Times New Roman" w:cs="Times New Roman"/>
          <w:noProof/>
          <w:sz w:val="24"/>
          <w:szCs w:val="24"/>
          <w:lang w:eastAsia="pt-PT"/>
        </w:rPr>
      </w:pPr>
      <w:r>
        <w:rPr>
          <w:rFonts w:ascii="Times New Roman" w:hAnsi="Times New Roman" w:cs="Times New Roman"/>
          <w:noProof/>
          <w:sz w:val="24"/>
          <w:szCs w:val="24"/>
          <w:lang w:eastAsia="pt-PT"/>
        </w:rPr>
        <w:drawing>
          <wp:anchor distT="0" distB="0" distL="114300" distR="114300" simplePos="0" relativeHeight="251658240" behindDoc="1" locked="0" layoutInCell="0" allowOverlap="1">
            <wp:simplePos x="0" y="0"/>
            <wp:positionH relativeFrom="page">
              <wp:posOffset>-304800</wp:posOffset>
            </wp:positionH>
            <wp:positionV relativeFrom="page">
              <wp:posOffset>438150</wp:posOffset>
            </wp:positionV>
            <wp:extent cx="7562850" cy="10696575"/>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7562850" cy="10696575"/>
                    </a:xfrm>
                    <a:prstGeom prst="rect">
                      <a:avLst/>
                    </a:prstGeom>
                    <a:noFill/>
                  </pic:spPr>
                </pic:pic>
              </a:graphicData>
            </a:graphic>
          </wp:anchor>
        </w:drawing>
      </w:r>
    </w:p>
    <w:p w:rsidR="00C64E24" w:rsidRPr="00157BF7" w:rsidRDefault="00C64E24" w:rsidP="009E18C2">
      <w:pPr>
        <w:jc w:val="left"/>
        <w:rPr>
          <w:rFonts w:ascii="Times New Roman" w:hAnsi="Times New Roman" w:cs="Times New Roman"/>
          <w:noProof/>
          <w:sz w:val="24"/>
          <w:szCs w:val="24"/>
          <w:lang w:eastAsia="pt-PT"/>
        </w:rPr>
      </w:pPr>
      <w:r w:rsidRPr="00C64E24">
        <w:rPr>
          <w:rFonts w:ascii="Times New Roman" w:hAnsi="Times New Roman" w:cs="Times New Roman"/>
          <w:b/>
          <w:noProof/>
          <w:sz w:val="24"/>
          <w:szCs w:val="24"/>
          <w:lang w:eastAsia="pt-PT"/>
        </w:rPr>
        <w:lastRenderedPageBreak/>
        <w:t>Texto 1</w:t>
      </w:r>
      <w:r w:rsidR="001666BD">
        <w:rPr>
          <w:rFonts w:ascii="Times New Roman" w:hAnsi="Times New Roman" w:cs="Times New Roman"/>
          <w:b/>
          <w:noProof/>
          <w:sz w:val="24"/>
          <w:szCs w:val="24"/>
          <w:lang w:eastAsia="pt-PT"/>
        </w:rPr>
        <w:t xml:space="preserve"> - </w:t>
      </w:r>
      <w:r>
        <w:rPr>
          <w:rFonts w:ascii="Times New Roman" w:hAnsi="Times New Roman" w:cs="Times New Roman"/>
          <w:b/>
          <w:noProof/>
          <w:sz w:val="24"/>
          <w:szCs w:val="24"/>
          <w:lang w:eastAsia="pt-PT"/>
        </w:rPr>
        <w:t xml:space="preserve"> </w:t>
      </w:r>
      <w:r w:rsidR="001666BD" w:rsidRPr="001666BD">
        <w:rPr>
          <w:rFonts w:ascii="Times New Roman" w:hAnsi="Times New Roman" w:cs="Times New Roman"/>
          <w:b/>
          <w:noProof/>
          <w:sz w:val="24"/>
          <w:szCs w:val="24"/>
          <w:lang w:eastAsia="pt-PT"/>
        </w:rPr>
        <w:t>“</w:t>
      </w:r>
      <w:r w:rsidR="001666BD" w:rsidRPr="001666BD">
        <w:rPr>
          <w:rFonts w:ascii="Times New Roman" w:hAnsi="Times New Roman" w:cs="Times New Roman"/>
          <w:b/>
          <w:sz w:val="24"/>
          <w:szCs w:val="24"/>
        </w:rPr>
        <w:t>O voluntariado e a luta contra a pobreza”</w:t>
      </w:r>
      <w:r w:rsidR="001666BD">
        <w:rPr>
          <w:rFonts w:ascii="Times New Roman" w:hAnsi="Times New Roman" w:cs="Times New Roman"/>
          <w:b/>
          <w:noProof/>
          <w:sz w:val="24"/>
          <w:szCs w:val="24"/>
          <w:lang w:eastAsia="pt-PT"/>
        </w:rPr>
        <w:t xml:space="preserve"> </w:t>
      </w:r>
      <w:r>
        <w:rPr>
          <w:rFonts w:ascii="Times New Roman" w:hAnsi="Times New Roman" w:cs="Times New Roman"/>
          <w:b/>
          <w:noProof/>
          <w:sz w:val="24"/>
          <w:szCs w:val="24"/>
          <w:lang w:eastAsia="pt-PT"/>
        </w:rPr>
        <w:t>(Excerto)</w:t>
      </w:r>
    </w:p>
    <w:p w:rsidR="00C64E24" w:rsidRDefault="00C64E24" w:rsidP="009E18C2">
      <w:pPr>
        <w:jc w:val="left"/>
        <w:rPr>
          <w:rFonts w:ascii="Times New Roman" w:hAnsi="Times New Roman" w:cs="Times New Roman"/>
          <w:b/>
          <w:noProof/>
          <w:sz w:val="24"/>
          <w:szCs w:val="24"/>
          <w:lang w:eastAsia="pt-PT"/>
        </w:rPr>
      </w:pPr>
    </w:p>
    <w:tbl>
      <w:tblPr>
        <w:tblStyle w:val="GrelhaClara1"/>
        <w:tblW w:w="9214" w:type="dxa"/>
        <w:jc w:val="center"/>
        <w:tblInd w:w="-601" w:type="dxa"/>
        <w:tblLook w:val="04A0"/>
      </w:tblPr>
      <w:tblGrid>
        <w:gridCol w:w="9214"/>
      </w:tblGrid>
      <w:tr w:rsidR="000B4BB7" w:rsidTr="000B4BB7">
        <w:trPr>
          <w:cnfStyle w:val="100000000000"/>
          <w:jc w:val="center"/>
        </w:trPr>
        <w:tc>
          <w:tcPr>
            <w:cnfStyle w:val="001000000000"/>
            <w:tcW w:w="9214" w:type="dxa"/>
          </w:tcPr>
          <w:p w:rsidR="000B4BB7" w:rsidRPr="001666BD" w:rsidRDefault="000B4BB7" w:rsidP="000B4BB7">
            <w:pPr>
              <w:jc w:val="center"/>
              <w:rPr>
                <w:rFonts w:ascii="Times New Roman" w:hAnsi="Times New Roman" w:cs="Times New Roman"/>
                <w:sz w:val="24"/>
                <w:szCs w:val="24"/>
              </w:rPr>
            </w:pPr>
            <w:r w:rsidRPr="001666BD">
              <w:rPr>
                <w:rFonts w:ascii="Times New Roman" w:hAnsi="Times New Roman" w:cs="Times New Roman"/>
                <w:sz w:val="24"/>
                <w:szCs w:val="24"/>
              </w:rPr>
              <w:t>Texto Original</w:t>
            </w:r>
          </w:p>
        </w:tc>
      </w:tr>
      <w:tr w:rsidR="000B4BB7" w:rsidTr="000B4BB7">
        <w:trPr>
          <w:cnfStyle w:val="000000100000"/>
          <w:trHeight w:val="2208"/>
          <w:jc w:val="center"/>
        </w:trPr>
        <w:tc>
          <w:tcPr>
            <w:cnfStyle w:val="001000000000"/>
            <w:tcW w:w="9214" w:type="dxa"/>
          </w:tcPr>
          <w:p w:rsidR="000B4BB7" w:rsidRPr="00025F50" w:rsidRDefault="000B4BB7" w:rsidP="000B4BB7">
            <w:pPr>
              <w:pStyle w:val="heading1orange"/>
              <w:jc w:val="center"/>
              <w:rPr>
                <w:rFonts w:ascii="Times New Roman" w:hAnsi="Times New Roman" w:cs="Times New Roman"/>
                <w:color w:val="auto"/>
                <w:sz w:val="24"/>
                <w:szCs w:val="24"/>
              </w:rPr>
            </w:pPr>
            <w:bookmarkStart w:id="3" w:name="_Toc303338675"/>
            <w:proofErr w:type="spellStart"/>
            <w:r w:rsidRPr="00025F50">
              <w:rPr>
                <w:rFonts w:ascii="Times New Roman" w:hAnsi="Times New Roman" w:cs="Times New Roman"/>
                <w:color w:val="auto"/>
                <w:sz w:val="24"/>
                <w:szCs w:val="24"/>
              </w:rPr>
              <w:t>Context</w:t>
            </w:r>
            <w:bookmarkEnd w:id="3"/>
            <w:r w:rsidRPr="00025F50">
              <w:rPr>
                <w:rFonts w:ascii="Times New Roman" w:hAnsi="Times New Roman" w:cs="Times New Roman"/>
                <w:color w:val="auto"/>
                <w:sz w:val="24"/>
                <w:szCs w:val="24"/>
              </w:rPr>
              <w:t>o</w:t>
            </w:r>
            <w:proofErr w:type="spellEnd"/>
          </w:p>
          <w:p w:rsidR="000B4BB7" w:rsidRDefault="000B4BB7" w:rsidP="000B4BB7">
            <w:pPr>
              <w:pStyle w:val="Notmaltext"/>
              <w:ind w:left="0"/>
              <w:rPr>
                <w:rFonts w:ascii="Times New Roman" w:hAnsi="Times New Roman"/>
                <w:b w:val="0"/>
                <w:sz w:val="22"/>
                <w:szCs w:val="22"/>
                <w:lang w:val="pt-PT"/>
              </w:rPr>
            </w:pPr>
          </w:p>
          <w:p w:rsidR="000B4BB7" w:rsidRDefault="000B4BB7" w:rsidP="000B4BB7">
            <w:pPr>
              <w:rPr>
                <w:rFonts w:ascii="Times New Roman" w:hAnsi="Times New Roman" w:cs="Times New Roman"/>
                <w:b w:val="0"/>
                <w:sz w:val="24"/>
                <w:szCs w:val="24"/>
              </w:rPr>
            </w:pPr>
            <w:r w:rsidRPr="000B4BB7">
              <w:rPr>
                <w:rFonts w:ascii="Times New Roman" w:hAnsi="Times New Roman" w:cs="Times New Roman"/>
                <w:b w:val="0"/>
                <w:sz w:val="24"/>
                <w:szCs w:val="24"/>
              </w:rPr>
              <w:t xml:space="preserve">Nas nossas sociedades contemporâneas, o voluntariado é um dos atos de cidadania e filantrópicos mais importantes. Consiste em oferecer o seu tempo, a sua energia e as suas competências ao serviço dos outros sem pedir qualquer tipo de compensação financeira.  </w:t>
            </w:r>
            <w:proofErr w:type="gramStart"/>
            <w:r w:rsidRPr="000B4BB7">
              <w:rPr>
                <w:rFonts w:ascii="Times New Roman" w:hAnsi="Times New Roman" w:cs="Times New Roman"/>
                <w:b w:val="0"/>
                <w:sz w:val="24"/>
                <w:szCs w:val="24"/>
              </w:rPr>
              <w:t>Por  solidariedade</w:t>
            </w:r>
            <w:proofErr w:type="gramEnd"/>
            <w:r w:rsidRPr="000B4BB7">
              <w:rPr>
                <w:rFonts w:ascii="Times New Roman" w:hAnsi="Times New Roman" w:cs="Times New Roman"/>
                <w:b w:val="0"/>
                <w:sz w:val="24"/>
                <w:szCs w:val="24"/>
              </w:rPr>
              <w:t xml:space="preserve"> e desejo de mudança, os voluntários reduzem os sofrimentos e as diferenças enquanto adquirem novas competências, autoconfiança, e mudam as suas vidas. Ser voluntário é: melhorar a vida dos outros, promover o interesse público e a sua própria existência ao mesmo tempo</w:t>
            </w:r>
            <w:r>
              <w:rPr>
                <w:rFonts w:ascii="Times New Roman" w:hAnsi="Times New Roman" w:cs="Times New Roman"/>
                <w:b w:val="0"/>
                <w:sz w:val="24"/>
                <w:szCs w:val="24"/>
              </w:rPr>
              <w:t>.</w:t>
            </w:r>
          </w:p>
          <w:p w:rsidR="000B4BB7" w:rsidRDefault="000B4BB7" w:rsidP="000B4BB7">
            <w:pPr>
              <w:rPr>
                <w:rFonts w:ascii="Times New Roman" w:hAnsi="Times New Roman" w:cs="Times New Roman"/>
                <w:b w:val="0"/>
                <w:sz w:val="24"/>
                <w:szCs w:val="24"/>
              </w:rPr>
            </w:pPr>
          </w:p>
          <w:p w:rsidR="000B4BB7" w:rsidRDefault="000B4BB7" w:rsidP="000B4BB7">
            <w:pPr>
              <w:pStyle w:val="Notmaltext"/>
              <w:ind w:left="0" w:right="0"/>
              <w:rPr>
                <w:rFonts w:ascii="Times New Roman" w:hAnsi="Times New Roman"/>
                <w:b w:val="0"/>
                <w:lang w:val="pt-PT"/>
              </w:rPr>
            </w:pPr>
            <w:r w:rsidRPr="000B4BB7">
              <w:rPr>
                <w:rFonts w:ascii="Times New Roman" w:hAnsi="Times New Roman"/>
                <w:b w:val="0"/>
                <w:lang w:val="pt-PT"/>
              </w:rPr>
              <w:t xml:space="preserve">O Parlamento Europeu vê no voluntariado um antídoto com certos efeitos negativos da </w:t>
            </w:r>
            <w:proofErr w:type="spellStart"/>
            <w:r w:rsidRPr="000B4BB7">
              <w:rPr>
                <w:rFonts w:ascii="Times New Roman" w:hAnsi="Times New Roman"/>
                <w:b w:val="0"/>
                <w:lang w:val="pt-PT"/>
              </w:rPr>
              <w:t>mondialização</w:t>
            </w:r>
            <w:proofErr w:type="spellEnd"/>
            <w:r w:rsidRPr="000B4BB7">
              <w:rPr>
                <w:rFonts w:ascii="Times New Roman" w:hAnsi="Times New Roman"/>
                <w:b w:val="0"/>
                <w:lang w:val="pt-PT"/>
              </w:rPr>
              <w:t>, onde os cidadãos não são apenas consumidores, mas também atores de uma verdadeira mudança, organizando-se para influenciar as ações locais e, desta forma, melhorar a sua própria situação económica e social, e a qualidade de vida da sua comunidade. Deste modo, conseguem promover um sentimento de pertença e um tecido social</w:t>
            </w:r>
            <w:r>
              <w:rPr>
                <w:rFonts w:ascii="Times New Roman" w:hAnsi="Times New Roman"/>
                <w:b w:val="0"/>
                <w:lang w:val="pt-PT"/>
              </w:rPr>
              <w:t>.</w:t>
            </w:r>
            <w:r w:rsidRPr="000B4BB7">
              <w:rPr>
                <w:rFonts w:ascii="Times New Roman" w:hAnsi="Times New Roman"/>
                <w:b w:val="0"/>
                <w:lang w:val="pt-PT"/>
              </w:rPr>
              <w:t xml:space="preserve"> Os voluntários assumem um papel primordial na apropriação dos serviços pelas comunidades locais. Podem oferecer um acompanhamento centrado no utilizador, holístico, que procura responder às necessidades da comunidade.</w:t>
            </w:r>
          </w:p>
          <w:p w:rsidR="000B4BB7" w:rsidRPr="000B4BB7" w:rsidRDefault="000B4BB7" w:rsidP="000B4BB7">
            <w:pPr>
              <w:pStyle w:val="Notmaltext"/>
              <w:ind w:left="0" w:right="175"/>
              <w:rPr>
                <w:rFonts w:ascii="Times New Roman" w:hAnsi="Times New Roman"/>
                <w:b w:val="0"/>
                <w:lang w:val="pt-PT"/>
              </w:rPr>
            </w:pPr>
            <w:r w:rsidRPr="000B4BB7">
              <w:rPr>
                <w:rFonts w:ascii="Times New Roman" w:hAnsi="Times New Roman"/>
                <w:b w:val="0"/>
                <w:lang w:val="pt-PT"/>
              </w:rPr>
              <w:t xml:space="preserve">A EAPN vê no voluntariado um instrumento de responsabilização das pessoas em situação de </w:t>
            </w:r>
            <w:proofErr w:type="spellStart"/>
            <w:r w:rsidRPr="000B4BB7">
              <w:rPr>
                <w:rFonts w:ascii="Times New Roman" w:hAnsi="Times New Roman"/>
                <w:b w:val="0"/>
                <w:lang w:val="pt-PT"/>
              </w:rPr>
              <w:t>probreza</w:t>
            </w:r>
            <w:proofErr w:type="spellEnd"/>
            <w:r w:rsidRPr="000B4BB7">
              <w:rPr>
                <w:rFonts w:ascii="Times New Roman" w:hAnsi="Times New Roman"/>
                <w:b w:val="0"/>
                <w:lang w:val="pt-PT"/>
              </w:rPr>
              <w:t xml:space="preserve">, na qualidade de representantes de organizações de luta contra a pobreza ou como utilizadores dos serviços </w:t>
            </w:r>
            <w:proofErr w:type="spellStart"/>
            <w:r w:rsidRPr="000B4BB7">
              <w:rPr>
                <w:rFonts w:ascii="Times New Roman" w:hAnsi="Times New Roman"/>
                <w:b w:val="0"/>
                <w:lang w:val="pt-PT"/>
              </w:rPr>
              <w:t>ofertos</w:t>
            </w:r>
            <w:proofErr w:type="spellEnd"/>
            <w:r w:rsidRPr="000B4BB7">
              <w:rPr>
                <w:rFonts w:ascii="Times New Roman" w:hAnsi="Times New Roman"/>
                <w:b w:val="0"/>
                <w:lang w:val="pt-PT"/>
              </w:rPr>
              <w:t xml:space="preserve"> pelas </w:t>
            </w:r>
            <w:proofErr w:type="spellStart"/>
            <w:r w:rsidRPr="000B4BB7">
              <w:rPr>
                <w:rFonts w:ascii="Times New Roman" w:hAnsi="Times New Roman"/>
                <w:b w:val="0"/>
                <w:lang w:val="pt-PT"/>
              </w:rPr>
              <w:t>ONGs</w:t>
            </w:r>
            <w:proofErr w:type="spellEnd"/>
            <w:r w:rsidRPr="000B4BB7">
              <w:rPr>
                <w:rFonts w:ascii="Times New Roman" w:hAnsi="Times New Roman"/>
                <w:b w:val="0"/>
                <w:lang w:val="pt-PT"/>
              </w:rPr>
              <w:t>. Trata-se de fazer ouvir a sua voz e experiências na luta contra a pobreza. Os voluntários locais podem ajudar a estimular um sentimento de coesão no seio da comunidade. Efetivamente</w:t>
            </w:r>
            <w:proofErr w:type="gramStart"/>
            <w:r w:rsidRPr="000B4BB7">
              <w:rPr>
                <w:rFonts w:ascii="Times New Roman" w:hAnsi="Times New Roman"/>
                <w:b w:val="0"/>
                <w:lang w:val="pt-PT"/>
              </w:rPr>
              <w:t>,</w:t>
            </w:r>
            <w:proofErr w:type="gramEnd"/>
            <w:r w:rsidRPr="000B4BB7">
              <w:rPr>
                <w:rFonts w:ascii="Times New Roman" w:hAnsi="Times New Roman"/>
                <w:b w:val="0"/>
                <w:lang w:val="pt-PT"/>
              </w:rPr>
              <w:t xml:space="preserve"> têm um olhar novo sobre os serviços e têm um conhecimento direto da sua comunidade.</w:t>
            </w:r>
          </w:p>
          <w:p w:rsidR="000B4BB7" w:rsidRPr="000B4BB7" w:rsidRDefault="000B4BB7" w:rsidP="000B4BB7">
            <w:pPr>
              <w:pStyle w:val="Notmaltext"/>
              <w:ind w:left="0" w:right="175"/>
              <w:rPr>
                <w:rFonts w:ascii="Times New Roman" w:hAnsi="Times New Roman"/>
                <w:b w:val="0"/>
                <w:lang w:val="pt-PT"/>
              </w:rPr>
            </w:pPr>
            <w:r w:rsidRPr="000B4BB7">
              <w:rPr>
                <w:rStyle w:val="Forte"/>
                <w:rFonts w:ascii="Times New Roman" w:hAnsi="Times New Roman"/>
                <w:i/>
                <w:lang w:val="pt-PT"/>
              </w:rPr>
              <w:t>Para 25% dos europeus, conseguir a sua vida não depende do que se ganha ou do que se realiza por si-próprio. O que conta</w:t>
            </w:r>
            <w:proofErr w:type="gramStart"/>
            <w:r w:rsidRPr="000B4BB7">
              <w:rPr>
                <w:rStyle w:val="Forte"/>
                <w:rFonts w:ascii="Times New Roman" w:hAnsi="Times New Roman"/>
                <w:i/>
                <w:lang w:val="pt-PT"/>
              </w:rPr>
              <w:t>,</w:t>
            </w:r>
            <w:proofErr w:type="gramEnd"/>
            <w:r w:rsidRPr="000B4BB7">
              <w:rPr>
                <w:rStyle w:val="Forte"/>
                <w:rFonts w:ascii="Times New Roman" w:hAnsi="Times New Roman"/>
                <w:i/>
                <w:lang w:val="pt-PT"/>
              </w:rPr>
              <w:t xml:space="preserve"> é o que se realiza para os outros. Mais de</w:t>
            </w:r>
            <w:r w:rsidRPr="000B4BB7">
              <w:rPr>
                <w:rFonts w:ascii="Times New Roman" w:hAnsi="Times New Roman"/>
                <w:b w:val="0"/>
                <w:i/>
                <w:lang w:val="pt-PT"/>
              </w:rPr>
              <w:t xml:space="preserve"> 100 milhões de europeus participam em atividades de voluntariado. 63% </w:t>
            </w:r>
            <w:proofErr w:type="gramStart"/>
            <w:r w:rsidRPr="000B4BB7">
              <w:rPr>
                <w:rFonts w:ascii="Times New Roman" w:hAnsi="Times New Roman"/>
                <w:b w:val="0"/>
                <w:i/>
                <w:lang w:val="pt-PT"/>
              </w:rPr>
              <w:t>dos</w:t>
            </w:r>
            <w:proofErr w:type="gramEnd"/>
            <w:r w:rsidRPr="000B4BB7">
              <w:rPr>
                <w:rFonts w:ascii="Times New Roman" w:hAnsi="Times New Roman"/>
                <w:b w:val="0"/>
                <w:i/>
                <w:lang w:val="pt-PT"/>
              </w:rPr>
              <w:t xml:space="preserve"> europeus acreditam na eficácia da ação das </w:t>
            </w:r>
            <w:proofErr w:type="spellStart"/>
            <w:r w:rsidRPr="000B4BB7">
              <w:rPr>
                <w:rFonts w:ascii="Times New Roman" w:hAnsi="Times New Roman"/>
                <w:b w:val="0"/>
                <w:i/>
                <w:lang w:val="pt-PT"/>
              </w:rPr>
              <w:t>ONGs</w:t>
            </w:r>
            <w:proofErr w:type="spellEnd"/>
            <w:r w:rsidRPr="000B4BB7">
              <w:rPr>
                <w:rFonts w:ascii="Times New Roman" w:hAnsi="Times New Roman"/>
                <w:b w:val="0"/>
                <w:i/>
                <w:lang w:val="pt-PT"/>
              </w:rPr>
              <w:t xml:space="preserve"> e das organizações caritativas na luta contra a pobreza e exclusão social</w:t>
            </w:r>
          </w:p>
          <w:p w:rsidR="000B4BB7" w:rsidRPr="000B4BB7" w:rsidRDefault="000B4BB7" w:rsidP="000B4BB7">
            <w:pPr>
              <w:rPr>
                <w:rFonts w:ascii="Times New Roman" w:hAnsi="Times New Roman" w:cs="Times New Roman"/>
                <w:b w:val="0"/>
                <w:sz w:val="24"/>
                <w:szCs w:val="24"/>
              </w:rPr>
            </w:pPr>
          </w:p>
        </w:tc>
      </w:tr>
    </w:tbl>
    <w:p w:rsidR="00C64E24" w:rsidRDefault="00C64E24" w:rsidP="009E18C2">
      <w:pPr>
        <w:jc w:val="left"/>
        <w:rPr>
          <w:rFonts w:ascii="Times New Roman" w:hAnsi="Times New Roman" w:cs="Times New Roman"/>
          <w:b/>
          <w:sz w:val="24"/>
          <w:szCs w:val="24"/>
        </w:rPr>
      </w:pPr>
    </w:p>
    <w:tbl>
      <w:tblPr>
        <w:tblStyle w:val="GrelhaClara1"/>
        <w:tblW w:w="9214" w:type="dxa"/>
        <w:jc w:val="center"/>
        <w:tblInd w:w="-601" w:type="dxa"/>
        <w:tblLook w:val="04A0"/>
      </w:tblPr>
      <w:tblGrid>
        <w:gridCol w:w="9214"/>
      </w:tblGrid>
      <w:tr w:rsidR="000B4BB7" w:rsidTr="0057583D">
        <w:trPr>
          <w:cnfStyle w:val="100000000000"/>
          <w:jc w:val="center"/>
        </w:trPr>
        <w:tc>
          <w:tcPr>
            <w:cnfStyle w:val="001000000000"/>
            <w:tcW w:w="9214" w:type="dxa"/>
          </w:tcPr>
          <w:p w:rsidR="000B4BB7" w:rsidRPr="001666BD" w:rsidRDefault="000B4BB7" w:rsidP="0057583D">
            <w:pPr>
              <w:jc w:val="center"/>
              <w:rPr>
                <w:rFonts w:ascii="Times New Roman" w:hAnsi="Times New Roman" w:cs="Times New Roman"/>
                <w:sz w:val="24"/>
                <w:szCs w:val="24"/>
              </w:rPr>
            </w:pPr>
            <w:r w:rsidRPr="001666BD">
              <w:rPr>
                <w:rFonts w:ascii="Times New Roman" w:hAnsi="Times New Roman" w:cs="Times New Roman"/>
                <w:sz w:val="24"/>
                <w:szCs w:val="24"/>
              </w:rPr>
              <w:t>Texto Revisto</w:t>
            </w:r>
          </w:p>
        </w:tc>
      </w:tr>
      <w:tr w:rsidR="000B4BB7" w:rsidRPr="001666BD" w:rsidTr="0057583D">
        <w:trPr>
          <w:cnfStyle w:val="000000100000"/>
          <w:trHeight w:val="2208"/>
          <w:jc w:val="center"/>
        </w:trPr>
        <w:tc>
          <w:tcPr>
            <w:cnfStyle w:val="001000000000"/>
            <w:tcW w:w="9214" w:type="dxa"/>
          </w:tcPr>
          <w:p w:rsidR="000B4BB7" w:rsidRPr="00025F50" w:rsidRDefault="000B4BB7" w:rsidP="001666BD">
            <w:pPr>
              <w:pStyle w:val="heading1orange"/>
              <w:ind w:left="142" w:right="-1" w:firstLine="284"/>
              <w:jc w:val="center"/>
              <w:rPr>
                <w:rFonts w:ascii="Times New Roman" w:hAnsi="Times New Roman" w:cs="Times New Roman"/>
                <w:color w:val="auto"/>
                <w:sz w:val="24"/>
                <w:szCs w:val="24"/>
              </w:rPr>
            </w:pPr>
            <w:proofErr w:type="spellStart"/>
            <w:r w:rsidRPr="00025F50">
              <w:rPr>
                <w:rFonts w:ascii="Times New Roman" w:hAnsi="Times New Roman" w:cs="Times New Roman"/>
                <w:color w:val="auto"/>
                <w:sz w:val="24"/>
                <w:szCs w:val="24"/>
              </w:rPr>
              <w:t>Contexto</w:t>
            </w:r>
            <w:proofErr w:type="spellEnd"/>
          </w:p>
          <w:p w:rsidR="001666BD" w:rsidRPr="001666BD" w:rsidRDefault="001666BD" w:rsidP="001666BD">
            <w:pPr>
              <w:pStyle w:val="heading1orange"/>
              <w:ind w:left="142" w:right="-1" w:firstLine="284"/>
              <w:jc w:val="both"/>
              <w:rPr>
                <w:rFonts w:ascii="Times New Roman" w:hAnsi="Times New Roman" w:cs="Times New Roman"/>
                <w:sz w:val="24"/>
                <w:szCs w:val="24"/>
              </w:rPr>
            </w:pPr>
          </w:p>
          <w:p w:rsidR="000B4BB7" w:rsidRPr="001666BD" w:rsidRDefault="000B4BB7" w:rsidP="001666BD">
            <w:pPr>
              <w:pStyle w:val="Notmaltext"/>
              <w:ind w:left="0" w:right="-1"/>
              <w:rPr>
                <w:rFonts w:ascii="Times New Roman" w:hAnsi="Times New Roman"/>
                <w:b w:val="0"/>
                <w:lang w:val="pt-PT"/>
              </w:rPr>
            </w:pPr>
            <w:r w:rsidRPr="001666BD">
              <w:rPr>
                <w:rFonts w:ascii="Times New Roman" w:hAnsi="Times New Roman"/>
                <w:b w:val="0"/>
                <w:lang w:val="pt-PT"/>
              </w:rPr>
              <w:t>Nas nossas sociedades contemporâneas, o voluntariado é um dos atos de cidadania e filantrópicos mais importantes. Consiste em oferecer tempo, energia e competências pessoais ao serviço de outros sem pedir qualquer tipo de compensação financeira.  Por solidariedade e desejo de mudança, os voluntários reduzem o sofrimento e as disparidades enquanto adquirem novas competências, autoconfiança e mudam as suas vidas. Ser voluntário é: melhorar a vida dos outros, promover o bem público e ao mesmo tempo, enriquecer-se a si próprio.</w:t>
            </w:r>
          </w:p>
          <w:p w:rsidR="000B4BB7" w:rsidRPr="001666BD" w:rsidRDefault="000B4BB7" w:rsidP="001666BD">
            <w:pPr>
              <w:pStyle w:val="Notmaltext"/>
              <w:ind w:left="0" w:right="-1"/>
              <w:rPr>
                <w:rFonts w:ascii="Times New Roman" w:hAnsi="Times New Roman"/>
                <w:b w:val="0"/>
                <w:lang w:val="pt-PT"/>
              </w:rPr>
            </w:pPr>
            <w:r w:rsidRPr="001666BD">
              <w:rPr>
                <w:rFonts w:ascii="Times New Roman" w:hAnsi="Times New Roman"/>
                <w:b w:val="0"/>
                <w:lang w:val="pt-PT"/>
              </w:rPr>
              <w:t xml:space="preserve">O Parlamento Europeu vê no voluntariado um antídoto com certos efeitos negativos da </w:t>
            </w:r>
            <w:r w:rsidRPr="001666BD">
              <w:rPr>
                <w:rFonts w:ascii="Times New Roman" w:hAnsi="Times New Roman"/>
                <w:b w:val="0"/>
                <w:lang w:val="pt-PT"/>
              </w:rPr>
              <w:lastRenderedPageBreak/>
              <w:t>globalização, onde os cidadãos não são apenas consumidores, mas também atores de uma mudança, organizando-se para influenciar as ações locais e desta forma, melhorar a sua própria situação económica e social e a qualidade de vida da sua comunidade. Deste modo, conseguem promover um sentimento de pertença e coesão social.</w:t>
            </w:r>
            <w:r w:rsidR="001666BD" w:rsidRPr="001666BD">
              <w:rPr>
                <w:rFonts w:ascii="Times New Roman" w:hAnsi="Times New Roman"/>
                <w:b w:val="0"/>
                <w:lang w:val="pt-PT"/>
              </w:rPr>
              <w:t xml:space="preserve"> O</w:t>
            </w:r>
            <w:r w:rsidRPr="001666BD">
              <w:rPr>
                <w:rFonts w:ascii="Times New Roman" w:hAnsi="Times New Roman"/>
                <w:b w:val="0"/>
                <w:lang w:val="pt-PT"/>
              </w:rPr>
              <w:t xml:space="preserve">s voluntários assumem um papel primordial na apropriação dos serviços pelas comunidades locais. Podem oferecer um acompanhamento centrado no utilizador, holístico e que procura responder às necessidades da comunidade. </w:t>
            </w:r>
          </w:p>
          <w:p w:rsidR="000B4BB7" w:rsidRPr="001666BD" w:rsidRDefault="000B4BB7" w:rsidP="001666BD">
            <w:pPr>
              <w:pStyle w:val="Notmaltext"/>
              <w:ind w:left="-37" w:right="-1" w:firstLine="37"/>
              <w:rPr>
                <w:rFonts w:ascii="Times New Roman" w:hAnsi="Times New Roman"/>
                <w:b w:val="0"/>
                <w:lang w:val="pt-PT"/>
              </w:rPr>
            </w:pPr>
            <w:r w:rsidRPr="001666BD">
              <w:rPr>
                <w:rFonts w:ascii="Times New Roman" w:hAnsi="Times New Roman"/>
                <w:b w:val="0"/>
                <w:lang w:val="pt-PT"/>
              </w:rPr>
              <w:t xml:space="preserve">A EAPN vê no voluntariado um instrumento de capacitação </w:t>
            </w:r>
            <w:r w:rsidR="001666BD">
              <w:rPr>
                <w:rFonts w:ascii="Times New Roman" w:hAnsi="Times New Roman"/>
                <w:b w:val="0"/>
                <w:lang w:val="pt-PT"/>
              </w:rPr>
              <w:t xml:space="preserve">das pessoas em situação de </w:t>
            </w:r>
            <w:r w:rsidRPr="001666BD">
              <w:rPr>
                <w:rFonts w:ascii="Times New Roman" w:hAnsi="Times New Roman"/>
                <w:b w:val="0"/>
                <w:lang w:val="pt-PT"/>
              </w:rPr>
              <w:t xml:space="preserve">pobreza, na qualidade de representantes de organizações de luta contra a pobreza ou como utilizadores dos serviços oferecidos pelas </w:t>
            </w:r>
            <w:proofErr w:type="spellStart"/>
            <w:r w:rsidRPr="001666BD">
              <w:rPr>
                <w:rFonts w:ascii="Times New Roman" w:hAnsi="Times New Roman"/>
                <w:b w:val="0"/>
                <w:lang w:val="pt-PT"/>
              </w:rPr>
              <w:t>ONGs</w:t>
            </w:r>
            <w:proofErr w:type="spellEnd"/>
            <w:r w:rsidRPr="001666BD">
              <w:rPr>
                <w:rFonts w:ascii="Times New Roman" w:hAnsi="Times New Roman"/>
                <w:b w:val="0"/>
                <w:lang w:val="pt-PT"/>
              </w:rPr>
              <w:t>. Trata-se de fazer ouvir a sua voz e experiências na luta contra a pobreza. Os voluntários locais podem ajudar a estimular um sentimento de coesão no seio da comunidade dado que têm uma perspetiva inovadora sobre os serviços e um conhecimento direto da sua comunidade.</w:t>
            </w:r>
          </w:p>
          <w:p w:rsidR="000B4BB7" w:rsidRPr="001666BD" w:rsidRDefault="000B4BB7" w:rsidP="001666BD">
            <w:pPr>
              <w:pStyle w:val="Notmaltext"/>
              <w:ind w:left="-37" w:right="-1" w:firstLine="179"/>
              <w:rPr>
                <w:rFonts w:ascii="Times New Roman" w:hAnsi="Times New Roman"/>
                <w:b w:val="0"/>
                <w:lang w:val="pt-PT"/>
              </w:rPr>
            </w:pPr>
            <w:r w:rsidRPr="001666BD">
              <w:rPr>
                <w:rStyle w:val="Forte"/>
                <w:rFonts w:ascii="Times New Roman" w:hAnsi="Times New Roman"/>
                <w:i/>
                <w:lang w:val="pt-PT"/>
              </w:rPr>
              <w:t>Para 25% dos europeus, ter sucesso na vida não depende do que se ganha ou do que se realiza por si próprio. O que conta é o que se faz pelos outros. Mais de</w:t>
            </w:r>
            <w:r w:rsidRPr="001666BD">
              <w:rPr>
                <w:rFonts w:ascii="Times New Roman" w:hAnsi="Times New Roman"/>
                <w:b w:val="0"/>
                <w:i/>
                <w:lang w:val="pt-PT"/>
              </w:rPr>
              <w:t xml:space="preserve"> 100 milhões de europeus participam em atividades de voluntariado. 63% </w:t>
            </w:r>
            <w:proofErr w:type="gramStart"/>
            <w:r w:rsidRPr="001666BD">
              <w:rPr>
                <w:rFonts w:ascii="Times New Roman" w:hAnsi="Times New Roman"/>
                <w:b w:val="0"/>
                <w:i/>
                <w:lang w:val="pt-PT"/>
              </w:rPr>
              <w:t>dos</w:t>
            </w:r>
            <w:proofErr w:type="gramEnd"/>
            <w:r w:rsidRPr="001666BD">
              <w:rPr>
                <w:rFonts w:ascii="Times New Roman" w:hAnsi="Times New Roman"/>
                <w:b w:val="0"/>
                <w:i/>
                <w:lang w:val="pt-PT"/>
              </w:rPr>
              <w:t xml:space="preserve"> europeus acreditam na eficácia da ação das </w:t>
            </w:r>
            <w:proofErr w:type="spellStart"/>
            <w:r w:rsidRPr="001666BD">
              <w:rPr>
                <w:rFonts w:ascii="Times New Roman" w:hAnsi="Times New Roman"/>
                <w:b w:val="0"/>
                <w:i/>
                <w:lang w:val="pt-PT"/>
              </w:rPr>
              <w:t>ONGs</w:t>
            </w:r>
            <w:proofErr w:type="spellEnd"/>
            <w:r w:rsidRPr="001666BD">
              <w:rPr>
                <w:rFonts w:ascii="Times New Roman" w:hAnsi="Times New Roman"/>
                <w:b w:val="0"/>
                <w:i/>
                <w:lang w:val="pt-PT"/>
              </w:rPr>
              <w:t xml:space="preserve"> e das organizações caritativas na luta contra a pobreza e exclusão social</w:t>
            </w:r>
          </w:p>
        </w:tc>
      </w:tr>
    </w:tbl>
    <w:p w:rsidR="000B4BB7" w:rsidRDefault="000B4BB7"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Default="001666BD" w:rsidP="001666BD">
      <w:pPr>
        <w:ind w:left="142" w:right="-1" w:firstLine="284"/>
        <w:rPr>
          <w:rFonts w:ascii="Times New Roman" w:hAnsi="Times New Roman" w:cs="Times New Roman"/>
          <w:sz w:val="24"/>
          <w:szCs w:val="24"/>
        </w:rPr>
      </w:pPr>
    </w:p>
    <w:p w:rsidR="001666BD" w:rsidRPr="001666BD" w:rsidRDefault="001666BD" w:rsidP="001666BD">
      <w:pPr>
        <w:ind w:left="142" w:right="-1" w:firstLine="284"/>
        <w:rPr>
          <w:rFonts w:ascii="Times New Roman" w:hAnsi="Times New Roman" w:cs="Times New Roman"/>
          <w:b/>
          <w:sz w:val="24"/>
          <w:szCs w:val="24"/>
          <w:lang w:val="en-US"/>
        </w:rPr>
      </w:pPr>
      <w:proofErr w:type="spellStart"/>
      <w:r w:rsidRPr="001666BD">
        <w:rPr>
          <w:rFonts w:ascii="Times New Roman" w:hAnsi="Times New Roman" w:cs="Times New Roman"/>
          <w:b/>
          <w:sz w:val="24"/>
          <w:szCs w:val="24"/>
          <w:lang w:val="en-US"/>
        </w:rPr>
        <w:lastRenderedPageBreak/>
        <w:t>Texto</w:t>
      </w:r>
      <w:proofErr w:type="spellEnd"/>
      <w:r w:rsidRPr="001666BD">
        <w:rPr>
          <w:rFonts w:ascii="Times New Roman" w:hAnsi="Times New Roman" w:cs="Times New Roman"/>
          <w:b/>
          <w:sz w:val="24"/>
          <w:szCs w:val="24"/>
          <w:lang w:val="en-US"/>
        </w:rPr>
        <w:t xml:space="preserve"> 2 - “EAPN Paper on In-Work Poverty”</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Excerto</w:t>
      </w:r>
      <w:proofErr w:type="spellEnd"/>
      <w:r>
        <w:rPr>
          <w:rFonts w:ascii="Times New Roman" w:hAnsi="Times New Roman" w:cs="Times New Roman"/>
          <w:b/>
          <w:sz w:val="24"/>
          <w:szCs w:val="24"/>
          <w:lang w:val="en-US"/>
        </w:rPr>
        <w:t>)</w:t>
      </w:r>
    </w:p>
    <w:p w:rsidR="001666BD" w:rsidRPr="001666BD" w:rsidRDefault="001666BD" w:rsidP="001666BD">
      <w:pPr>
        <w:ind w:left="142" w:right="-1" w:firstLine="284"/>
        <w:rPr>
          <w:rFonts w:ascii="Times New Roman" w:hAnsi="Times New Roman" w:cs="Times New Roman"/>
          <w:b/>
          <w:sz w:val="24"/>
          <w:szCs w:val="24"/>
          <w:lang w:val="en-US"/>
        </w:rPr>
      </w:pPr>
    </w:p>
    <w:tbl>
      <w:tblPr>
        <w:tblStyle w:val="GrelhaClara1"/>
        <w:tblW w:w="9214" w:type="dxa"/>
        <w:jc w:val="center"/>
        <w:tblInd w:w="-601" w:type="dxa"/>
        <w:tblLook w:val="04A0"/>
      </w:tblPr>
      <w:tblGrid>
        <w:gridCol w:w="9214"/>
      </w:tblGrid>
      <w:tr w:rsidR="001666BD" w:rsidTr="0057583D">
        <w:trPr>
          <w:cnfStyle w:val="100000000000"/>
          <w:jc w:val="center"/>
        </w:trPr>
        <w:tc>
          <w:tcPr>
            <w:cnfStyle w:val="001000000000"/>
            <w:tcW w:w="9214" w:type="dxa"/>
          </w:tcPr>
          <w:p w:rsidR="001666BD" w:rsidRPr="001666BD" w:rsidRDefault="001666BD"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1666BD" w:rsidRPr="00CA6C0B" w:rsidTr="0057583D">
        <w:trPr>
          <w:cnfStyle w:val="000000100000"/>
          <w:trHeight w:val="2208"/>
          <w:jc w:val="center"/>
        </w:trPr>
        <w:tc>
          <w:tcPr>
            <w:cnfStyle w:val="001000000000"/>
            <w:tcW w:w="9214" w:type="dxa"/>
          </w:tcPr>
          <w:p w:rsidR="001666BD" w:rsidRDefault="001666BD" w:rsidP="001666BD">
            <w:pPr>
              <w:rPr>
                <w:rFonts w:ascii="Times New Roman" w:eastAsia="Cambria" w:hAnsi="Times New Roman" w:cs="Times New Roman"/>
                <w:b w:val="0"/>
                <w:sz w:val="24"/>
                <w:szCs w:val="24"/>
                <w:lang w:val="en-US"/>
              </w:rPr>
            </w:pPr>
          </w:p>
          <w:p w:rsidR="001666BD" w:rsidRPr="001666BD" w:rsidRDefault="001666BD" w:rsidP="001666BD">
            <w:pPr>
              <w:rPr>
                <w:rFonts w:ascii="Times New Roman" w:eastAsia="Cambria" w:hAnsi="Times New Roman" w:cs="Times New Roman"/>
                <w:b w:val="0"/>
                <w:color w:val="FF0000"/>
                <w:sz w:val="24"/>
                <w:szCs w:val="24"/>
                <w:lang w:val="en-US"/>
              </w:rPr>
            </w:pPr>
            <w:r w:rsidRPr="001666BD">
              <w:rPr>
                <w:rFonts w:ascii="Times New Roman" w:eastAsia="Cambria" w:hAnsi="Times New Roman" w:cs="Times New Roman"/>
                <w:b w:val="0"/>
                <w:sz w:val="24"/>
                <w:szCs w:val="24"/>
                <w:lang w:val="en-US"/>
              </w:rPr>
              <w:t>“</w:t>
            </w:r>
            <w:r>
              <w:rPr>
                <w:rFonts w:ascii="Times New Roman" w:eastAsia="Cambria" w:hAnsi="Times New Roman" w:cs="Times New Roman"/>
                <w:b w:val="0"/>
                <w:sz w:val="24"/>
                <w:szCs w:val="24"/>
                <w:lang w:val="en-US"/>
              </w:rPr>
              <w:t xml:space="preserve">(…) </w:t>
            </w:r>
            <w:r w:rsidRPr="001666BD">
              <w:rPr>
                <w:rFonts w:ascii="Times New Roman" w:eastAsia="Cambria" w:hAnsi="Times New Roman" w:cs="Times New Roman"/>
                <w:b w:val="0"/>
                <w:sz w:val="24"/>
                <w:szCs w:val="24"/>
                <w:lang w:val="en-US"/>
              </w:rPr>
              <w:t>The absence of a national minimum wage in 7 Member States out of 27 is a crucial aspect, especially as trade union membership is declining, and workers in low-paid sectors are traditionally not covered. In countries where minimum wage is established, we have seen a downward pressure on wage levels, especially in view of recent developments, such as decoupling wages from productivity (Euro Plus Pact), budget cuts and austerity measures, particularly (but not only) in countries receiving financial assistance from the Troika (International Monetary Fund, European Central Bank, European Commission), such as Greece, Ireland, Portugal, and Romania.</w:t>
            </w:r>
            <w:r w:rsidRPr="001666BD">
              <w:rPr>
                <w:rFonts w:ascii="Times New Roman" w:eastAsia="Cambria" w:hAnsi="Times New Roman" w:cs="Times New Roman"/>
                <w:b w:val="0"/>
                <w:color w:val="FF0000"/>
                <w:sz w:val="24"/>
                <w:szCs w:val="24"/>
                <w:lang w:val="en-US"/>
              </w:rPr>
              <w:t xml:space="preserve"> </w:t>
            </w:r>
          </w:p>
          <w:p w:rsidR="001666BD" w:rsidRPr="001666BD" w:rsidRDefault="001666BD" w:rsidP="001666BD">
            <w:pPr>
              <w:pStyle w:val="Notmaltext"/>
              <w:spacing w:line="360" w:lineRule="auto"/>
              <w:ind w:left="0" w:right="-1"/>
              <w:rPr>
                <w:rFonts w:ascii="Times New Roman" w:hAnsi="Times New Roman"/>
                <w:b w:val="0"/>
                <w:lang w:val="en-US"/>
              </w:rPr>
            </w:pPr>
            <w:r w:rsidRPr="001666BD">
              <w:rPr>
                <w:rFonts w:ascii="Times New Roman" w:hAnsi="Times New Roman"/>
                <w:b w:val="0"/>
              </w:rPr>
              <w:t>A frequent complaint of many people seeking to make the transition into the labour market is that they are ‘no better off’”</w:t>
            </w:r>
            <w:r>
              <w:rPr>
                <w:rFonts w:ascii="Times New Roman" w:hAnsi="Times New Roman"/>
                <w:b w:val="0"/>
              </w:rPr>
              <w:t xml:space="preserve"> (...).</w:t>
            </w:r>
          </w:p>
        </w:tc>
      </w:tr>
    </w:tbl>
    <w:p w:rsidR="001666BD" w:rsidRPr="001666BD" w:rsidRDefault="001666BD" w:rsidP="001666BD">
      <w:pPr>
        <w:ind w:left="142" w:right="-1" w:firstLine="284"/>
        <w:rPr>
          <w:rFonts w:ascii="Times New Roman" w:hAnsi="Times New Roman" w:cs="Times New Roman"/>
          <w:b/>
          <w:sz w:val="24"/>
          <w:szCs w:val="24"/>
          <w:lang w:val="en-US"/>
        </w:rPr>
      </w:pPr>
    </w:p>
    <w:p w:rsidR="001666BD" w:rsidRPr="001666BD" w:rsidRDefault="001666BD" w:rsidP="001666BD">
      <w:pPr>
        <w:ind w:left="142" w:right="-1" w:firstLine="284"/>
        <w:rPr>
          <w:rFonts w:ascii="Times New Roman" w:hAnsi="Times New Roman" w:cs="Times New Roman"/>
          <w:b/>
          <w:sz w:val="24"/>
          <w:szCs w:val="24"/>
          <w:lang w:val="en-US"/>
        </w:rPr>
      </w:pPr>
    </w:p>
    <w:tbl>
      <w:tblPr>
        <w:tblStyle w:val="GrelhaClara1"/>
        <w:tblW w:w="9214" w:type="dxa"/>
        <w:jc w:val="center"/>
        <w:tblInd w:w="-601" w:type="dxa"/>
        <w:tblLook w:val="04A0"/>
      </w:tblPr>
      <w:tblGrid>
        <w:gridCol w:w="9214"/>
      </w:tblGrid>
      <w:tr w:rsidR="001666BD" w:rsidTr="0057583D">
        <w:trPr>
          <w:cnfStyle w:val="100000000000"/>
          <w:jc w:val="center"/>
        </w:trPr>
        <w:tc>
          <w:tcPr>
            <w:cnfStyle w:val="001000000000"/>
            <w:tcW w:w="9214" w:type="dxa"/>
          </w:tcPr>
          <w:p w:rsidR="001666BD" w:rsidRPr="001666BD" w:rsidRDefault="001666BD"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sidR="00F166CA">
              <w:rPr>
                <w:rFonts w:ascii="Times New Roman" w:hAnsi="Times New Roman" w:cs="Times New Roman"/>
                <w:sz w:val="24"/>
                <w:szCs w:val="24"/>
              </w:rPr>
              <w:t>Traduzido</w:t>
            </w:r>
          </w:p>
        </w:tc>
      </w:tr>
      <w:tr w:rsidR="001666BD" w:rsidRPr="001666BD" w:rsidTr="0057583D">
        <w:trPr>
          <w:cnfStyle w:val="000000100000"/>
          <w:trHeight w:val="2208"/>
          <w:jc w:val="center"/>
        </w:trPr>
        <w:tc>
          <w:tcPr>
            <w:cnfStyle w:val="001000000000"/>
            <w:tcW w:w="9214" w:type="dxa"/>
          </w:tcPr>
          <w:p w:rsidR="001666BD" w:rsidRPr="001666BD" w:rsidRDefault="001666BD" w:rsidP="001666BD">
            <w:pPr>
              <w:tabs>
                <w:tab w:val="left" w:pos="7568"/>
              </w:tabs>
              <w:rPr>
                <w:rFonts w:ascii="Times New Roman" w:hAnsi="Times New Roman" w:cs="Times New Roman"/>
                <w:b w:val="0"/>
                <w:sz w:val="24"/>
                <w:szCs w:val="24"/>
              </w:rPr>
            </w:pPr>
            <w:proofErr w:type="gramStart"/>
            <w:r w:rsidRPr="001666BD">
              <w:rPr>
                <w:rFonts w:ascii="Times New Roman" w:hAnsi="Times New Roman" w:cs="Times New Roman"/>
                <w:b w:val="0"/>
                <w:sz w:val="24"/>
                <w:szCs w:val="24"/>
              </w:rPr>
              <w:t>“(</w:t>
            </w:r>
            <w:proofErr w:type="gramEnd"/>
            <w:r w:rsidRPr="001666BD">
              <w:rPr>
                <w:rFonts w:ascii="Times New Roman" w:hAnsi="Times New Roman" w:cs="Times New Roman"/>
                <w:b w:val="0"/>
                <w:sz w:val="24"/>
                <w:szCs w:val="24"/>
              </w:rPr>
              <w:t xml:space="preserve">…) A ausência de um salário mínimo nacional em sete dos Estados-Membros dos 27 é um aspeto crucial, especialmente quando a adesão aos sindicatos está a decrescer e os trabalhadores em setores com remunerações baixas, tradicionalmente, não são incluídos. Em países em que o salário mínimo foi estabelecido, verificamos uma fraca tendência para pressionar os valores salariais, sobretudo no âmbito de desenvolvimentos recentes, como a separação entre produtividade e a remuneração (Pacto para o Euro Mais), os cortes orçamentais e as medidas de austeridade, particularmente (mas não só) em países que estão a receber assistência financeira da </w:t>
            </w:r>
            <w:proofErr w:type="gramStart"/>
            <w:r w:rsidRPr="001666BD">
              <w:rPr>
                <w:rFonts w:ascii="Times New Roman" w:hAnsi="Times New Roman" w:cs="Times New Roman"/>
                <w:b w:val="0"/>
                <w:sz w:val="24"/>
                <w:szCs w:val="24"/>
              </w:rPr>
              <w:t>Troika</w:t>
            </w:r>
            <w:proofErr w:type="gramEnd"/>
            <w:r w:rsidRPr="001666BD">
              <w:rPr>
                <w:rFonts w:ascii="Times New Roman" w:hAnsi="Times New Roman" w:cs="Times New Roman"/>
                <w:b w:val="0"/>
                <w:sz w:val="24"/>
                <w:szCs w:val="24"/>
              </w:rPr>
              <w:t xml:space="preserve"> (Fundo Monetário Internacional, Banco Central Europeu, Comissão Europeia), como é o caso da Grécia, Irlanda, Portugal e Roménia.</w:t>
            </w:r>
          </w:p>
          <w:p w:rsidR="001666BD" w:rsidRPr="001666BD" w:rsidRDefault="001666BD" w:rsidP="001666BD">
            <w:pPr>
              <w:tabs>
                <w:tab w:val="left" w:pos="7568"/>
              </w:tabs>
              <w:rPr>
                <w:rFonts w:ascii="Times New Roman" w:hAnsi="Times New Roman" w:cs="Times New Roman"/>
                <w:b w:val="0"/>
                <w:sz w:val="24"/>
                <w:szCs w:val="24"/>
              </w:rPr>
            </w:pPr>
          </w:p>
          <w:p w:rsidR="001666BD" w:rsidRPr="001666BD" w:rsidRDefault="001666BD" w:rsidP="001666BD">
            <w:pPr>
              <w:pStyle w:val="Notmaltext"/>
              <w:spacing w:line="360" w:lineRule="auto"/>
              <w:ind w:left="0" w:right="-1"/>
              <w:rPr>
                <w:rFonts w:ascii="Times New Roman" w:hAnsi="Times New Roman"/>
                <w:b w:val="0"/>
                <w:lang w:val="pt-PT"/>
              </w:rPr>
            </w:pPr>
            <w:r w:rsidRPr="001666BD">
              <w:rPr>
                <w:rFonts w:ascii="Times New Roman" w:hAnsi="Times New Roman"/>
                <w:b w:val="0"/>
                <w:lang w:val="pt-PT"/>
              </w:rPr>
              <w:t>Uma queixa de muitas pessoas que estão em transição para a entrada no mercado de trabalho é que não veem muita diferença entre estar ou não empregado (…</w:t>
            </w:r>
            <w:proofErr w:type="gramStart"/>
            <w:r w:rsidRPr="001666BD">
              <w:rPr>
                <w:rFonts w:ascii="Times New Roman" w:hAnsi="Times New Roman"/>
                <w:b w:val="0"/>
                <w:lang w:val="pt-PT"/>
              </w:rPr>
              <w:t>)</w:t>
            </w:r>
            <w:proofErr w:type="gramEnd"/>
            <w:r w:rsidRPr="001666BD">
              <w:rPr>
                <w:rFonts w:ascii="Times New Roman" w:hAnsi="Times New Roman"/>
                <w:b w:val="0"/>
                <w:lang w:val="pt-PT"/>
              </w:rPr>
              <w:t>”.</w:t>
            </w:r>
          </w:p>
        </w:tc>
      </w:tr>
    </w:tbl>
    <w:p w:rsidR="001666BD" w:rsidRDefault="001666BD" w:rsidP="001666BD">
      <w:pPr>
        <w:ind w:left="142" w:right="-1" w:firstLine="284"/>
        <w:rPr>
          <w:rFonts w:ascii="Times New Roman" w:hAnsi="Times New Roman" w:cs="Times New Roman"/>
          <w:b/>
          <w:sz w:val="24"/>
          <w:szCs w:val="24"/>
        </w:rPr>
      </w:pPr>
    </w:p>
    <w:p w:rsidR="00F166CA" w:rsidRDefault="00F166CA" w:rsidP="001666BD">
      <w:pPr>
        <w:ind w:left="142" w:right="-1" w:firstLine="284"/>
        <w:rPr>
          <w:rFonts w:ascii="Times New Roman" w:hAnsi="Times New Roman" w:cs="Times New Roman"/>
          <w:b/>
          <w:sz w:val="24"/>
          <w:szCs w:val="24"/>
        </w:rPr>
      </w:pPr>
    </w:p>
    <w:p w:rsidR="00F166CA" w:rsidRDefault="00F166CA" w:rsidP="001666BD">
      <w:pPr>
        <w:ind w:left="142" w:right="-1" w:firstLine="284"/>
        <w:rPr>
          <w:rFonts w:ascii="Times New Roman" w:hAnsi="Times New Roman" w:cs="Times New Roman"/>
          <w:b/>
          <w:sz w:val="24"/>
          <w:szCs w:val="24"/>
        </w:rPr>
      </w:pPr>
    </w:p>
    <w:p w:rsidR="00F166CA" w:rsidRDefault="00F166CA"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F166CA" w:rsidRDefault="00F166CA" w:rsidP="001666BD">
      <w:pPr>
        <w:ind w:left="142" w:right="-1" w:firstLine="284"/>
        <w:rPr>
          <w:rFonts w:ascii="Times New Roman" w:hAnsi="Times New Roman" w:cs="Times New Roman"/>
          <w:b/>
          <w:sz w:val="24"/>
          <w:szCs w:val="24"/>
        </w:rPr>
      </w:pPr>
      <w:r w:rsidRPr="00F166CA">
        <w:rPr>
          <w:rFonts w:ascii="Times New Roman" w:hAnsi="Times New Roman" w:cs="Times New Roman"/>
          <w:b/>
          <w:sz w:val="24"/>
          <w:szCs w:val="24"/>
        </w:rPr>
        <w:lastRenderedPageBreak/>
        <w:t>Texto 3 - “Convite para participar na sessão de Abertura do Seminário Ibérico “Comunidades Ciganas: Desafios de sempre, Estratégias urgentes”</w:t>
      </w:r>
    </w:p>
    <w:p w:rsidR="00952D8A" w:rsidRDefault="00952D8A" w:rsidP="001666BD">
      <w:pPr>
        <w:ind w:left="142" w:right="-1" w:firstLine="284"/>
        <w:rPr>
          <w:rFonts w:ascii="Times New Roman" w:hAnsi="Times New Roman" w:cs="Times New Roman"/>
          <w:b/>
          <w:sz w:val="24"/>
          <w:szCs w:val="24"/>
        </w:rPr>
      </w:pPr>
    </w:p>
    <w:tbl>
      <w:tblPr>
        <w:tblStyle w:val="GrelhaClara1"/>
        <w:tblW w:w="9214" w:type="dxa"/>
        <w:jc w:val="center"/>
        <w:tblInd w:w="-601" w:type="dxa"/>
        <w:tblLook w:val="04A0"/>
      </w:tblPr>
      <w:tblGrid>
        <w:gridCol w:w="9214"/>
      </w:tblGrid>
      <w:tr w:rsidR="00952D8A" w:rsidTr="0057583D">
        <w:trPr>
          <w:cnfStyle w:val="100000000000"/>
          <w:jc w:val="center"/>
        </w:trPr>
        <w:tc>
          <w:tcPr>
            <w:cnfStyle w:val="001000000000"/>
            <w:tcW w:w="9214" w:type="dxa"/>
          </w:tcPr>
          <w:p w:rsidR="00952D8A" w:rsidRPr="001666BD" w:rsidRDefault="00952D8A"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952D8A" w:rsidRPr="001666BD" w:rsidTr="0057583D">
        <w:trPr>
          <w:cnfStyle w:val="000000100000"/>
          <w:trHeight w:val="2208"/>
          <w:jc w:val="center"/>
        </w:trPr>
        <w:tc>
          <w:tcPr>
            <w:cnfStyle w:val="001000000000"/>
            <w:tcW w:w="9214" w:type="dxa"/>
          </w:tcPr>
          <w:p w:rsidR="00952D8A" w:rsidRPr="00D71071" w:rsidRDefault="00952D8A" w:rsidP="0057583D">
            <w:pPr>
              <w:rPr>
                <w:rFonts w:ascii="Times New Roman" w:eastAsia="Cambria" w:hAnsi="Times New Roman" w:cs="Times New Roman"/>
                <w:b w:val="0"/>
                <w:sz w:val="24"/>
                <w:szCs w:val="24"/>
              </w:rPr>
            </w:pPr>
          </w:p>
          <w:p w:rsidR="00952D8A" w:rsidRPr="00952D8A" w:rsidRDefault="00952D8A" w:rsidP="00952D8A">
            <w:pPr>
              <w:tabs>
                <w:tab w:val="left" w:pos="6300"/>
              </w:tabs>
              <w:ind w:left="-180"/>
              <w:jc w:val="right"/>
              <w:rPr>
                <w:rFonts w:ascii="Times New Roman" w:hAnsi="Times New Roman" w:cs="Times New Roman"/>
                <w:b w:val="0"/>
                <w:sz w:val="24"/>
                <w:szCs w:val="24"/>
              </w:rPr>
            </w:pPr>
            <w:r w:rsidRPr="00952D8A">
              <w:rPr>
                <w:rFonts w:ascii="Times New Roman" w:hAnsi="Times New Roman" w:cs="Times New Roman"/>
                <w:b w:val="0"/>
                <w:noProof/>
                <w:sz w:val="24"/>
                <w:szCs w:val="24"/>
                <w:lang w:eastAsia="pt-PT"/>
              </w:rPr>
              <w:t>Porto, 19</w:t>
            </w:r>
            <w:r w:rsidRPr="00952D8A">
              <w:rPr>
                <w:rFonts w:ascii="Times New Roman" w:hAnsi="Times New Roman" w:cs="Times New Roman"/>
                <w:b w:val="0"/>
                <w:sz w:val="24"/>
                <w:szCs w:val="24"/>
              </w:rPr>
              <w:t xml:space="preserve"> de Fevereiro de 2013</w:t>
            </w:r>
          </w:p>
          <w:p w:rsidR="00952D8A" w:rsidRPr="00952D8A" w:rsidRDefault="00952D8A" w:rsidP="00952D8A">
            <w:pPr>
              <w:ind w:left="-180"/>
              <w:rPr>
                <w:rFonts w:ascii="Times New Roman" w:hAnsi="Times New Roman" w:cs="Times New Roman"/>
                <w:b w:val="0"/>
                <w:sz w:val="24"/>
                <w:szCs w:val="24"/>
              </w:rPr>
            </w:pPr>
          </w:p>
          <w:p w:rsidR="00952D8A" w:rsidRPr="00952D8A" w:rsidRDefault="00952D8A" w:rsidP="00952D8A">
            <w:pPr>
              <w:ind w:left="-37" w:firstLine="143"/>
              <w:rPr>
                <w:rFonts w:ascii="Times New Roman" w:hAnsi="Times New Roman" w:cs="Times New Roman"/>
                <w:b w:val="0"/>
                <w:i/>
                <w:sz w:val="24"/>
                <w:szCs w:val="24"/>
              </w:rPr>
            </w:pPr>
            <w:r w:rsidRPr="00952D8A">
              <w:rPr>
                <w:rFonts w:ascii="Times New Roman" w:hAnsi="Times New Roman" w:cs="Times New Roman"/>
                <w:b w:val="0"/>
                <w:sz w:val="24"/>
                <w:szCs w:val="24"/>
              </w:rPr>
              <w:t>Assunto: Convite para participar na sessão de Abertura do Seminário Ibérico “</w:t>
            </w:r>
            <w:r w:rsidRPr="00952D8A">
              <w:rPr>
                <w:rFonts w:ascii="Times New Roman" w:hAnsi="Times New Roman" w:cs="Times New Roman"/>
                <w:b w:val="0"/>
                <w:i/>
                <w:sz w:val="24"/>
                <w:szCs w:val="24"/>
              </w:rPr>
              <w:t xml:space="preserve">Comunidades Ciganas: Desafios de sempre, Estratégias urgentes” </w:t>
            </w:r>
            <w:r w:rsidRPr="00952D8A">
              <w:rPr>
                <w:rFonts w:ascii="Times New Roman" w:hAnsi="Times New Roman" w:cs="Times New Roman"/>
                <w:b w:val="0"/>
                <w:sz w:val="24"/>
                <w:szCs w:val="24"/>
              </w:rPr>
              <w:t>– Porto, 23 de Abril de 2013</w:t>
            </w:r>
          </w:p>
          <w:p w:rsidR="00952D8A" w:rsidRPr="00952D8A" w:rsidRDefault="00952D8A" w:rsidP="00952D8A">
            <w:pPr>
              <w:ind w:left="-37" w:firstLine="143"/>
              <w:rPr>
                <w:rFonts w:ascii="Times New Roman" w:hAnsi="Times New Roman" w:cs="Times New Roman"/>
                <w:b w:val="0"/>
                <w:sz w:val="24"/>
                <w:szCs w:val="24"/>
              </w:rPr>
            </w:pPr>
          </w:p>
          <w:p w:rsidR="00952D8A" w:rsidRPr="00952D8A" w:rsidRDefault="00952D8A" w:rsidP="00952D8A">
            <w:pPr>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Exma. Sra. Viviane </w:t>
            </w:r>
            <w:proofErr w:type="spellStart"/>
            <w:r w:rsidRPr="00952D8A">
              <w:rPr>
                <w:rFonts w:ascii="Times New Roman" w:hAnsi="Times New Roman" w:cs="Times New Roman"/>
                <w:b w:val="0"/>
                <w:sz w:val="24"/>
                <w:szCs w:val="24"/>
              </w:rPr>
              <w:t>Reding</w:t>
            </w:r>
            <w:proofErr w:type="spellEnd"/>
            <w:r w:rsidRPr="00952D8A">
              <w:rPr>
                <w:rFonts w:ascii="Times New Roman" w:hAnsi="Times New Roman" w:cs="Times New Roman"/>
                <w:b w:val="0"/>
                <w:sz w:val="24"/>
                <w:szCs w:val="24"/>
              </w:rPr>
              <w:t xml:space="preserve">, </w:t>
            </w:r>
          </w:p>
          <w:p w:rsidR="00952D8A" w:rsidRPr="00952D8A" w:rsidRDefault="00952D8A" w:rsidP="00952D8A">
            <w:pPr>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Vice-presidente da Comissão Europeia e Responsável pela Área da Justiça, Direitos Fundamentais e Cidadania </w:t>
            </w:r>
          </w:p>
          <w:p w:rsidR="00952D8A" w:rsidRPr="00952D8A" w:rsidRDefault="00952D8A" w:rsidP="00952D8A">
            <w:pPr>
              <w:ind w:left="-37" w:firstLine="143"/>
              <w:rPr>
                <w:rFonts w:ascii="Times New Roman" w:hAnsi="Times New Roman" w:cs="Times New Roman"/>
                <w:b w:val="0"/>
                <w:sz w:val="24"/>
                <w:szCs w:val="24"/>
              </w:rPr>
            </w:pPr>
          </w:p>
          <w:p w:rsidR="00952D8A" w:rsidRPr="00952D8A" w:rsidRDefault="00952D8A" w:rsidP="00952D8A">
            <w:pPr>
              <w:spacing w:before="120" w:after="120"/>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A EAPN Portugal – Rede Europeia Anti-Pobreza - desenvolve, desde a sua fundação (1991), atividades com e sobre as Comunidades Ciganas. Sendo estas comunidades um dos grupos sociais que mais graves situações de pobreza e de exclusão social enfrentam em Portugal e na Europa, é compreensível que constituam um dos principais </w:t>
            </w:r>
            <w:proofErr w:type="spellStart"/>
            <w:r w:rsidRPr="00952D8A">
              <w:rPr>
                <w:rFonts w:ascii="Times New Roman" w:hAnsi="Times New Roman" w:cs="Times New Roman"/>
                <w:b w:val="0"/>
                <w:i/>
                <w:sz w:val="24"/>
                <w:szCs w:val="24"/>
              </w:rPr>
              <w:t>focus</w:t>
            </w:r>
            <w:proofErr w:type="spellEnd"/>
            <w:r w:rsidRPr="00952D8A">
              <w:rPr>
                <w:rFonts w:ascii="Times New Roman" w:hAnsi="Times New Roman" w:cs="Times New Roman"/>
                <w:b w:val="0"/>
                <w:sz w:val="24"/>
                <w:szCs w:val="24"/>
              </w:rPr>
              <w:t xml:space="preserve"> de atenção de uma organização que tem como missão combater a pobreza e a exclusão social. </w:t>
            </w:r>
          </w:p>
          <w:p w:rsidR="00952D8A" w:rsidRPr="00952D8A" w:rsidRDefault="00952D8A" w:rsidP="00952D8A">
            <w:pPr>
              <w:spacing w:before="120" w:after="120"/>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As comunidades ciganas têm vindo a adquirir uma crescente visibilidade, enquanto um dos grupos sociais que mais evidencia a necessidade de uma intervenção urgente e específica. Neste sentido, e tendo presente as orientações da Comissão Europeia aos Estados-membros no sentido de definirem estratégias nacionais de inclusão para estas comunidades, a EAPN Portugal considerou pertinente a realização de um Encontro europeu onde vários agentes, instituições e entidades com responsabilidade nesta matéria, possam apresentar um conjunto de compromissos e de estratégias de intervenção tendo presente os vários desafios e oportunidades neste domínio. </w:t>
            </w:r>
          </w:p>
          <w:p w:rsidR="00952D8A" w:rsidRPr="00952D8A" w:rsidRDefault="00952D8A" w:rsidP="00952D8A">
            <w:pPr>
              <w:spacing w:before="120" w:after="120"/>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Neste contexto, a EAPN Portugal está a organizar um Seminário Europeu subordinado ao tema “</w:t>
            </w:r>
            <w:r w:rsidRPr="00952D8A">
              <w:rPr>
                <w:rFonts w:ascii="Times New Roman" w:hAnsi="Times New Roman" w:cs="Times New Roman"/>
                <w:b w:val="0"/>
                <w:i/>
                <w:sz w:val="24"/>
                <w:szCs w:val="24"/>
              </w:rPr>
              <w:t xml:space="preserve">As Comunidades Ciganas: Desafios de sempre, Estratégias urgentes” </w:t>
            </w:r>
            <w:r w:rsidRPr="00952D8A">
              <w:rPr>
                <w:rFonts w:ascii="Times New Roman" w:hAnsi="Times New Roman" w:cs="Times New Roman"/>
                <w:b w:val="0"/>
                <w:sz w:val="24"/>
                <w:szCs w:val="24"/>
              </w:rPr>
              <w:t>que irá decorrer no dia 23 de Abril 2013 na Fundação Engenheiro António da Almeida. Com este evento pretendemos por em evidência a situação atual das comunidades ciganas na Europa, identificando estratégias de intervenção tendo como pano de fundo as orientações da U.</w:t>
            </w:r>
            <w:proofErr w:type="gramStart"/>
            <w:r w:rsidRPr="00952D8A">
              <w:rPr>
                <w:rFonts w:ascii="Times New Roman" w:hAnsi="Times New Roman" w:cs="Times New Roman"/>
                <w:b w:val="0"/>
                <w:sz w:val="24"/>
                <w:szCs w:val="24"/>
              </w:rPr>
              <w:t>E,,</w:t>
            </w:r>
            <w:proofErr w:type="gramEnd"/>
            <w:r w:rsidRPr="00952D8A">
              <w:rPr>
                <w:rFonts w:ascii="Times New Roman" w:hAnsi="Times New Roman" w:cs="Times New Roman"/>
                <w:b w:val="0"/>
                <w:sz w:val="24"/>
                <w:szCs w:val="24"/>
              </w:rPr>
              <w:t xml:space="preserve"> da Estratégia Europeia 2020 e da nova programação de Fundos Comunitários. Pretendemos ainda promover a reflexão sobre as principais dificuldades de inclusão e, consequentemente, a apresentação de um conjunto de estratégias que promovam uma mais efetiva inclusão destas comunidades. </w:t>
            </w:r>
          </w:p>
          <w:p w:rsidR="00952D8A" w:rsidRPr="00952D8A" w:rsidRDefault="00952D8A" w:rsidP="00952D8A">
            <w:pPr>
              <w:spacing w:before="120" w:after="120"/>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Neste sentido, vimos por este meio convidar V. </w:t>
            </w:r>
            <w:proofErr w:type="gramStart"/>
            <w:r w:rsidRPr="00952D8A">
              <w:rPr>
                <w:rFonts w:ascii="Times New Roman" w:hAnsi="Times New Roman" w:cs="Times New Roman"/>
                <w:b w:val="0"/>
                <w:sz w:val="24"/>
                <w:szCs w:val="24"/>
              </w:rPr>
              <w:t>Exa.</w:t>
            </w:r>
            <w:proofErr w:type="gramEnd"/>
            <w:r w:rsidRPr="00952D8A">
              <w:rPr>
                <w:rFonts w:ascii="Times New Roman" w:hAnsi="Times New Roman" w:cs="Times New Roman"/>
                <w:b w:val="0"/>
                <w:sz w:val="24"/>
                <w:szCs w:val="24"/>
              </w:rPr>
              <w:t xml:space="preserve"> para participar neste Encontro, mais concretamente, na sessão de abertura e no I Painel sobre “A Inclusão das Comunidades Ciganas no presente: a visão dos diferentes </w:t>
            </w:r>
            <w:proofErr w:type="spellStart"/>
            <w:r w:rsidRPr="00952D8A">
              <w:rPr>
                <w:rFonts w:ascii="Times New Roman" w:hAnsi="Times New Roman" w:cs="Times New Roman"/>
                <w:b w:val="0"/>
                <w:sz w:val="24"/>
                <w:szCs w:val="24"/>
              </w:rPr>
              <w:t>stakeholders</w:t>
            </w:r>
            <w:proofErr w:type="spellEnd"/>
            <w:r w:rsidRPr="00952D8A">
              <w:rPr>
                <w:rFonts w:ascii="Times New Roman" w:hAnsi="Times New Roman" w:cs="Times New Roman"/>
                <w:b w:val="0"/>
                <w:sz w:val="24"/>
                <w:szCs w:val="24"/>
              </w:rPr>
              <w:t xml:space="preserve">” com a comunicação - A Estratégia Europeia: estado da arte - que decorrerá no dia 23 de Abril, às 9:30h. Solicitamos a confirmação de Vossa presença através do </w:t>
            </w:r>
            <w:proofErr w:type="gramStart"/>
            <w:r w:rsidRPr="00952D8A">
              <w:rPr>
                <w:rFonts w:ascii="Times New Roman" w:hAnsi="Times New Roman" w:cs="Times New Roman"/>
                <w:b w:val="0"/>
                <w:sz w:val="24"/>
                <w:szCs w:val="24"/>
              </w:rPr>
              <w:t>email</w:t>
            </w:r>
            <w:proofErr w:type="gramEnd"/>
            <w:r w:rsidRPr="00952D8A">
              <w:rPr>
                <w:rFonts w:ascii="Times New Roman" w:hAnsi="Times New Roman" w:cs="Times New Roman"/>
                <w:b w:val="0"/>
                <w:sz w:val="24"/>
                <w:szCs w:val="24"/>
              </w:rPr>
              <w:t xml:space="preserve"> </w:t>
            </w:r>
            <w:hyperlink r:id="rId34" w:history="1">
              <w:r w:rsidRPr="00952D8A">
                <w:rPr>
                  <w:rStyle w:val="Hiperligao"/>
                  <w:rFonts w:ascii="Times New Roman" w:hAnsi="Times New Roman" w:cs="Times New Roman"/>
                  <w:b w:val="0"/>
                  <w:sz w:val="24"/>
                  <w:szCs w:val="24"/>
                </w:rPr>
                <w:t>mj.vicente@eapn.pt</w:t>
              </w:r>
            </w:hyperlink>
            <w:r w:rsidRPr="00952D8A">
              <w:rPr>
                <w:rFonts w:ascii="Times New Roman" w:hAnsi="Times New Roman" w:cs="Times New Roman"/>
                <w:b w:val="0"/>
                <w:sz w:val="24"/>
                <w:szCs w:val="24"/>
              </w:rPr>
              <w:t xml:space="preserve"> ou via telefone (225420806) até ao dia </w:t>
            </w:r>
            <w:r w:rsidRPr="00952D8A">
              <w:rPr>
                <w:rFonts w:ascii="Times New Roman" w:hAnsi="Times New Roman" w:cs="Times New Roman"/>
                <w:b w:val="0"/>
                <w:sz w:val="24"/>
                <w:szCs w:val="24"/>
                <w:u w:val="single"/>
              </w:rPr>
              <w:t>08 de Março de 2013</w:t>
            </w:r>
            <w:r w:rsidRPr="00952D8A">
              <w:rPr>
                <w:rFonts w:ascii="Times New Roman" w:hAnsi="Times New Roman" w:cs="Times New Roman"/>
                <w:b w:val="0"/>
                <w:sz w:val="24"/>
                <w:szCs w:val="24"/>
              </w:rPr>
              <w:t xml:space="preserve">. </w:t>
            </w:r>
          </w:p>
          <w:p w:rsidR="00952D8A" w:rsidRPr="00952D8A" w:rsidRDefault="00952D8A" w:rsidP="00952D8A">
            <w:pPr>
              <w:ind w:left="-37" w:firstLine="143"/>
              <w:rPr>
                <w:rFonts w:ascii="Times New Roman" w:hAnsi="Times New Roman" w:cs="Times New Roman"/>
                <w:b w:val="0"/>
                <w:sz w:val="24"/>
                <w:szCs w:val="24"/>
              </w:rPr>
            </w:pPr>
            <w:r w:rsidRPr="00952D8A">
              <w:rPr>
                <w:rFonts w:ascii="Times New Roman" w:hAnsi="Times New Roman" w:cs="Times New Roman"/>
                <w:b w:val="0"/>
                <w:sz w:val="24"/>
                <w:szCs w:val="24"/>
              </w:rPr>
              <w:t xml:space="preserve">Certos da melhor atenção de V. </w:t>
            </w:r>
            <w:proofErr w:type="gramStart"/>
            <w:r w:rsidRPr="00952D8A">
              <w:rPr>
                <w:rFonts w:ascii="Times New Roman" w:hAnsi="Times New Roman" w:cs="Times New Roman"/>
                <w:b w:val="0"/>
                <w:sz w:val="24"/>
                <w:szCs w:val="24"/>
              </w:rPr>
              <w:t>Exa.</w:t>
            </w:r>
            <w:proofErr w:type="gramEnd"/>
            <w:r w:rsidRPr="00952D8A">
              <w:rPr>
                <w:rFonts w:ascii="Times New Roman" w:hAnsi="Times New Roman" w:cs="Times New Roman"/>
                <w:b w:val="0"/>
                <w:sz w:val="24"/>
                <w:szCs w:val="24"/>
              </w:rPr>
              <w:t xml:space="preserve"> para este assunto, e agradecendo antecipadamente a sua resposta, subscrevemo-nos com os nossos melhores cumprimentos. </w:t>
            </w:r>
          </w:p>
          <w:p w:rsidR="00952D8A" w:rsidRDefault="00952D8A" w:rsidP="00952D8A">
            <w:pPr>
              <w:ind w:left="-37" w:firstLine="143"/>
              <w:jc w:val="center"/>
              <w:rPr>
                <w:rFonts w:ascii="Times New Roman" w:hAnsi="Times New Roman" w:cs="Times New Roman"/>
                <w:b w:val="0"/>
                <w:sz w:val="24"/>
                <w:szCs w:val="24"/>
              </w:rPr>
            </w:pPr>
          </w:p>
          <w:p w:rsidR="00952D8A" w:rsidRPr="00952D8A" w:rsidRDefault="00952D8A" w:rsidP="00952D8A">
            <w:pPr>
              <w:ind w:left="-37" w:firstLine="143"/>
              <w:jc w:val="center"/>
              <w:rPr>
                <w:rFonts w:ascii="Times New Roman" w:hAnsi="Times New Roman" w:cs="Times New Roman"/>
                <w:b w:val="0"/>
                <w:sz w:val="24"/>
                <w:szCs w:val="24"/>
              </w:rPr>
            </w:pPr>
            <w:r w:rsidRPr="00952D8A">
              <w:rPr>
                <w:rFonts w:ascii="Times New Roman" w:hAnsi="Times New Roman" w:cs="Times New Roman"/>
                <w:b w:val="0"/>
                <w:sz w:val="24"/>
                <w:szCs w:val="24"/>
              </w:rPr>
              <w:t>Atenciosamente,</w:t>
            </w:r>
          </w:p>
          <w:p w:rsidR="00952D8A" w:rsidRPr="00952D8A" w:rsidRDefault="00952D8A" w:rsidP="00952D8A">
            <w:pPr>
              <w:ind w:left="-37" w:firstLine="143"/>
              <w:jc w:val="center"/>
              <w:rPr>
                <w:rFonts w:ascii="Times New Roman" w:hAnsi="Times New Roman" w:cs="Times New Roman"/>
                <w:b w:val="0"/>
                <w:sz w:val="24"/>
                <w:szCs w:val="24"/>
              </w:rPr>
            </w:pPr>
            <w:r w:rsidRPr="00952D8A">
              <w:rPr>
                <w:rFonts w:ascii="Times New Roman" w:hAnsi="Times New Roman" w:cs="Times New Roman"/>
                <w:b w:val="0"/>
                <w:sz w:val="24"/>
                <w:szCs w:val="24"/>
              </w:rPr>
              <w:lastRenderedPageBreak/>
              <w:t>O Presidente da EAPN Portugal</w:t>
            </w:r>
          </w:p>
          <w:p w:rsidR="00952D8A" w:rsidRPr="00952D8A" w:rsidRDefault="00952D8A" w:rsidP="00952D8A">
            <w:pPr>
              <w:ind w:left="-37" w:firstLine="143"/>
              <w:jc w:val="center"/>
              <w:rPr>
                <w:rFonts w:ascii="Times New Roman" w:hAnsi="Times New Roman" w:cs="Times New Roman"/>
                <w:b w:val="0"/>
                <w:sz w:val="24"/>
                <w:szCs w:val="24"/>
              </w:rPr>
            </w:pPr>
          </w:p>
          <w:p w:rsidR="00952D8A" w:rsidRPr="00952D8A" w:rsidRDefault="00952D8A" w:rsidP="00952D8A">
            <w:pPr>
              <w:ind w:left="-37" w:firstLine="143"/>
              <w:jc w:val="center"/>
              <w:rPr>
                <w:rFonts w:ascii="Times New Roman" w:hAnsi="Times New Roman" w:cs="Times New Roman"/>
                <w:b w:val="0"/>
                <w:sz w:val="24"/>
                <w:szCs w:val="24"/>
              </w:rPr>
            </w:pPr>
          </w:p>
          <w:p w:rsidR="00952D8A" w:rsidRPr="00952D8A" w:rsidRDefault="00952D8A" w:rsidP="00952D8A">
            <w:pPr>
              <w:ind w:left="-37" w:firstLine="143"/>
              <w:jc w:val="center"/>
              <w:rPr>
                <w:rFonts w:ascii="Arial Unicode MS" w:hAnsi="Arial Unicode MS" w:cs="Arial Unicode MS"/>
                <w:sz w:val="20"/>
                <w:szCs w:val="20"/>
              </w:rPr>
            </w:pPr>
            <w:r w:rsidRPr="00952D8A">
              <w:rPr>
                <w:rFonts w:ascii="Times New Roman" w:hAnsi="Times New Roman" w:cs="Times New Roman"/>
                <w:b w:val="0"/>
                <w:sz w:val="24"/>
                <w:szCs w:val="24"/>
              </w:rPr>
              <w:t>(Pe. Agostinho Jardim Moreira)</w:t>
            </w:r>
          </w:p>
        </w:tc>
      </w:tr>
    </w:tbl>
    <w:p w:rsidR="00952D8A" w:rsidRDefault="00952D8A" w:rsidP="001666BD">
      <w:pPr>
        <w:ind w:left="142" w:right="-1" w:firstLine="284"/>
        <w:rPr>
          <w:rFonts w:ascii="Times New Roman" w:hAnsi="Times New Roman" w:cs="Times New Roman"/>
          <w:b/>
          <w:sz w:val="24"/>
          <w:szCs w:val="24"/>
          <w:lang w:val="en-US"/>
        </w:rPr>
      </w:pPr>
    </w:p>
    <w:tbl>
      <w:tblPr>
        <w:tblStyle w:val="GrelhaClara1"/>
        <w:tblW w:w="9214" w:type="dxa"/>
        <w:jc w:val="center"/>
        <w:tblInd w:w="-601" w:type="dxa"/>
        <w:tblLook w:val="04A0"/>
      </w:tblPr>
      <w:tblGrid>
        <w:gridCol w:w="9214"/>
      </w:tblGrid>
      <w:tr w:rsidR="00952D8A" w:rsidTr="0057583D">
        <w:trPr>
          <w:cnfStyle w:val="100000000000"/>
          <w:jc w:val="center"/>
        </w:trPr>
        <w:tc>
          <w:tcPr>
            <w:cnfStyle w:val="001000000000"/>
            <w:tcW w:w="9214" w:type="dxa"/>
          </w:tcPr>
          <w:p w:rsidR="00952D8A" w:rsidRPr="001666BD" w:rsidRDefault="00952D8A"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Traduzido</w:t>
            </w:r>
          </w:p>
        </w:tc>
      </w:tr>
      <w:tr w:rsidR="00952D8A" w:rsidRPr="001666BD" w:rsidTr="0057583D">
        <w:trPr>
          <w:cnfStyle w:val="000000100000"/>
          <w:trHeight w:val="2208"/>
          <w:jc w:val="center"/>
        </w:trPr>
        <w:tc>
          <w:tcPr>
            <w:cnfStyle w:val="001000000000"/>
            <w:tcW w:w="9214" w:type="dxa"/>
          </w:tcPr>
          <w:p w:rsidR="00952D8A" w:rsidRPr="00952D8A" w:rsidRDefault="00952D8A" w:rsidP="00952D8A">
            <w:pPr>
              <w:tabs>
                <w:tab w:val="left" w:pos="6300"/>
              </w:tabs>
              <w:ind w:left="-37" w:firstLine="37"/>
              <w:jc w:val="right"/>
              <w:rPr>
                <w:rFonts w:ascii="Times New Roman" w:hAnsi="Times New Roman" w:cs="Times New Roman"/>
                <w:b w:val="0"/>
                <w:sz w:val="24"/>
                <w:szCs w:val="24"/>
                <w:lang w:val="en-US"/>
              </w:rPr>
            </w:pPr>
            <w:r w:rsidRPr="00952D8A">
              <w:rPr>
                <w:rFonts w:ascii="Times New Roman" w:hAnsi="Times New Roman" w:cs="Times New Roman"/>
                <w:b w:val="0"/>
                <w:noProof/>
                <w:sz w:val="24"/>
                <w:szCs w:val="24"/>
                <w:lang w:val="en-US"/>
              </w:rPr>
              <w:t>Porto, 19th February 2013</w:t>
            </w:r>
          </w:p>
          <w:p w:rsidR="00952D8A" w:rsidRPr="00952D8A" w:rsidRDefault="00952D8A" w:rsidP="00952D8A">
            <w:pPr>
              <w:ind w:left="-37" w:firstLine="37"/>
              <w:rPr>
                <w:rFonts w:ascii="Times New Roman" w:hAnsi="Times New Roman" w:cs="Times New Roman"/>
                <w:b w:val="0"/>
                <w:sz w:val="24"/>
                <w:szCs w:val="24"/>
                <w:lang w:val="en-US"/>
              </w:rPr>
            </w:pPr>
          </w:p>
          <w:p w:rsidR="00952D8A" w:rsidRPr="00952D8A" w:rsidRDefault="00952D8A" w:rsidP="00952D8A">
            <w:pPr>
              <w:ind w:left="-37" w:firstLine="37"/>
              <w:rPr>
                <w:rFonts w:ascii="Times New Roman" w:hAnsi="Times New Roman" w:cs="Times New Roman"/>
                <w:b w:val="0"/>
                <w:i/>
                <w:sz w:val="24"/>
                <w:szCs w:val="24"/>
                <w:lang w:val="en-US"/>
              </w:rPr>
            </w:pPr>
            <w:r w:rsidRPr="00952D8A">
              <w:rPr>
                <w:rFonts w:ascii="Times New Roman" w:hAnsi="Times New Roman" w:cs="Times New Roman"/>
                <w:b w:val="0"/>
                <w:sz w:val="24"/>
                <w:szCs w:val="24"/>
                <w:lang w:val="en-US"/>
              </w:rPr>
              <w:t>Subject: Invitation to participate in the Opening Session of the Iberian Seminar on "</w:t>
            </w:r>
            <w:r w:rsidRPr="00952D8A">
              <w:rPr>
                <w:rFonts w:ascii="Times New Roman" w:hAnsi="Times New Roman" w:cs="Times New Roman"/>
                <w:b w:val="0"/>
                <w:i/>
                <w:sz w:val="24"/>
                <w:szCs w:val="24"/>
                <w:lang w:val="en-US"/>
              </w:rPr>
              <w:t>Roma Communities Challenges, Urgent Strategies</w:t>
            </w:r>
            <w:r w:rsidRPr="00952D8A">
              <w:rPr>
                <w:rFonts w:ascii="Times New Roman" w:hAnsi="Times New Roman" w:cs="Times New Roman"/>
                <w:b w:val="0"/>
                <w:sz w:val="24"/>
                <w:szCs w:val="24"/>
                <w:lang w:val="en-US"/>
              </w:rPr>
              <w:t>" - Porto, 23th April 2013</w:t>
            </w:r>
          </w:p>
          <w:p w:rsidR="00952D8A" w:rsidRPr="00952D8A" w:rsidRDefault="00952D8A" w:rsidP="00952D8A">
            <w:pPr>
              <w:ind w:left="-37" w:firstLine="37"/>
              <w:rPr>
                <w:rFonts w:ascii="Times New Roman" w:hAnsi="Times New Roman" w:cs="Times New Roman"/>
                <w:b w:val="0"/>
                <w:sz w:val="24"/>
                <w:szCs w:val="24"/>
                <w:lang w:val="en-US"/>
              </w:rPr>
            </w:pPr>
          </w:p>
          <w:p w:rsidR="00952D8A" w:rsidRPr="00952D8A" w:rsidRDefault="00952D8A" w:rsidP="00952D8A">
            <w:pPr>
              <w:ind w:left="-37" w:firstLine="37"/>
              <w:rPr>
                <w:rFonts w:ascii="Times New Roman" w:hAnsi="Times New Roman" w:cs="Times New Roman"/>
                <w:b w:val="0"/>
                <w:sz w:val="24"/>
                <w:szCs w:val="24"/>
                <w:lang w:val="en-US"/>
              </w:rPr>
            </w:pPr>
            <w:r w:rsidRPr="00952D8A">
              <w:rPr>
                <w:rFonts w:ascii="Times New Roman" w:hAnsi="Times New Roman" w:cs="Times New Roman"/>
                <w:b w:val="0"/>
                <w:sz w:val="24"/>
                <w:szCs w:val="24"/>
                <w:lang w:val="en-US"/>
              </w:rPr>
              <w:t xml:space="preserve">Dear Ms Viviane </w:t>
            </w:r>
            <w:proofErr w:type="spellStart"/>
            <w:r w:rsidRPr="00952D8A">
              <w:rPr>
                <w:rFonts w:ascii="Times New Roman" w:hAnsi="Times New Roman" w:cs="Times New Roman"/>
                <w:b w:val="0"/>
                <w:sz w:val="24"/>
                <w:szCs w:val="24"/>
                <w:lang w:val="en-US"/>
              </w:rPr>
              <w:t>Reding</w:t>
            </w:r>
            <w:proofErr w:type="spellEnd"/>
            <w:r w:rsidRPr="00952D8A">
              <w:rPr>
                <w:rFonts w:ascii="Times New Roman" w:hAnsi="Times New Roman" w:cs="Times New Roman"/>
                <w:b w:val="0"/>
                <w:sz w:val="24"/>
                <w:szCs w:val="24"/>
                <w:lang w:val="en-US"/>
              </w:rPr>
              <w:t xml:space="preserve">, </w:t>
            </w:r>
          </w:p>
          <w:p w:rsidR="00952D8A" w:rsidRPr="00952D8A" w:rsidRDefault="00952D8A" w:rsidP="00952D8A">
            <w:pPr>
              <w:ind w:left="-37" w:firstLine="37"/>
              <w:rPr>
                <w:rFonts w:ascii="Times New Roman" w:hAnsi="Times New Roman" w:cs="Times New Roman"/>
                <w:b w:val="0"/>
                <w:sz w:val="24"/>
                <w:szCs w:val="24"/>
                <w:lang w:val="en-US"/>
              </w:rPr>
            </w:pPr>
            <w:r w:rsidRPr="00952D8A">
              <w:rPr>
                <w:rFonts w:ascii="Times New Roman" w:hAnsi="Times New Roman" w:cs="Times New Roman"/>
                <w:b w:val="0"/>
                <w:sz w:val="24"/>
                <w:szCs w:val="24"/>
                <w:lang w:val="en-US"/>
              </w:rPr>
              <w:t xml:space="preserve">Vice-President, EU Commissioner for Justice, Fundamental Rights and Citizenship </w:t>
            </w:r>
          </w:p>
          <w:p w:rsidR="00952D8A" w:rsidRPr="00952D8A" w:rsidRDefault="00952D8A" w:rsidP="00952D8A">
            <w:pPr>
              <w:ind w:left="-37" w:firstLine="37"/>
              <w:rPr>
                <w:rFonts w:ascii="Times New Roman" w:hAnsi="Times New Roman" w:cs="Times New Roman"/>
                <w:b w:val="0"/>
                <w:sz w:val="24"/>
                <w:szCs w:val="24"/>
                <w:lang w:val="en-US"/>
              </w:rPr>
            </w:pPr>
          </w:p>
          <w:p w:rsidR="00952D8A" w:rsidRPr="00952D8A" w:rsidRDefault="00952D8A" w:rsidP="00952D8A">
            <w:pPr>
              <w:spacing w:before="120" w:after="120"/>
              <w:ind w:left="-37" w:firstLine="37"/>
              <w:rPr>
                <w:rFonts w:ascii="Times New Roman" w:hAnsi="Times New Roman" w:cs="Times New Roman"/>
                <w:b w:val="0"/>
                <w:sz w:val="24"/>
                <w:szCs w:val="24"/>
                <w:lang w:val="en-US"/>
              </w:rPr>
            </w:pPr>
            <w:r w:rsidRPr="00952D8A">
              <w:rPr>
                <w:rFonts w:ascii="Times New Roman" w:hAnsi="Times New Roman" w:cs="Times New Roman"/>
                <w:b w:val="0"/>
                <w:sz w:val="24"/>
                <w:szCs w:val="24"/>
                <w:lang w:val="en-US"/>
              </w:rPr>
              <w:t xml:space="preserve">Portugal EAPN - European Anti Poverty Network - since its foundation in 1991, developed activities with and about Roma Communities. These communities are one of the socials groups most affected by poverty and social exclusion in Portugal and Europe, so it's understandable that they are one of the main </w:t>
            </w:r>
            <w:proofErr w:type="gramStart"/>
            <w:r w:rsidRPr="00952D8A">
              <w:rPr>
                <w:rFonts w:ascii="Times New Roman" w:hAnsi="Times New Roman" w:cs="Times New Roman"/>
                <w:b w:val="0"/>
                <w:sz w:val="24"/>
                <w:szCs w:val="24"/>
                <w:lang w:val="en-US"/>
              </w:rPr>
              <w:t>focus</w:t>
            </w:r>
            <w:proofErr w:type="gramEnd"/>
            <w:r w:rsidRPr="00952D8A">
              <w:rPr>
                <w:rFonts w:ascii="Times New Roman" w:hAnsi="Times New Roman" w:cs="Times New Roman"/>
                <w:b w:val="0"/>
                <w:sz w:val="24"/>
                <w:szCs w:val="24"/>
                <w:lang w:val="en-US"/>
              </w:rPr>
              <w:t xml:space="preserve"> of this organization which aims to fight poverty and social exclusion. </w:t>
            </w:r>
          </w:p>
          <w:p w:rsidR="00952D8A" w:rsidRPr="00952D8A" w:rsidRDefault="00952D8A" w:rsidP="00952D8A">
            <w:pPr>
              <w:spacing w:before="120" w:after="120"/>
              <w:ind w:left="-37" w:firstLine="37"/>
              <w:rPr>
                <w:rFonts w:ascii="Times New Roman" w:hAnsi="Times New Roman" w:cs="Times New Roman"/>
                <w:b w:val="0"/>
                <w:sz w:val="24"/>
                <w:szCs w:val="24"/>
                <w:lang w:val="en-US"/>
              </w:rPr>
            </w:pPr>
            <w:r w:rsidRPr="00952D8A">
              <w:rPr>
                <w:rFonts w:ascii="Times New Roman" w:hAnsi="Times New Roman" w:cs="Times New Roman"/>
                <w:b w:val="0"/>
                <w:sz w:val="24"/>
                <w:szCs w:val="24"/>
                <w:lang w:val="en-US"/>
              </w:rPr>
              <w:t xml:space="preserve">Roma Communities are increasingly important, as one of the social groups which </w:t>
            </w:r>
            <w:proofErr w:type="gramStart"/>
            <w:r w:rsidRPr="00952D8A">
              <w:rPr>
                <w:rFonts w:ascii="Times New Roman" w:hAnsi="Times New Roman" w:cs="Times New Roman"/>
                <w:b w:val="0"/>
                <w:sz w:val="24"/>
                <w:szCs w:val="24"/>
                <w:lang w:val="en-US"/>
              </w:rPr>
              <w:t>underlines</w:t>
            </w:r>
            <w:proofErr w:type="gramEnd"/>
            <w:r w:rsidRPr="00952D8A">
              <w:rPr>
                <w:rFonts w:ascii="Times New Roman" w:hAnsi="Times New Roman" w:cs="Times New Roman"/>
                <w:b w:val="0"/>
                <w:sz w:val="24"/>
                <w:szCs w:val="24"/>
                <w:lang w:val="en-US"/>
              </w:rPr>
              <w:t xml:space="preserve"> the necessity of an urgent and specific intervention. In this sense, bearing in mind the guidelines of the European Commission to the Member States in order to define strategies for inclusion of these communities, Portugal EAPN considered appropriate this European meeting, where actors, institutions and entities with responsibility in this context, can submit a set of commitments and intervention strategies, addressing the challenges and the opportunities in this field. </w:t>
            </w:r>
          </w:p>
          <w:p w:rsidR="00952D8A" w:rsidRPr="00952D8A" w:rsidRDefault="00952D8A" w:rsidP="00952D8A">
            <w:pPr>
              <w:spacing w:before="120" w:after="120"/>
              <w:ind w:left="-37" w:firstLine="37"/>
              <w:rPr>
                <w:rFonts w:ascii="Times New Roman" w:hAnsi="Times New Roman" w:cs="Times New Roman"/>
                <w:b w:val="0"/>
                <w:sz w:val="24"/>
                <w:szCs w:val="24"/>
                <w:lang w:val="en-US"/>
              </w:rPr>
            </w:pPr>
            <w:r w:rsidRPr="00952D8A">
              <w:rPr>
                <w:rFonts w:ascii="Times New Roman" w:hAnsi="Times New Roman" w:cs="Times New Roman"/>
                <w:b w:val="0"/>
                <w:sz w:val="24"/>
                <w:szCs w:val="24"/>
                <w:lang w:val="en-US"/>
              </w:rPr>
              <w:t>In this context, EAPN Portugal is organizing a European seminar on the subject "</w:t>
            </w:r>
            <w:r w:rsidRPr="00952D8A">
              <w:rPr>
                <w:rFonts w:ascii="Times New Roman" w:hAnsi="Times New Roman" w:cs="Times New Roman"/>
                <w:b w:val="0"/>
                <w:i/>
                <w:sz w:val="24"/>
                <w:szCs w:val="24"/>
                <w:lang w:val="en-US"/>
              </w:rPr>
              <w:t>The Roma Communities: Challenges, Urgent Strategies</w:t>
            </w:r>
            <w:r w:rsidRPr="00952D8A">
              <w:rPr>
                <w:rFonts w:ascii="Times New Roman" w:hAnsi="Times New Roman" w:cs="Times New Roman"/>
                <w:b w:val="0"/>
                <w:sz w:val="24"/>
                <w:szCs w:val="24"/>
                <w:lang w:val="en-US"/>
              </w:rPr>
              <w:t xml:space="preserve">" which will take place on 23th April 2013 in </w:t>
            </w:r>
            <w:proofErr w:type="spellStart"/>
            <w:r w:rsidRPr="00952D8A">
              <w:rPr>
                <w:rFonts w:ascii="Times New Roman" w:hAnsi="Times New Roman" w:cs="Times New Roman"/>
                <w:b w:val="0"/>
                <w:sz w:val="24"/>
                <w:szCs w:val="24"/>
                <w:lang w:val="en-US"/>
              </w:rPr>
              <w:t>Fundação</w:t>
            </w:r>
            <w:proofErr w:type="spellEnd"/>
            <w:r w:rsidRPr="00952D8A">
              <w:rPr>
                <w:rFonts w:ascii="Times New Roman" w:hAnsi="Times New Roman" w:cs="Times New Roman"/>
                <w:b w:val="0"/>
                <w:sz w:val="24"/>
                <w:szCs w:val="24"/>
                <w:lang w:val="en-US"/>
              </w:rPr>
              <w:t xml:space="preserve"> </w:t>
            </w:r>
            <w:proofErr w:type="spellStart"/>
            <w:r w:rsidRPr="00952D8A">
              <w:rPr>
                <w:rFonts w:ascii="Times New Roman" w:hAnsi="Times New Roman" w:cs="Times New Roman"/>
                <w:b w:val="0"/>
                <w:sz w:val="24"/>
                <w:szCs w:val="24"/>
                <w:lang w:val="en-US"/>
              </w:rPr>
              <w:t>Engenheiro</w:t>
            </w:r>
            <w:proofErr w:type="spellEnd"/>
            <w:r w:rsidRPr="00952D8A">
              <w:rPr>
                <w:rFonts w:ascii="Times New Roman" w:hAnsi="Times New Roman" w:cs="Times New Roman"/>
                <w:b w:val="0"/>
                <w:sz w:val="24"/>
                <w:szCs w:val="24"/>
                <w:lang w:val="en-US"/>
              </w:rPr>
              <w:t xml:space="preserve"> </w:t>
            </w:r>
            <w:proofErr w:type="spellStart"/>
            <w:r w:rsidRPr="00952D8A">
              <w:rPr>
                <w:rFonts w:ascii="Times New Roman" w:hAnsi="Times New Roman" w:cs="Times New Roman"/>
                <w:b w:val="0"/>
                <w:sz w:val="24"/>
                <w:szCs w:val="24"/>
                <w:lang w:val="en-US"/>
              </w:rPr>
              <w:t>António</w:t>
            </w:r>
            <w:proofErr w:type="spellEnd"/>
            <w:r w:rsidRPr="00952D8A">
              <w:rPr>
                <w:rFonts w:ascii="Times New Roman" w:hAnsi="Times New Roman" w:cs="Times New Roman"/>
                <w:b w:val="0"/>
                <w:sz w:val="24"/>
                <w:szCs w:val="24"/>
                <w:lang w:val="en-US"/>
              </w:rPr>
              <w:t xml:space="preserve"> de Almeida. In this event we want to highlight the current situation of Roma communities in Europe, identifying intervention strategies with the backdrop of the EU guidelines, the European Strategy 2020 and the new programming of EU funds. We also intend to promote the reflection on the main problems of inclusion and hence the presentation of a set of strategies that foster a more effective inclusion of these communities. </w:t>
            </w:r>
          </w:p>
          <w:p w:rsidR="00952D8A" w:rsidRPr="00952D8A" w:rsidRDefault="00952D8A" w:rsidP="00952D8A">
            <w:pPr>
              <w:spacing w:before="120" w:after="120"/>
              <w:ind w:left="-37" w:firstLine="37"/>
              <w:rPr>
                <w:rFonts w:ascii="Times New Roman" w:eastAsia="Arial Unicode MS" w:hAnsi="Times New Roman" w:cs="Times New Roman"/>
                <w:b w:val="0"/>
                <w:sz w:val="24"/>
                <w:szCs w:val="24"/>
                <w:lang w:val="en-US"/>
              </w:rPr>
            </w:pPr>
            <w:r w:rsidRPr="00952D8A">
              <w:rPr>
                <w:rFonts w:ascii="Times New Roman" w:eastAsia="Arial Unicode MS" w:hAnsi="Times New Roman" w:cs="Times New Roman"/>
                <w:b w:val="0"/>
                <w:sz w:val="24"/>
                <w:szCs w:val="24"/>
                <w:lang w:val="en-US"/>
              </w:rPr>
              <w:t xml:space="preserve">In this sense, we hereby invite you to participate in this Meeting, particularly, in the opening session and Panel I on "Inclusion of Roma Communities in present day: an overview of different stakeholders” with the communication - The European Strategy: State of art - which will take place on 23th April, 9am. Please confirm your attendance via email </w:t>
            </w:r>
            <w:hyperlink r:id="rId35">
              <w:r w:rsidRPr="00952D8A">
                <w:rPr>
                  <w:rStyle w:val="Hiperligao"/>
                  <w:rFonts w:ascii="Times New Roman" w:eastAsia="Arial Unicode MS" w:hAnsi="Times New Roman" w:cs="Times New Roman"/>
                  <w:b w:val="0"/>
                  <w:sz w:val="24"/>
                  <w:szCs w:val="24"/>
                  <w:lang w:val="en-US"/>
                </w:rPr>
                <w:t>mj.vicente@eapn.pt</w:t>
              </w:r>
            </w:hyperlink>
            <w:r w:rsidRPr="00952D8A">
              <w:rPr>
                <w:rFonts w:ascii="Times New Roman" w:eastAsia="Arial Unicode MS" w:hAnsi="Times New Roman" w:cs="Times New Roman"/>
                <w:b w:val="0"/>
                <w:sz w:val="24"/>
                <w:szCs w:val="24"/>
                <w:lang w:val="en-US"/>
              </w:rPr>
              <w:t xml:space="preserve"> or via telephone (225420806) until the </w:t>
            </w:r>
            <w:r w:rsidRPr="00952D8A">
              <w:rPr>
                <w:rFonts w:ascii="Times New Roman" w:eastAsia="Arial Unicode MS" w:hAnsi="Times New Roman" w:cs="Times New Roman"/>
                <w:b w:val="0"/>
                <w:sz w:val="24"/>
                <w:szCs w:val="24"/>
                <w:u w:val="single"/>
                <w:lang w:val="en-US"/>
              </w:rPr>
              <w:t>8th March 2013</w:t>
            </w:r>
            <w:r w:rsidRPr="00952D8A">
              <w:rPr>
                <w:rFonts w:ascii="Times New Roman" w:eastAsia="Arial Unicode MS" w:hAnsi="Times New Roman" w:cs="Times New Roman"/>
                <w:b w:val="0"/>
                <w:sz w:val="24"/>
                <w:szCs w:val="24"/>
                <w:lang w:val="en-US"/>
              </w:rPr>
              <w:t xml:space="preserve">. </w:t>
            </w:r>
          </w:p>
          <w:p w:rsidR="00952D8A" w:rsidRPr="00952D8A" w:rsidRDefault="00952D8A" w:rsidP="00952D8A">
            <w:pPr>
              <w:ind w:left="-37" w:firstLine="37"/>
              <w:rPr>
                <w:rFonts w:ascii="Times New Roman" w:eastAsia="Arial Unicode MS" w:hAnsi="Times New Roman" w:cs="Times New Roman"/>
                <w:b w:val="0"/>
                <w:sz w:val="24"/>
                <w:szCs w:val="24"/>
                <w:lang w:val="en-US"/>
              </w:rPr>
            </w:pPr>
            <w:r w:rsidRPr="00952D8A">
              <w:rPr>
                <w:rFonts w:ascii="Times New Roman" w:eastAsia="Arial Unicode MS" w:hAnsi="Times New Roman" w:cs="Times New Roman"/>
                <w:b w:val="0"/>
                <w:sz w:val="24"/>
                <w:szCs w:val="24"/>
                <w:lang w:val="en-US"/>
              </w:rPr>
              <w:t xml:space="preserve">We look forward to hearing from you soon. </w:t>
            </w:r>
          </w:p>
          <w:p w:rsidR="00952D8A" w:rsidRPr="00952D8A" w:rsidRDefault="00952D8A" w:rsidP="00952D8A">
            <w:pPr>
              <w:ind w:left="-37" w:firstLine="37"/>
              <w:jc w:val="center"/>
              <w:rPr>
                <w:rFonts w:ascii="Times New Roman" w:eastAsia="Arial Unicode MS" w:hAnsi="Times New Roman" w:cs="Times New Roman"/>
                <w:b w:val="0"/>
                <w:sz w:val="24"/>
                <w:szCs w:val="24"/>
              </w:rPr>
            </w:pPr>
            <w:proofErr w:type="spellStart"/>
            <w:r w:rsidRPr="00952D8A">
              <w:rPr>
                <w:rFonts w:ascii="Times New Roman" w:eastAsia="Arial Unicode MS" w:hAnsi="Times New Roman" w:cs="Times New Roman"/>
                <w:b w:val="0"/>
                <w:sz w:val="24"/>
                <w:szCs w:val="24"/>
              </w:rPr>
              <w:t>Yours</w:t>
            </w:r>
            <w:proofErr w:type="spellEnd"/>
            <w:r w:rsidRPr="00952D8A">
              <w:rPr>
                <w:rFonts w:ascii="Times New Roman" w:eastAsia="Arial Unicode MS" w:hAnsi="Times New Roman" w:cs="Times New Roman"/>
                <w:b w:val="0"/>
                <w:sz w:val="24"/>
                <w:szCs w:val="24"/>
              </w:rPr>
              <w:t xml:space="preserve"> </w:t>
            </w:r>
            <w:proofErr w:type="spellStart"/>
            <w:r w:rsidRPr="00952D8A">
              <w:rPr>
                <w:rFonts w:ascii="Times New Roman" w:eastAsia="Arial Unicode MS" w:hAnsi="Times New Roman" w:cs="Times New Roman"/>
                <w:b w:val="0"/>
                <w:sz w:val="24"/>
                <w:szCs w:val="24"/>
              </w:rPr>
              <w:t>sincerely</w:t>
            </w:r>
            <w:proofErr w:type="spellEnd"/>
          </w:p>
          <w:p w:rsidR="00952D8A" w:rsidRPr="00952D8A" w:rsidRDefault="00952D8A" w:rsidP="00952D8A">
            <w:pPr>
              <w:ind w:left="-37" w:firstLine="37"/>
              <w:jc w:val="center"/>
              <w:rPr>
                <w:rFonts w:ascii="Times New Roman" w:eastAsia="Arial Unicode MS" w:hAnsi="Times New Roman" w:cs="Times New Roman"/>
                <w:b w:val="0"/>
                <w:sz w:val="24"/>
                <w:szCs w:val="24"/>
              </w:rPr>
            </w:pPr>
            <w:r w:rsidRPr="00952D8A">
              <w:rPr>
                <w:rFonts w:ascii="Times New Roman" w:eastAsia="Arial Unicode MS" w:hAnsi="Times New Roman" w:cs="Times New Roman"/>
                <w:b w:val="0"/>
                <w:sz w:val="24"/>
                <w:szCs w:val="24"/>
              </w:rPr>
              <w:t xml:space="preserve">EAPN Portugal </w:t>
            </w:r>
            <w:proofErr w:type="spellStart"/>
            <w:r w:rsidRPr="00952D8A">
              <w:rPr>
                <w:rFonts w:ascii="Times New Roman" w:eastAsia="Arial Unicode MS" w:hAnsi="Times New Roman" w:cs="Times New Roman"/>
                <w:b w:val="0"/>
                <w:sz w:val="24"/>
                <w:szCs w:val="24"/>
              </w:rPr>
              <w:t>President</w:t>
            </w:r>
            <w:proofErr w:type="spellEnd"/>
          </w:p>
          <w:p w:rsidR="00952D8A" w:rsidRPr="00952D8A" w:rsidRDefault="00952D8A" w:rsidP="00952D8A">
            <w:pPr>
              <w:ind w:left="-37" w:firstLine="37"/>
              <w:jc w:val="center"/>
              <w:rPr>
                <w:rFonts w:ascii="Times New Roman" w:eastAsia="Arial Unicode MS" w:hAnsi="Times New Roman" w:cs="Times New Roman"/>
                <w:b w:val="0"/>
                <w:sz w:val="24"/>
                <w:szCs w:val="24"/>
              </w:rPr>
            </w:pPr>
          </w:p>
          <w:p w:rsidR="00952D8A" w:rsidRPr="00952D8A" w:rsidRDefault="00952D8A" w:rsidP="00952D8A">
            <w:pPr>
              <w:ind w:left="-37" w:firstLine="37"/>
              <w:jc w:val="center"/>
              <w:rPr>
                <w:rFonts w:ascii="Times New Roman" w:eastAsia="Arial Unicode MS" w:hAnsi="Times New Roman" w:cs="Times New Roman"/>
                <w:b w:val="0"/>
                <w:sz w:val="24"/>
                <w:szCs w:val="24"/>
              </w:rPr>
            </w:pPr>
          </w:p>
          <w:p w:rsidR="00952D8A" w:rsidRPr="00952D8A" w:rsidRDefault="00952D8A" w:rsidP="00952D8A">
            <w:pPr>
              <w:ind w:left="-37" w:firstLine="37"/>
              <w:jc w:val="center"/>
              <w:rPr>
                <w:rFonts w:ascii="Times New Roman" w:eastAsia="Arial Unicode MS" w:hAnsi="Times New Roman" w:cs="Times New Roman"/>
                <w:b w:val="0"/>
                <w:sz w:val="24"/>
                <w:szCs w:val="24"/>
              </w:rPr>
            </w:pPr>
            <w:r w:rsidRPr="00952D8A">
              <w:rPr>
                <w:rFonts w:ascii="Times New Roman" w:eastAsia="Arial Unicode MS" w:hAnsi="Times New Roman" w:cs="Times New Roman"/>
                <w:b w:val="0"/>
                <w:sz w:val="24"/>
                <w:szCs w:val="24"/>
              </w:rPr>
              <w:t>(Fr. Agostinho Jardim Moreira)</w:t>
            </w:r>
          </w:p>
          <w:p w:rsidR="00952D8A" w:rsidRPr="001666BD" w:rsidRDefault="00952D8A" w:rsidP="0057583D">
            <w:pPr>
              <w:pStyle w:val="Notmaltext"/>
              <w:spacing w:line="360" w:lineRule="auto"/>
              <w:ind w:left="0" w:right="-1"/>
              <w:rPr>
                <w:rFonts w:ascii="Times New Roman" w:hAnsi="Times New Roman"/>
                <w:b w:val="0"/>
                <w:lang w:val="pt-PT"/>
              </w:rPr>
            </w:pPr>
          </w:p>
        </w:tc>
      </w:tr>
    </w:tbl>
    <w:p w:rsidR="00952D8A" w:rsidRDefault="00952D8A" w:rsidP="001666BD">
      <w:pPr>
        <w:ind w:left="142" w:right="-1" w:firstLine="284"/>
        <w:rPr>
          <w:rFonts w:ascii="Times New Roman" w:hAnsi="Times New Roman" w:cs="Times New Roman"/>
          <w:b/>
          <w:sz w:val="24"/>
          <w:szCs w:val="24"/>
        </w:rPr>
      </w:pPr>
    </w:p>
    <w:p w:rsidR="00952D8A" w:rsidRDefault="00952D8A" w:rsidP="001666BD">
      <w:pPr>
        <w:ind w:left="142" w:right="-1" w:firstLine="284"/>
        <w:rPr>
          <w:rFonts w:ascii="Times New Roman" w:hAnsi="Times New Roman" w:cs="Times New Roman"/>
          <w:b/>
          <w:sz w:val="24"/>
          <w:szCs w:val="24"/>
        </w:rPr>
      </w:pPr>
    </w:p>
    <w:p w:rsidR="00952D8A" w:rsidRDefault="00952D8A" w:rsidP="001666BD">
      <w:pPr>
        <w:ind w:left="142" w:right="-1" w:firstLine="284"/>
        <w:rPr>
          <w:rFonts w:ascii="Times New Roman" w:hAnsi="Times New Roman" w:cs="Times New Roman"/>
          <w:b/>
          <w:sz w:val="24"/>
          <w:szCs w:val="24"/>
        </w:rPr>
      </w:pPr>
    </w:p>
    <w:p w:rsidR="00952D8A" w:rsidRDefault="00952D8A"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025F50" w:rsidRDefault="00025F50" w:rsidP="001666BD">
      <w:pPr>
        <w:ind w:left="142" w:right="-1" w:firstLine="284"/>
        <w:rPr>
          <w:rFonts w:ascii="Times New Roman" w:hAnsi="Times New Roman" w:cs="Times New Roman"/>
          <w:b/>
          <w:sz w:val="24"/>
          <w:szCs w:val="24"/>
        </w:rPr>
      </w:pPr>
    </w:p>
    <w:p w:rsidR="00952D8A" w:rsidRDefault="00952D8A" w:rsidP="001666BD">
      <w:pPr>
        <w:ind w:left="142" w:right="-1" w:firstLine="284"/>
        <w:rPr>
          <w:rFonts w:ascii="Times New Roman" w:hAnsi="Times New Roman" w:cs="Times New Roman"/>
          <w:b/>
          <w:sz w:val="24"/>
          <w:szCs w:val="24"/>
          <w:lang w:val="en-US"/>
        </w:rPr>
      </w:pPr>
      <w:proofErr w:type="spellStart"/>
      <w:r w:rsidRPr="00952D8A">
        <w:rPr>
          <w:rFonts w:ascii="Times New Roman" w:hAnsi="Times New Roman" w:cs="Times New Roman"/>
          <w:b/>
          <w:sz w:val="24"/>
          <w:szCs w:val="24"/>
          <w:lang w:val="en-US"/>
        </w:rPr>
        <w:lastRenderedPageBreak/>
        <w:t>Texto</w:t>
      </w:r>
      <w:proofErr w:type="spellEnd"/>
      <w:r w:rsidRPr="00952D8A">
        <w:rPr>
          <w:rFonts w:ascii="Times New Roman" w:hAnsi="Times New Roman" w:cs="Times New Roman"/>
          <w:b/>
          <w:sz w:val="24"/>
          <w:szCs w:val="24"/>
          <w:lang w:val="en-US"/>
        </w:rPr>
        <w:t xml:space="preserve"> 4 - “Towards Children’s well being in Europe – Explainer on Child Poverty in the EU”</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Excerto</w:t>
      </w:r>
      <w:proofErr w:type="spellEnd"/>
      <w:r>
        <w:rPr>
          <w:rFonts w:ascii="Times New Roman" w:hAnsi="Times New Roman" w:cs="Times New Roman"/>
          <w:b/>
          <w:sz w:val="24"/>
          <w:szCs w:val="24"/>
          <w:lang w:val="en-US"/>
        </w:rPr>
        <w:t>)</w:t>
      </w:r>
    </w:p>
    <w:p w:rsidR="00671826" w:rsidRDefault="00671826" w:rsidP="001666BD">
      <w:pPr>
        <w:ind w:left="142" w:right="-1" w:firstLine="284"/>
        <w:rPr>
          <w:rFonts w:ascii="Times New Roman" w:hAnsi="Times New Roman" w:cs="Times New Roman"/>
          <w:b/>
          <w:sz w:val="24"/>
          <w:szCs w:val="24"/>
          <w:lang w:val="en-US"/>
        </w:rPr>
      </w:pPr>
    </w:p>
    <w:tbl>
      <w:tblPr>
        <w:tblStyle w:val="GrelhaClara1"/>
        <w:tblW w:w="9214" w:type="dxa"/>
        <w:jc w:val="center"/>
        <w:tblInd w:w="-601" w:type="dxa"/>
        <w:tblLook w:val="04A0"/>
      </w:tblPr>
      <w:tblGrid>
        <w:gridCol w:w="9214"/>
      </w:tblGrid>
      <w:tr w:rsidR="00671826" w:rsidTr="0057583D">
        <w:trPr>
          <w:cnfStyle w:val="100000000000"/>
          <w:jc w:val="center"/>
        </w:trPr>
        <w:tc>
          <w:tcPr>
            <w:cnfStyle w:val="001000000000"/>
            <w:tcW w:w="9214" w:type="dxa"/>
          </w:tcPr>
          <w:p w:rsidR="00671826" w:rsidRPr="001666BD" w:rsidRDefault="00671826"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671826" w:rsidRPr="00CA6C0B" w:rsidTr="0057583D">
        <w:trPr>
          <w:cnfStyle w:val="000000100000"/>
          <w:trHeight w:val="2208"/>
          <w:jc w:val="center"/>
        </w:trPr>
        <w:tc>
          <w:tcPr>
            <w:cnfStyle w:val="001000000000"/>
            <w:tcW w:w="9214" w:type="dxa"/>
          </w:tcPr>
          <w:p w:rsidR="00671826" w:rsidRPr="00671826" w:rsidRDefault="00671826" w:rsidP="00671826">
            <w:pPr>
              <w:spacing w:line="200" w:lineRule="exact"/>
              <w:rPr>
                <w:rFonts w:ascii="Times New Roman" w:hAnsi="Times New Roman" w:cs="Times New Roman"/>
                <w:b w:val="0"/>
                <w:sz w:val="24"/>
                <w:szCs w:val="24"/>
                <w:lang w:val="en-US"/>
              </w:rPr>
            </w:pPr>
          </w:p>
          <w:p w:rsidR="000474D0" w:rsidRPr="000474D0" w:rsidRDefault="000474D0" w:rsidP="000474D0">
            <w:pPr>
              <w:spacing w:line="411" w:lineRule="exact"/>
              <w:ind w:right="6154"/>
              <w:rPr>
                <w:rFonts w:ascii="Times New Roman" w:eastAsia="Microsoft JhengHei" w:hAnsi="Times New Roman" w:cs="Times New Roman"/>
                <w:sz w:val="24"/>
                <w:szCs w:val="24"/>
                <w:lang w:val="en-US"/>
              </w:rPr>
            </w:pPr>
            <w:r w:rsidRPr="000474D0">
              <w:rPr>
                <w:rFonts w:ascii="Times New Roman" w:eastAsia="Microsoft JhengHei" w:hAnsi="Times New Roman" w:cs="Times New Roman"/>
                <w:color w:val="7D003F"/>
                <w:position w:val="-1"/>
                <w:sz w:val="24"/>
                <w:szCs w:val="24"/>
                <w:lang w:val="en-US"/>
              </w:rPr>
              <w:t>Introduction</w:t>
            </w:r>
          </w:p>
          <w:p w:rsidR="000474D0" w:rsidRPr="000474D0" w:rsidRDefault="000474D0" w:rsidP="000474D0">
            <w:pPr>
              <w:spacing w:before="9"/>
              <w:rPr>
                <w:rFonts w:ascii="Times New Roman" w:hAnsi="Times New Roman" w:cs="Times New Roman"/>
                <w:b w:val="0"/>
                <w:sz w:val="24"/>
                <w:szCs w:val="24"/>
                <w:lang w:val="en-US"/>
              </w:rPr>
            </w:pPr>
          </w:p>
          <w:p w:rsidR="000474D0" w:rsidRPr="000474D0" w:rsidRDefault="000474D0" w:rsidP="000474D0">
            <w:pPr>
              <w:ind w:right="38"/>
              <w:rPr>
                <w:rFonts w:ascii="Times New Roman" w:eastAsia="Microsoft JhengHei" w:hAnsi="Times New Roman" w:cs="Times New Roman"/>
                <w:b w:val="0"/>
                <w:sz w:val="24"/>
                <w:szCs w:val="24"/>
                <w:lang w:val="en-US"/>
              </w:rPr>
            </w:pPr>
            <w:r w:rsidRPr="000474D0">
              <w:rPr>
                <w:rFonts w:ascii="Times New Roman" w:eastAsia="Microsoft JhengHei" w:hAnsi="Times New Roman" w:cs="Times New Roman"/>
                <w:b w:val="0"/>
                <w:sz w:val="24"/>
                <w:szCs w:val="24"/>
                <w:lang w:val="en-US"/>
              </w:rPr>
              <w:t xml:space="preserve">25 million children in the European Union (EU) are at risk of poverty or social exclusion – that is one child in every four. Most of these children grow up in </w:t>
            </w:r>
            <w:r>
              <w:rPr>
                <w:rFonts w:ascii="Times New Roman" w:eastAsia="Microsoft JhengHei" w:hAnsi="Times New Roman" w:cs="Times New Roman"/>
                <w:b w:val="0"/>
                <w:sz w:val="24"/>
                <w:szCs w:val="24"/>
                <w:lang w:val="en-US"/>
              </w:rPr>
              <w:t>poor families, who are increas</w:t>
            </w:r>
            <w:r w:rsidRPr="000474D0">
              <w:rPr>
                <w:rFonts w:ascii="Times New Roman" w:eastAsia="Microsoft JhengHei" w:hAnsi="Times New Roman" w:cs="Times New Roman"/>
                <w:b w:val="0"/>
                <w:sz w:val="24"/>
                <w:szCs w:val="24"/>
                <w:lang w:val="en-US"/>
              </w:rPr>
              <w:t>ingly struggling to provide them with a decent life. This is a social crime in an EU that prides itself on its social model, an attack on fundamental rights and a failure to invest in people and in our future. Can the EU afford the price?</w:t>
            </w:r>
          </w:p>
          <w:p w:rsidR="000474D0" w:rsidRPr="000474D0" w:rsidRDefault="000474D0" w:rsidP="000474D0">
            <w:pPr>
              <w:spacing w:before="1"/>
              <w:rPr>
                <w:rFonts w:ascii="Times New Roman" w:hAnsi="Times New Roman" w:cs="Times New Roman"/>
                <w:b w:val="0"/>
                <w:sz w:val="24"/>
                <w:szCs w:val="24"/>
                <w:lang w:val="en-US"/>
              </w:rPr>
            </w:pPr>
          </w:p>
          <w:p w:rsidR="000474D0" w:rsidRPr="000474D0" w:rsidRDefault="000474D0" w:rsidP="000474D0">
            <w:pPr>
              <w:ind w:right="667"/>
              <w:rPr>
                <w:rFonts w:ascii="Times New Roman" w:eastAsia="Microsoft JhengHei" w:hAnsi="Times New Roman" w:cs="Times New Roman"/>
                <w:b w:val="0"/>
                <w:sz w:val="24"/>
                <w:szCs w:val="24"/>
                <w:lang w:val="en-US"/>
              </w:rPr>
            </w:pPr>
            <w:r w:rsidRPr="000474D0">
              <w:rPr>
                <w:rFonts w:ascii="Times New Roman" w:eastAsia="Microsoft JhengHei" w:hAnsi="Times New Roman" w:cs="Times New Roman"/>
                <w:b w:val="0"/>
                <w:sz w:val="24"/>
                <w:szCs w:val="24"/>
                <w:lang w:val="en-US"/>
              </w:rPr>
              <w:t xml:space="preserve">This Explainer on child poverty is jointly produced by EAPN and </w:t>
            </w:r>
            <w:proofErr w:type="spellStart"/>
            <w:r w:rsidRPr="000474D0">
              <w:rPr>
                <w:rFonts w:ascii="Times New Roman" w:eastAsia="Microsoft JhengHei" w:hAnsi="Times New Roman" w:cs="Times New Roman"/>
                <w:b w:val="0"/>
                <w:sz w:val="24"/>
                <w:szCs w:val="24"/>
                <w:lang w:val="en-US"/>
              </w:rPr>
              <w:t>Eurochild</w:t>
            </w:r>
            <w:proofErr w:type="spellEnd"/>
            <w:r w:rsidRPr="000474D0">
              <w:rPr>
                <w:rFonts w:ascii="Times New Roman" w:eastAsia="Microsoft JhengHei" w:hAnsi="Times New Roman" w:cs="Times New Roman"/>
                <w:b w:val="0"/>
                <w:sz w:val="24"/>
                <w:szCs w:val="24"/>
                <w:lang w:val="en-US"/>
              </w:rPr>
              <w:t xml:space="preserve"> in order to:</w:t>
            </w:r>
          </w:p>
          <w:p w:rsidR="000474D0" w:rsidRPr="000474D0" w:rsidRDefault="000474D0" w:rsidP="000474D0">
            <w:pPr>
              <w:spacing w:before="8"/>
              <w:rPr>
                <w:rFonts w:ascii="Times New Roman" w:hAnsi="Times New Roman" w:cs="Times New Roman"/>
                <w:b w:val="0"/>
                <w:sz w:val="24"/>
                <w:szCs w:val="24"/>
                <w:lang w:val="en-US"/>
              </w:rPr>
            </w:pPr>
          </w:p>
          <w:p w:rsidR="000474D0" w:rsidRPr="000474D0" w:rsidRDefault="000474D0" w:rsidP="000474D0">
            <w:pPr>
              <w:ind w:left="200" w:right="55" w:hanging="200"/>
              <w:rPr>
                <w:rFonts w:ascii="Times New Roman" w:eastAsia="Arial" w:hAnsi="Times New Roman" w:cs="Times New Roman"/>
                <w:b w:val="0"/>
                <w:sz w:val="24"/>
                <w:szCs w:val="24"/>
                <w:lang w:val="en-US"/>
              </w:rPr>
            </w:pPr>
            <w:proofErr w:type="gramStart"/>
            <w:r w:rsidRPr="000474D0">
              <w:rPr>
                <w:rFonts w:ascii="Times New Roman" w:eastAsia="Times New Roman" w:hAnsi="Times New Roman" w:cs="Times New Roman"/>
                <w:b w:val="0"/>
                <w:color w:val="7D003F"/>
                <w:sz w:val="24"/>
                <w:szCs w:val="24"/>
                <w:lang w:val="en-US"/>
              </w:rPr>
              <w:t>y</w:t>
            </w:r>
            <w:proofErr w:type="gramEnd"/>
            <w:r w:rsidRPr="000474D0">
              <w:rPr>
                <w:rFonts w:ascii="Times New Roman" w:eastAsia="Times New Roman" w:hAnsi="Times New Roman" w:cs="Times New Roman"/>
                <w:b w:val="0"/>
                <w:color w:val="7D003F"/>
                <w:sz w:val="24"/>
                <w:szCs w:val="24"/>
                <w:lang w:val="en-US"/>
              </w:rPr>
              <w:t xml:space="preserve"> </w:t>
            </w:r>
            <w:r w:rsidRPr="000474D0">
              <w:rPr>
                <w:rFonts w:ascii="Times New Roman" w:eastAsia="Arial" w:hAnsi="Times New Roman" w:cs="Times New Roman"/>
                <w:b w:val="0"/>
                <w:i/>
                <w:color w:val="000000"/>
                <w:w w:val="93"/>
                <w:sz w:val="24"/>
                <w:szCs w:val="24"/>
                <w:lang w:val="en-US"/>
              </w:rPr>
              <w:t>Raise</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public</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awareness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about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what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child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poverty</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means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in</w:t>
            </w:r>
            <w:r w:rsidRPr="000474D0">
              <w:rPr>
                <w:rFonts w:ascii="Times New Roman" w:eastAsia="Arial" w:hAnsi="Times New Roman" w:cs="Times New Roman"/>
                <w:b w:val="0"/>
                <w:i/>
                <w:color w:val="000000"/>
                <w:spacing w:val="-11"/>
                <w:sz w:val="24"/>
                <w:szCs w:val="24"/>
                <w:lang w:val="en-US"/>
              </w:rPr>
              <w:t xml:space="preserve"> </w:t>
            </w:r>
            <w:r w:rsidRPr="000474D0">
              <w:rPr>
                <w:rFonts w:ascii="Times New Roman" w:eastAsia="Arial" w:hAnsi="Times New Roman" w:cs="Times New Roman"/>
                <w:b w:val="0"/>
                <w:i/>
                <w:color w:val="000000"/>
                <w:sz w:val="24"/>
                <w:szCs w:val="24"/>
                <w:lang w:val="en-US"/>
              </w:rPr>
              <w:t>a</w:t>
            </w:r>
            <w:r w:rsidRPr="000474D0">
              <w:rPr>
                <w:rFonts w:ascii="Times New Roman" w:eastAsia="Arial" w:hAnsi="Times New Roman" w:cs="Times New Roman"/>
                <w:b w:val="0"/>
                <w:i/>
                <w:color w:val="000000"/>
                <w:spacing w:val="-8"/>
                <w:sz w:val="24"/>
                <w:szCs w:val="24"/>
                <w:lang w:val="en-US"/>
              </w:rPr>
              <w:t xml:space="preserve"> </w:t>
            </w:r>
            <w:r w:rsidRPr="000474D0">
              <w:rPr>
                <w:rFonts w:ascii="Times New Roman" w:eastAsia="Arial" w:hAnsi="Times New Roman" w:cs="Times New Roman"/>
                <w:b w:val="0"/>
                <w:i/>
                <w:color w:val="000000"/>
                <w:w w:val="93"/>
                <w:sz w:val="24"/>
                <w:szCs w:val="24"/>
                <w:lang w:val="en-US"/>
              </w:rPr>
              <w:t>European</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context,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 xml:space="preserve">its </w:t>
            </w:r>
            <w:r w:rsidRPr="000474D0">
              <w:rPr>
                <w:rFonts w:ascii="Times New Roman" w:eastAsia="Arial" w:hAnsi="Times New Roman" w:cs="Times New Roman"/>
                <w:b w:val="0"/>
                <w:i/>
                <w:color w:val="000000"/>
                <w:w w:val="93"/>
                <w:sz w:val="24"/>
                <w:szCs w:val="24"/>
                <w:lang w:val="en-US"/>
              </w:rPr>
              <w:t>causes,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and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how</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it</w:t>
            </w:r>
            <w:r w:rsidRPr="000474D0">
              <w:rPr>
                <w:rFonts w:ascii="Times New Roman" w:eastAsia="Arial" w:hAnsi="Times New Roman" w:cs="Times New Roman"/>
                <w:b w:val="0"/>
                <w:i/>
                <w:color w:val="000000"/>
                <w:spacing w:val="-11"/>
                <w:sz w:val="24"/>
                <w:szCs w:val="24"/>
                <w:lang w:val="en-US"/>
              </w:rPr>
              <w:t xml:space="preserve"> </w:t>
            </w:r>
            <w:r w:rsidRPr="000474D0">
              <w:rPr>
                <w:rFonts w:ascii="Times New Roman" w:eastAsia="Arial" w:hAnsi="Times New Roman" w:cs="Times New Roman"/>
                <w:b w:val="0"/>
                <w:i/>
                <w:color w:val="000000"/>
                <w:w w:val="93"/>
                <w:sz w:val="24"/>
                <w:szCs w:val="24"/>
                <w:lang w:val="en-US"/>
              </w:rPr>
              <w:t>impacts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on</w:t>
            </w:r>
            <w:r w:rsidRPr="000474D0">
              <w:rPr>
                <w:rFonts w:ascii="Times New Roman" w:eastAsia="Arial" w:hAnsi="Times New Roman" w:cs="Times New Roman"/>
                <w:b w:val="0"/>
                <w:i/>
                <w:color w:val="000000"/>
                <w:spacing w:val="-16"/>
                <w:sz w:val="24"/>
                <w:szCs w:val="24"/>
                <w:lang w:val="en-US"/>
              </w:rPr>
              <w:t xml:space="preserve"> </w:t>
            </w:r>
            <w:r w:rsidRPr="000474D0">
              <w:rPr>
                <w:rFonts w:ascii="Times New Roman" w:eastAsia="Arial" w:hAnsi="Times New Roman" w:cs="Times New Roman"/>
                <w:b w:val="0"/>
                <w:i/>
                <w:color w:val="000000"/>
                <w:sz w:val="24"/>
                <w:szCs w:val="24"/>
                <w:lang w:val="en-US"/>
              </w:rPr>
              <w:t>the</w:t>
            </w:r>
            <w:r w:rsidRPr="000474D0">
              <w:rPr>
                <w:rFonts w:ascii="Times New Roman" w:eastAsia="Arial" w:hAnsi="Times New Roman" w:cs="Times New Roman"/>
                <w:b w:val="0"/>
                <w:i/>
                <w:color w:val="000000"/>
                <w:spacing w:val="-19"/>
                <w:sz w:val="24"/>
                <w:szCs w:val="24"/>
                <w:lang w:val="en-US"/>
              </w:rPr>
              <w:t xml:space="preserve"> </w:t>
            </w:r>
            <w:r w:rsidRPr="000474D0">
              <w:rPr>
                <w:rFonts w:ascii="Times New Roman" w:eastAsia="Arial" w:hAnsi="Times New Roman" w:cs="Times New Roman"/>
                <w:b w:val="0"/>
                <w:i/>
                <w:color w:val="000000"/>
                <w:w w:val="93"/>
                <w:sz w:val="24"/>
                <w:szCs w:val="24"/>
                <w:lang w:val="en-US"/>
              </w:rPr>
              <w:t>lives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of</w:t>
            </w:r>
            <w:r w:rsidRPr="000474D0">
              <w:rPr>
                <w:rFonts w:ascii="Times New Roman" w:eastAsia="Arial" w:hAnsi="Times New Roman" w:cs="Times New Roman"/>
                <w:b w:val="0"/>
                <w:i/>
                <w:color w:val="000000"/>
                <w:spacing w:val="-12"/>
                <w:sz w:val="24"/>
                <w:szCs w:val="24"/>
                <w:lang w:val="en-US"/>
              </w:rPr>
              <w:t xml:space="preserve"> </w:t>
            </w:r>
            <w:r w:rsidRPr="000474D0">
              <w:rPr>
                <w:rFonts w:ascii="Times New Roman" w:eastAsia="Arial" w:hAnsi="Times New Roman" w:cs="Times New Roman"/>
                <w:b w:val="0"/>
                <w:i/>
                <w:color w:val="000000"/>
                <w:w w:val="93"/>
                <w:sz w:val="24"/>
                <w:szCs w:val="24"/>
                <w:lang w:val="en-US"/>
              </w:rPr>
              <w:t>children</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and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their</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families.</w:t>
            </w:r>
          </w:p>
          <w:p w:rsidR="000474D0" w:rsidRPr="000474D0" w:rsidRDefault="000474D0" w:rsidP="000474D0">
            <w:pPr>
              <w:rPr>
                <w:rFonts w:ascii="Times New Roman" w:hAnsi="Times New Roman" w:cs="Times New Roman"/>
                <w:b w:val="0"/>
                <w:sz w:val="24"/>
                <w:szCs w:val="24"/>
                <w:lang w:val="en-US"/>
              </w:rPr>
            </w:pPr>
          </w:p>
          <w:p w:rsidR="000474D0" w:rsidRPr="000474D0" w:rsidRDefault="000474D0" w:rsidP="000474D0">
            <w:pPr>
              <w:ind w:left="200" w:right="56" w:hanging="200"/>
              <w:rPr>
                <w:rFonts w:ascii="Times New Roman" w:eastAsia="Arial" w:hAnsi="Times New Roman" w:cs="Times New Roman"/>
                <w:b w:val="0"/>
                <w:sz w:val="24"/>
                <w:szCs w:val="24"/>
                <w:lang w:val="en-US"/>
              </w:rPr>
            </w:pPr>
            <w:proofErr w:type="gramStart"/>
            <w:r w:rsidRPr="000474D0">
              <w:rPr>
                <w:rFonts w:ascii="Times New Roman" w:eastAsia="Times New Roman" w:hAnsi="Times New Roman" w:cs="Times New Roman"/>
                <w:b w:val="0"/>
                <w:color w:val="7D003F"/>
                <w:sz w:val="24"/>
                <w:szCs w:val="24"/>
                <w:lang w:val="en-US"/>
              </w:rPr>
              <w:t>y</w:t>
            </w:r>
            <w:proofErr w:type="gramEnd"/>
            <w:r w:rsidRPr="000474D0">
              <w:rPr>
                <w:rFonts w:ascii="Times New Roman" w:eastAsia="Times New Roman" w:hAnsi="Times New Roman" w:cs="Times New Roman"/>
                <w:b w:val="0"/>
                <w:color w:val="7D003F"/>
                <w:sz w:val="24"/>
                <w:szCs w:val="24"/>
                <w:lang w:val="en-US"/>
              </w:rPr>
              <w:t xml:space="preserve"> </w:t>
            </w:r>
            <w:r w:rsidRPr="000474D0">
              <w:rPr>
                <w:rFonts w:ascii="Times New Roman" w:eastAsia="Arial" w:hAnsi="Times New Roman" w:cs="Times New Roman"/>
                <w:b w:val="0"/>
                <w:i/>
                <w:color w:val="000000"/>
                <w:w w:val="93"/>
                <w:sz w:val="24"/>
                <w:szCs w:val="24"/>
                <w:lang w:val="en-US"/>
              </w:rPr>
              <w:t>Highlight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effective</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solutions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that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can</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help</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to</w:t>
            </w:r>
            <w:r w:rsidRPr="000474D0">
              <w:rPr>
                <w:rFonts w:ascii="Times New Roman" w:eastAsia="Arial" w:hAnsi="Times New Roman" w:cs="Times New Roman"/>
                <w:b w:val="0"/>
                <w:i/>
                <w:color w:val="000000"/>
                <w:spacing w:val="-12"/>
                <w:sz w:val="24"/>
                <w:szCs w:val="24"/>
                <w:lang w:val="en-US"/>
              </w:rPr>
              <w:t xml:space="preserve"> </w:t>
            </w:r>
            <w:r w:rsidRPr="000474D0">
              <w:rPr>
                <w:rFonts w:ascii="Times New Roman" w:eastAsia="Arial" w:hAnsi="Times New Roman" w:cs="Times New Roman"/>
                <w:b w:val="0"/>
                <w:i/>
                <w:color w:val="000000"/>
                <w:w w:val="93"/>
                <w:sz w:val="24"/>
                <w:szCs w:val="24"/>
                <w:lang w:val="en-US"/>
              </w:rPr>
              <w:t>fight</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child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poverty</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and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promote</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the</w:t>
            </w:r>
            <w:r w:rsidRPr="000474D0">
              <w:rPr>
                <w:rFonts w:ascii="Times New Roman" w:eastAsia="Arial" w:hAnsi="Times New Roman" w:cs="Times New Roman"/>
                <w:b w:val="0"/>
                <w:i/>
                <w:color w:val="000000"/>
                <w:spacing w:val="-19"/>
                <w:sz w:val="24"/>
                <w:szCs w:val="24"/>
                <w:lang w:val="en-US"/>
              </w:rPr>
              <w:t xml:space="preserve"> </w:t>
            </w:r>
            <w:r w:rsidRPr="000474D0">
              <w:rPr>
                <w:rFonts w:ascii="Times New Roman" w:eastAsia="Arial" w:hAnsi="Times New Roman" w:cs="Times New Roman"/>
                <w:b w:val="0"/>
                <w:i/>
                <w:color w:val="000000"/>
                <w:w w:val="93"/>
                <w:sz w:val="24"/>
                <w:szCs w:val="24"/>
                <w:lang w:val="en-US"/>
              </w:rPr>
              <w:t>well-being</w:t>
            </w:r>
            <w:r w:rsidRPr="000474D0">
              <w:rPr>
                <w:rFonts w:ascii="Times New Roman" w:eastAsia="Arial" w:hAnsi="Times New Roman" w:cs="Times New Roman"/>
                <w:b w:val="0"/>
                <w:i/>
                <w:color w:val="000000"/>
                <w:sz w:val="24"/>
                <w:szCs w:val="24"/>
                <w:lang w:val="en-US"/>
              </w:rPr>
              <w:t xml:space="preserve"> of</w:t>
            </w:r>
            <w:r w:rsidRPr="000474D0">
              <w:rPr>
                <w:rFonts w:ascii="Times New Roman" w:eastAsia="Arial" w:hAnsi="Times New Roman" w:cs="Times New Roman"/>
                <w:b w:val="0"/>
                <w:i/>
                <w:color w:val="000000"/>
                <w:spacing w:val="-12"/>
                <w:sz w:val="24"/>
                <w:szCs w:val="24"/>
                <w:lang w:val="en-US"/>
              </w:rPr>
              <w:t xml:space="preserve"> </w:t>
            </w:r>
            <w:r w:rsidRPr="000474D0">
              <w:rPr>
                <w:rFonts w:ascii="Times New Roman" w:eastAsia="Arial" w:hAnsi="Times New Roman" w:cs="Times New Roman"/>
                <w:b w:val="0"/>
                <w:i/>
                <w:color w:val="000000"/>
                <w:sz w:val="24"/>
                <w:szCs w:val="24"/>
                <w:lang w:val="en-US"/>
              </w:rPr>
              <w:t>all</w:t>
            </w:r>
            <w:r w:rsidRPr="000474D0">
              <w:rPr>
                <w:rFonts w:ascii="Times New Roman" w:eastAsia="Arial" w:hAnsi="Times New Roman" w:cs="Times New Roman"/>
                <w:b w:val="0"/>
                <w:i/>
                <w:color w:val="000000"/>
                <w:spacing w:val="-14"/>
                <w:sz w:val="24"/>
                <w:szCs w:val="24"/>
                <w:lang w:val="en-US"/>
              </w:rPr>
              <w:t xml:space="preserve"> </w:t>
            </w:r>
            <w:r>
              <w:rPr>
                <w:rFonts w:ascii="Times New Roman" w:eastAsia="Arial" w:hAnsi="Times New Roman" w:cs="Times New Roman"/>
                <w:b w:val="0"/>
                <w:i/>
                <w:color w:val="000000"/>
                <w:w w:val="93"/>
                <w:sz w:val="24"/>
                <w:szCs w:val="24"/>
                <w:lang w:val="en-US"/>
              </w:rPr>
              <w:t>chil</w:t>
            </w:r>
            <w:r w:rsidRPr="000474D0">
              <w:rPr>
                <w:rFonts w:ascii="Times New Roman" w:eastAsia="Arial" w:hAnsi="Times New Roman" w:cs="Times New Roman"/>
                <w:b w:val="0"/>
                <w:i/>
                <w:color w:val="000000"/>
                <w:w w:val="93"/>
                <w:sz w:val="24"/>
                <w:szCs w:val="24"/>
                <w:lang w:val="en-US"/>
              </w:rPr>
              <w:t>dren</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and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families,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particularly</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in</w:t>
            </w:r>
            <w:r w:rsidRPr="000474D0">
              <w:rPr>
                <w:rFonts w:ascii="Times New Roman" w:eastAsia="Arial" w:hAnsi="Times New Roman" w:cs="Times New Roman"/>
                <w:b w:val="0"/>
                <w:i/>
                <w:color w:val="000000"/>
                <w:spacing w:val="-11"/>
                <w:sz w:val="24"/>
                <w:szCs w:val="24"/>
                <w:lang w:val="en-US"/>
              </w:rPr>
              <w:t xml:space="preserve"> </w:t>
            </w:r>
            <w:r w:rsidRPr="000474D0">
              <w:rPr>
                <w:rFonts w:ascii="Times New Roman" w:eastAsia="Arial" w:hAnsi="Times New Roman" w:cs="Times New Roman"/>
                <w:b w:val="0"/>
                <w:i/>
                <w:color w:val="000000"/>
                <w:w w:val="93"/>
                <w:sz w:val="24"/>
                <w:szCs w:val="24"/>
                <w:lang w:val="en-US"/>
              </w:rPr>
              <w:t>times</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of</w:t>
            </w:r>
            <w:r w:rsidRPr="000474D0">
              <w:rPr>
                <w:rFonts w:ascii="Times New Roman" w:eastAsia="Arial" w:hAnsi="Times New Roman" w:cs="Times New Roman"/>
                <w:b w:val="0"/>
                <w:i/>
                <w:color w:val="000000"/>
                <w:spacing w:val="-12"/>
                <w:sz w:val="24"/>
                <w:szCs w:val="24"/>
                <w:lang w:val="en-US"/>
              </w:rPr>
              <w:t xml:space="preserve"> </w:t>
            </w:r>
            <w:r w:rsidRPr="000474D0">
              <w:rPr>
                <w:rFonts w:ascii="Times New Roman" w:eastAsia="Arial" w:hAnsi="Times New Roman" w:cs="Times New Roman"/>
                <w:b w:val="0"/>
                <w:i/>
                <w:color w:val="000000"/>
                <w:w w:val="93"/>
                <w:sz w:val="24"/>
                <w:szCs w:val="24"/>
                <w:lang w:val="en-US"/>
              </w:rPr>
              <w:t>austerity</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and</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public</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w w:val="93"/>
                <w:sz w:val="24"/>
                <w:szCs w:val="24"/>
                <w:lang w:val="en-US"/>
              </w:rPr>
              <w:t>spending</w:t>
            </w:r>
            <w:r w:rsidRPr="000474D0">
              <w:rPr>
                <w:rFonts w:ascii="Times New Roman" w:eastAsia="Arial" w:hAnsi="Times New Roman" w:cs="Times New Roman"/>
                <w:b w:val="0"/>
                <w:i/>
                <w:color w:val="000000"/>
                <w:spacing w:val="4"/>
                <w:w w:val="93"/>
                <w:sz w:val="24"/>
                <w:szCs w:val="24"/>
                <w:lang w:val="en-US"/>
              </w:rPr>
              <w:t xml:space="preserve"> </w:t>
            </w:r>
            <w:r w:rsidRPr="000474D0">
              <w:rPr>
                <w:rFonts w:ascii="Times New Roman" w:eastAsia="Arial" w:hAnsi="Times New Roman" w:cs="Times New Roman"/>
                <w:b w:val="0"/>
                <w:i/>
                <w:color w:val="000000"/>
                <w:sz w:val="24"/>
                <w:szCs w:val="24"/>
                <w:lang w:val="en-US"/>
              </w:rPr>
              <w:t>cuts.</w:t>
            </w:r>
          </w:p>
          <w:p w:rsidR="00671826" w:rsidRPr="00671826" w:rsidRDefault="00671826" w:rsidP="00671826">
            <w:pPr>
              <w:ind w:left="110" w:right="3138"/>
              <w:rPr>
                <w:rFonts w:ascii="Times New Roman" w:eastAsia="Arial" w:hAnsi="Times New Roman" w:cs="Times New Roman"/>
                <w:b w:val="0"/>
                <w:sz w:val="24"/>
                <w:szCs w:val="24"/>
                <w:lang w:val="en-US"/>
              </w:rPr>
            </w:pPr>
          </w:p>
        </w:tc>
      </w:tr>
    </w:tbl>
    <w:p w:rsidR="00671826" w:rsidRDefault="00671826" w:rsidP="000474D0">
      <w:pPr>
        <w:ind w:right="-1"/>
        <w:rPr>
          <w:rFonts w:ascii="Times New Roman" w:hAnsi="Times New Roman" w:cs="Times New Roman"/>
          <w:b/>
          <w:sz w:val="24"/>
          <w:szCs w:val="24"/>
          <w:lang w:val="en-US"/>
        </w:rPr>
      </w:pPr>
    </w:p>
    <w:p w:rsidR="00671826" w:rsidRDefault="00671826" w:rsidP="000474D0">
      <w:pPr>
        <w:ind w:right="-1"/>
        <w:rPr>
          <w:rFonts w:ascii="Times New Roman" w:hAnsi="Times New Roman" w:cs="Times New Roman"/>
          <w:b/>
          <w:sz w:val="24"/>
          <w:szCs w:val="24"/>
          <w:lang w:val="en-US"/>
        </w:rPr>
      </w:pPr>
    </w:p>
    <w:tbl>
      <w:tblPr>
        <w:tblStyle w:val="GrelhaClara1"/>
        <w:tblW w:w="9214" w:type="dxa"/>
        <w:jc w:val="center"/>
        <w:tblInd w:w="-601" w:type="dxa"/>
        <w:tblLook w:val="04A0"/>
      </w:tblPr>
      <w:tblGrid>
        <w:gridCol w:w="9214"/>
      </w:tblGrid>
      <w:tr w:rsidR="00671826" w:rsidTr="0057583D">
        <w:trPr>
          <w:cnfStyle w:val="100000000000"/>
          <w:jc w:val="center"/>
        </w:trPr>
        <w:tc>
          <w:tcPr>
            <w:cnfStyle w:val="001000000000"/>
            <w:tcW w:w="9214" w:type="dxa"/>
          </w:tcPr>
          <w:p w:rsidR="00671826" w:rsidRPr="001666BD" w:rsidRDefault="00671826"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Traduzido</w:t>
            </w:r>
          </w:p>
        </w:tc>
      </w:tr>
      <w:tr w:rsidR="00671826" w:rsidRPr="001666BD" w:rsidTr="0057583D">
        <w:trPr>
          <w:cnfStyle w:val="000000100000"/>
          <w:trHeight w:val="2208"/>
          <w:jc w:val="center"/>
        </w:trPr>
        <w:tc>
          <w:tcPr>
            <w:cnfStyle w:val="001000000000"/>
            <w:tcW w:w="9214" w:type="dxa"/>
          </w:tcPr>
          <w:p w:rsidR="000474D0" w:rsidRDefault="000474D0" w:rsidP="000474D0">
            <w:pPr>
              <w:rPr>
                <w:rFonts w:ascii="Times New Roman" w:hAnsi="Times New Roman" w:cs="Times New Roman"/>
                <w:b w:val="0"/>
                <w:color w:val="632423" w:themeColor="accent2" w:themeShade="80"/>
                <w:sz w:val="28"/>
                <w:szCs w:val="28"/>
              </w:rPr>
            </w:pPr>
            <w:r w:rsidRPr="0081557C">
              <w:rPr>
                <w:rFonts w:ascii="Times New Roman" w:hAnsi="Times New Roman" w:cs="Times New Roman"/>
                <w:color w:val="632423" w:themeColor="accent2" w:themeShade="80"/>
                <w:sz w:val="28"/>
                <w:szCs w:val="28"/>
              </w:rPr>
              <w:t>Introdução</w:t>
            </w:r>
          </w:p>
          <w:p w:rsidR="000474D0" w:rsidRPr="0081557C" w:rsidRDefault="000474D0" w:rsidP="000474D0">
            <w:pPr>
              <w:rPr>
                <w:rFonts w:ascii="Times New Roman" w:hAnsi="Times New Roman" w:cs="Times New Roman"/>
                <w:b w:val="0"/>
                <w:color w:val="632423" w:themeColor="accent2" w:themeShade="80"/>
                <w:sz w:val="28"/>
                <w:szCs w:val="28"/>
              </w:rPr>
            </w:pPr>
          </w:p>
          <w:p w:rsidR="000474D0" w:rsidRPr="000474D0" w:rsidRDefault="000474D0" w:rsidP="000474D0">
            <w:pPr>
              <w:rPr>
                <w:rFonts w:ascii="Times New Roman" w:hAnsi="Times New Roman" w:cs="Times New Roman"/>
                <w:b w:val="0"/>
                <w:sz w:val="24"/>
                <w:szCs w:val="24"/>
              </w:rPr>
            </w:pPr>
            <w:r w:rsidRPr="000474D0">
              <w:rPr>
                <w:rFonts w:ascii="Times New Roman" w:hAnsi="Times New Roman" w:cs="Times New Roman"/>
                <w:b w:val="0"/>
                <w:sz w:val="24"/>
                <w:szCs w:val="24"/>
              </w:rPr>
              <w:t>25 Milhões de crianças na União Europeia estão em risco de pobreza ou exclusão social - isto é, uma em cada quatro crianças. A maior parte destas crianças cresceu em famílias pobres, que se encontram atualmente em dificuldades para lhes dar uma vida digna.</w:t>
            </w:r>
          </w:p>
          <w:p w:rsidR="000474D0" w:rsidRDefault="000474D0" w:rsidP="000474D0">
            <w:pPr>
              <w:rPr>
                <w:rFonts w:ascii="Times New Roman" w:hAnsi="Times New Roman" w:cs="Times New Roman"/>
                <w:b w:val="0"/>
                <w:sz w:val="24"/>
                <w:szCs w:val="24"/>
              </w:rPr>
            </w:pPr>
            <w:r w:rsidRPr="000474D0">
              <w:rPr>
                <w:rFonts w:ascii="Times New Roman" w:hAnsi="Times New Roman" w:cs="Times New Roman"/>
                <w:b w:val="0"/>
                <w:sz w:val="24"/>
                <w:szCs w:val="24"/>
              </w:rPr>
              <w:t>Isto constitui um crime social numa UE que se orgulha do seu modelo social. Trata-se de um ataque aos direitos fundamentais e um fracasso no investimento feito nas pessoas e no nosso futuro. Será que UE pode pagar o preço?</w:t>
            </w:r>
          </w:p>
          <w:p w:rsidR="000474D0" w:rsidRPr="000474D0" w:rsidRDefault="000474D0" w:rsidP="000474D0">
            <w:pPr>
              <w:rPr>
                <w:rFonts w:ascii="Times New Roman" w:hAnsi="Times New Roman" w:cs="Times New Roman"/>
                <w:b w:val="0"/>
                <w:sz w:val="24"/>
                <w:szCs w:val="24"/>
              </w:rPr>
            </w:pPr>
          </w:p>
          <w:p w:rsidR="000474D0" w:rsidRPr="000474D0" w:rsidRDefault="000474D0" w:rsidP="000474D0">
            <w:pPr>
              <w:rPr>
                <w:rFonts w:ascii="Times New Roman" w:hAnsi="Times New Roman" w:cs="Times New Roman"/>
                <w:b w:val="0"/>
                <w:sz w:val="24"/>
                <w:szCs w:val="24"/>
              </w:rPr>
            </w:pPr>
            <w:r w:rsidRPr="000474D0">
              <w:rPr>
                <w:rFonts w:ascii="Times New Roman" w:hAnsi="Times New Roman" w:cs="Times New Roman"/>
                <w:b w:val="0"/>
                <w:sz w:val="24"/>
                <w:szCs w:val="24"/>
              </w:rPr>
              <w:t xml:space="preserve">Este </w:t>
            </w:r>
            <w:proofErr w:type="spellStart"/>
            <w:r w:rsidRPr="000474D0">
              <w:rPr>
                <w:rFonts w:ascii="Times New Roman" w:hAnsi="Times New Roman" w:cs="Times New Roman"/>
                <w:b w:val="0"/>
                <w:i/>
                <w:sz w:val="24"/>
                <w:szCs w:val="24"/>
              </w:rPr>
              <w:t>explainer</w:t>
            </w:r>
            <w:proofErr w:type="spellEnd"/>
            <w:r w:rsidRPr="000474D0">
              <w:rPr>
                <w:rFonts w:ascii="Times New Roman" w:hAnsi="Times New Roman" w:cs="Times New Roman"/>
                <w:b w:val="0"/>
                <w:sz w:val="24"/>
                <w:szCs w:val="24"/>
              </w:rPr>
              <w:t xml:space="preserve"> sobre a pobreza infantil é produzido em conjunto pela EAPN e o EUROCHILD com o objetivo </w:t>
            </w:r>
            <w:proofErr w:type="gramStart"/>
            <w:r w:rsidRPr="000474D0">
              <w:rPr>
                <w:rFonts w:ascii="Times New Roman" w:hAnsi="Times New Roman" w:cs="Times New Roman"/>
                <w:b w:val="0"/>
                <w:sz w:val="24"/>
                <w:szCs w:val="24"/>
              </w:rPr>
              <w:t>de</w:t>
            </w:r>
            <w:proofErr w:type="gramEnd"/>
            <w:r w:rsidRPr="000474D0">
              <w:rPr>
                <w:rFonts w:ascii="Times New Roman" w:hAnsi="Times New Roman" w:cs="Times New Roman"/>
                <w:b w:val="0"/>
                <w:sz w:val="24"/>
                <w:szCs w:val="24"/>
              </w:rPr>
              <w:t>:</w:t>
            </w:r>
          </w:p>
          <w:p w:rsidR="000474D0" w:rsidRPr="000474D0" w:rsidRDefault="000474D0" w:rsidP="000474D0">
            <w:pPr>
              <w:rPr>
                <w:rFonts w:ascii="Times New Roman" w:hAnsi="Times New Roman" w:cs="Times New Roman"/>
                <w:b w:val="0"/>
                <w:i/>
                <w:sz w:val="24"/>
                <w:szCs w:val="24"/>
              </w:rPr>
            </w:pPr>
            <w:proofErr w:type="gramStart"/>
            <w:r w:rsidRPr="000474D0">
              <w:rPr>
                <w:rFonts w:ascii="Times New Roman" w:eastAsia="Times New Roman" w:hAnsi="Times New Roman" w:cs="Times New Roman"/>
                <w:color w:val="7D003F"/>
                <w:sz w:val="24"/>
                <w:szCs w:val="24"/>
              </w:rPr>
              <w:t>y</w:t>
            </w:r>
            <w:proofErr w:type="gramEnd"/>
            <w:r w:rsidRPr="000474D0">
              <w:rPr>
                <w:rFonts w:ascii="Times New Roman" w:hAnsi="Times New Roman" w:cs="Times New Roman"/>
                <w:sz w:val="24"/>
                <w:szCs w:val="24"/>
              </w:rPr>
              <w:t xml:space="preserve"> </w:t>
            </w:r>
            <w:r w:rsidRPr="000474D0">
              <w:rPr>
                <w:rFonts w:ascii="Times New Roman" w:hAnsi="Times New Roman" w:cs="Times New Roman"/>
                <w:b w:val="0"/>
                <w:i/>
                <w:sz w:val="24"/>
                <w:szCs w:val="24"/>
              </w:rPr>
              <w:t>Sensibilizar o público sobre o que a pobreza infantil significa no contexto Europeu, as suas causas e qual o seu impacto na vida das crianças e respetivas famílias.</w:t>
            </w:r>
          </w:p>
          <w:p w:rsidR="000474D0" w:rsidRPr="000474D0" w:rsidRDefault="000474D0" w:rsidP="000474D0">
            <w:pPr>
              <w:pStyle w:val="PargrafodaLista"/>
              <w:ind w:left="360"/>
              <w:rPr>
                <w:rFonts w:ascii="Times New Roman" w:hAnsi="Times New Roman" w:cs="Times New Roman"/>
                <w:b w:val="0"/>
                <w:i/>
                <w:sz w:val="24"/>
                <w:szCs w:val="24"/>
              </w:rPr>
            </w:pPr>
          </w:p>
          <w:p w:rsidR="000474D0" w:rsidRPr="000474D0" w:rsidRDefault="000474D0" w:rsidP="000474D0">
            <w:pPr>
              <w:rPr>
                <w:rFonts w:ascii="Times New Roman" w:hAnsi="Times New Roman" w:cs="Times New Roman"/>
                <w:b w:val="0"/>
                <w:i/>
                <w:sz w:val="24"/>
                <w:szCs w:val="24"/>
              </w:rPr>
            </w:pPr>
            <w:proofErr w:type="gramStart"/>
            <w:r w:rsidRPr="000474D0">
              <w:rPr>
                <w:rFonts w:ascii="Times New Roman" w:eastAsia="Times New Roman" w:hAnsi="Times New Roman" w:cs="Times New Roman"/>
                <w:b w:val="0"/>
                <w:i/>
                <w:color w:val="7D003F"/>
                <w:sz w:val="24"/>
                <w:szCs w:val="24"/>
              </w:rPr>
              <w:t>y</w:t>
            </w:r>
            <w:proofErr w:type="gramEnd"/>
            <w:r w:rsidRPr="000474D0">
              <w:rPr>
                <w:rFonts w:ascii="Times New Roman" w:hAnsi="Times New Roman" w:cs="Times New Roman"/>
                <w:b w:val="0"/>
                <w:i/>
                <w:sz w:val="24"/>
                <w:szCs w:val="24"/>
              </w:rPr>
              <w:t xml:space="preserve"> Salientar soluções efetivas que podem ajudar na luta contra a pobreza infantil e promover o bem-estar das crianças e as suas famílias, particularmente em tempos de austeridade e de cortes na despesa pública.</w:t>
            </w:r>
          </w:p>
          <w:p w:rsidR="00671826" w:rsidRPr="00671826" w:rsidRDefault="00671826" w:rsidP="000474D0">
            <w:pPr>
              <w:rPr>
                <w:rFonts w:ascii="Times New Roman" w:hAnsi="Times New Roman" w:cs="Times New Roman"/>
                <w:b w:val="0"/>
                <w:i/>
                <w:sz w:val="24"/>
                <w:szCs w:val="24"/>
              </w:rPr>
            </w:pPr>
          </w:p>
        </w:tc>
      </w:tr>
    </w:tbl>
    <w:p w:rsidR="00671826" w:rsidRDefault="00671826" w:rsidP="001666BD">
      <w:pPr>
        <w:ind w:left="142" w:right="-1" w:firstLine="284"/>
        <w:rPr>
          <w:rFonts w:ascii="Times New Roman" w:hAnsi="Times New Roman" w:cs="Times New Roman"/>
          <w:b/>
          <w:sz w:val="24"/>
          <w:szCs w:val="24"/>
        </w:rPr>
      </w:pPr>
    </w:p>
    <w:p w:rsidR="000474D0" w:rsidRDefault="000474D0" w:rsidP="00025F50">
      <w:pPr>
        <w:ind w:right="-1"/>
        <w:rPr>
          <w:rFonts w:ascii="Times New Roman" w:hAnsi="Times New Roman" w:cs="Times New Roman"/>
          <w:b/>
          <w:sz w:val="24"/>
          <w:szCs w:val="24"/>
        </w:rPr>
      </w:pPr>
    </w:p>
    <w:p w:rsidR="000474D0" w:rsidRDefault="000474D0" w:rsidP="001666BD">
      <w:pPr>
        <w:ind w:left="142" w:right="-1" w:firstLine="284"/>
        <w:rPr>
          <w:rFonts w:ascii="Times New Roman" w:hAnsi="Times New Roman" w:cs="Times New Roman"/>
          <w:b/>
          <w:sz w:val="24"/>
          <w:szCs w:val="24"/>
          <w:lang w:val="es-ES"/>
        </w:rPr>
      </w:pPr>
      <w:r w:rsidRPr="000474D0">
        <w:rPr>
          <w:rFonts w:ascii="Times New Roman" w:hAnsi="Times New Roman" w:cs="Times New Roman"/>
          <w:b/>
          <w:sz w:val="24"/>
          <w:szCs w:val="24"/>
          <w:lang w:val="es-ES"/>
        </w:rPr>
        <w:lastRenderedPageBreak/>
        <w:t>Texto 5 - “Guía de Motivación pára la formación a lo largo de la vida y la participación social de las mujeres gitanas”</w:t>
      </w:r>
      <w:r>
        <w:rPr>
          <w:rFonts w:ascii="Times New Roman" w:hAnsi="Times New Roman" w:cs="Times New Roman"/>
          <w:b/>
          <w:sz w:val="24"/>
          <w:szCs w:val="24"/>
          <w:lang w:val="es-ES"/>
        </w:rPr>
        <w:t xml:space="preserve"> (</w:t>
      </w:r>
      <w:proofErr w:type="spellStart"/>
      <w:r>
        <w:rPr>
          <w:rFonts w:ascii="Times New Roman" w:hAnsi="Times New Roman" w:cs="Times New Roman"/>
          <w:b/>
          <w:sz w:val="24"/>
          <w:szCs w:val="24"/>
          <w:lang w:val="es-ES"/>
        </w:rPr>
        <w:t>Excertos</w:t>
      </w:r>
      <w:proofErr w:type="spellEnd"/>
      <w:r>
        <w:rPr>
          <w:rFonts w:ascii="Times New Roman" w:hAnsi="Times New Roman" w:cs="Times New Roman"/>
          <w:b/>
          <w:sz w:val="24"/>
          <w:szCs w:val="24"/>
          <w:lang w:val="es-ES"/>
        </w:rPr>
        <w:t>)</w:t>
      </w:r>
    </w:p>
    <w:p w:rsidR="000474D0" w:rsidRDefault="000474D0" w:rsidP="001666BD">
      <w:pPr>
        <w:ind w:left="142" w:right="-1" w:firstLine="284"/>
        <w:rPr>
          <w:rFonts w:ascii="Times New Roman" w:hAnsi="Times New Roman" w:cs="Times New Roman"/>
          <w:b/>
          <w:sz w:val="24"/>
          <w:szCs w:val="24"/>
          <w:lang w:val="es-ES"/>
        </w:rPr>
      </w:pPr>
    </w:p>
    <w:tbl>
      <w:tblPr>
        <w:tblStyle w:val="GrelhaClara1"/>
        <w:tblW w:w="9214" w:type="dxa"/>
        <w:jc w:val="center"/>
        <w:tblInd w:w="-601" w:type="dxa"/>
        <w:tblLook w:val="04A0"/>
      </w:tblPr>
      <w:tblGrid>
        <w:gridCol w:w="9214"/>
      </w:tblGrid>
      <w:tr w:rsidR="000474D0" w:rsidTr="0057583D">
        <w:trPr>
          <w:cnfStyle w:val="100000000000"/>
          <w:jc w:val="center"/>
        </w:trPr>
        <w:tc>
          <w:tcPr>
            <w:cnfStyle w:val="001000000000"/>
            <w:tcW w:w="9214" w:type="dxa"/>
          </w:tcPr>
          <w:p w:rsidR="000474D0" w:rsidRPr="001666BD" w:rsidRDefault="000474D0"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0474D0" w:rsidRPr="00CA6C0B" w:rsidTr="0057583D">
        <w:trPr>
          <w:cnfStyle w:val="000000100000"/>
          <w:trHeight w:val="2208"/>
          <w:jc w:val="center"/>
        </w:trPr>
        <w:tc>
          <w:tcPr>
            <w:cnfStyle w:val="001000000000"/>
            <w:tcW w:w="9214" w:type="dxa"/>
          </w:tcPr>
          <w:p w:rsidR="000474D0" w:rsidRPr="00D71071" w:rsidRDefault="000474D0" w:rsidP="0057583D">
            <w:pPr>
              <w:spacing w:line="200" w:lineRule="exact"/>
              <w:rPr>
                <w:rFonts w:ascii="Times New Roman" w:hAnsi="Times New Roman" w:cs="Times New Roman"/>
                <w:b w:val="0"/>
                <w:sz w:val="24"/>
                <w:szCs w:val="24"/>
                <w:lang w:val="es-ES"/>
              </w:rPr>
            </w:pPr>
          </w:p>
          <w:p w:rsidR="000474D0" w:rsidRPr="00D71071" w:rsidRDefault="000474D0" w:rsidP="0057583D">
            <w:pPr>
              <w:ind w:left="200" w:right="56" w:hanging="200"/>
              <w:rPr>
                <w:rFonts w:ascii="Times New Roman" w:eastAsia="Arial" w:hAnsi="Times New Roman" w:cs="Times New Roman"/>
                <w:b w:val="0"/>
                <w:sz w:val="24"/>
                <w:szCs w:val="24"/>
                <w:lang w:val="es-ES"/>
              </w:rPr>
            </w:pPr>
          </w:p>
          <w:p w:rsidR="000474D0" w:rsidRPr="000474D0" w:rsidRDefault="000474D0" w:rsidP="000474D0">
            <w:pPr>
              <w:ind w:left="-37" w:right="-61"/>
              <w:rPr>
                <w:rFonts w:ascii="Times New Roman" w:eastAsia="Gill Sans MT" w:hAnsi="Times New Roman" w:cs="Times New Roman"/>
                <w:b w:val="0"/>
                <w:sz w:val="24"/>
                <w:szCs w:val="24"/>
                <w:lang w:val="es-ES"/>
              </w:rPr>
            </w:pPr>
            <w:r>
              <w:rPr>
                <w:rFonts w:ascii="Times New Roman" w:eastAsia="Gill Sans MT" w:hAnsi="Times New Roman" w:cs="Times New Roman"/>
                <w:b w:val="0"/>
                <w:sz w:val="24"/>
                <w:szCs w:val="24"/>
                <w:lang w:val="es-ES"/>
              </w:rPr>
              <w:t xml:space="preserve">“(…) </w:t>
            </w:r>
            <w:r w:rsidRPr="000474D0">
              <w:rPr>
                <w:rFonts w:ascii="Times New Roman" w:eastAsia="Gill Sans MT" w:hAnsi="Times New Roman" w:cs="Times New Roman"/>
                <w:b w:val="0"/>
                <w:sz w:val="24"/>
                <w:szCs w:val="24"/>
                <w:lang w:val="es-ES"/>
              </w:rPr>
              <w:t xml:space="preserve">Con este trabajo pretendemos dar continuidad a una serie de publicaciones que abordan temas específicos y prioritarios para avanzar hacia la plena participación de la mujer gitana en todos los ámbitos de la sociedad, especialmente el empleo, la educación y la participación social. En esta ocasión nuestros esfuerzos se centran en la formación a lo largo de la vida entendida como un aspecto clave para el proceso de promoción personal y profesional en el que, cada vez </w:t>
            </w:r>
            <w:r>
              <w:rPr>
                <w:rFonts w:ascii="Times New Roman" w:eastAsia="Gill Sans MT" w:hAnsi="Times New Roman" w:cs="Times New Roman"/>
                <w:b w:val="0"/>
                <w:sz w:val="24"/>
                <w:szCs w:val="24"/>
                <w:lang w:val="es-ES"/>
              </w:rPr>
              <w:t>más, están inmersas más mujeres (…)”</w:t>
            </w:r>
          </w:p>
          <w:p w:rsidR="000474D0" w:rsidRPr="000474D0" w:rsidRDefault="000474D0" w:rsidP="0057583D">
            <w:pPr>
              <w:ind w:left="110" w:right="3138"/>
              <w:rPr>
                <w:rFonts w:ascii="Times New Roman" w:eastAsia="Arial" w:hAnsi="Times New Roman" w:cs="Times New Roman"/>
                <w:b w:val="0"/>
                <w:sz w:val="24"/>
                <w:szCs w:val="24"/>
                <w:lang w:val="es-ES"/>
              </w:rPr>
            </w:pPr>
          </w:p>
        </w:tc>
      </w:tr>
    </w:tbl>
    <w:p w:rsidR="000474D0" w:rsidRDefault="000474D0" w:rsidP="001666BD">
      <w:pPr>
        <w:ind w:left="142" w:right="-1" w:firstLine="284"/>
        <w:rPr>
          <w:rFonts w:ascii="Times New Roman" w:hAnsi="Times New Roman" w:cs="Times New Roman"/>
          <w:b/>
          <w:sz w:val="24"/>
          <w:szCs w:val="24"/>
          <w:lang w:val="es-ES"/>
        </w:rPr>
      </w:pPr>
    </w:p>
    <w:p w:rsidR="000474D0" w:rsidRDefault="000474D0" w:rsidP="001666BD">
      <w:pPr>
        <w:ind w:left="142" w:right="-1" w:firstLine="284"/>
        <w:rPr>
          <w:rFonts w:ascii="Times New Roman" w:hAnsi="Times New Roman" w:cs="Times New Roman"/>
          <w:b/>
          <w:sz w:val="24"/>
          <w:szCs w:val="24"/>
          <w:lang w:val="es-ES"/>
        </w:rPr>
      </w:pPr>
    </w:p>
    <w:tbl>
      <w:tblPr>
        <w:tblStyle w:val="GrelhaClara1"/>
        <w:tblW w:w="9214" w:type="dxa"/>
        <w:jc w:val="center"/>
        <w:tblInd w:w="-601" w:type="dxa"/>
        <w:tblLook w:val="04A0"/>
      </w:tblPr>
      <w:tblGrid>
        <w:gridCol w:w="9214"/>
      </w:tblGrid>
      <w:tr w:rsidR="000474D0" w:rsidTr="0057583D">
        <w:trPr>
          <w:cnfStyle w:val="100000000000"/>
          <w:jc w:val="center"/>
        </w:trPr>
        <w:tc>
          <w:tcPr>
            <w:cnfStyle w:val="001000000000"/>
            <w:tcW w:w="9214" w:type="dxa"/>
          </w:tcPr>
          <w:p w:rsidR="000474D0" w:rsidRPr="001666BD" w:rsidRDefault="000474D0"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Traduzido</w:t>
            </w:r>
          </w:p>
        </w:tc>
      </w:tr>
      <w:tr w:rsidR="000474D0" w:rsidRPr="001666BD" w:rsidTr="0057583D">
        <w:trPr>
          <w:cnfStyle w:val="000000100000"/>
          <w:trHeight w:val="2208"/>
          <w:jc w:val="center"/>
        </w:trPr>
        <w:tc>
          <w:tcPr>
            <w:cnfStyle w:val="001000000000"/>
            <w:tcW w:w="9214" w:type="dxa"/>
          </w:tcPr>
          <w:p w:rsidR="000474D0" w:rsidRDefault="000474D0" w:rsidP="000474D0">
            <w:pPr>
              <w:ind w:left="102" w:right="-61"/>
              <w:rPr>
                <w:rFonts w:ascii="Times New Roman" w:hAnsi="Times New Roman" w:cs="Times New Roman"/>
                <w:b w:val="0"/>
                <w:sz w:val="24"/>
              </w:rPr>
            </w:pPr>
          </w:p>
          <w:p w:rsidR="000474D0" w:rsidRPr="000474D0" w:rsidRDefault="000474D0" w:rsidP="000474D0">
            <w:pPr>
              <w:ind w:left="102" w:right="-61"/>
              <w:rPr>
                <w:rFonts w:ascii="Times New Roman" w:eastAsia="Gill Sans MT" w:hAnsi="Times New Roman" w:cs="Times New Roman"/>
                <w:b w:val="0"/>
                <w:sz w:val="24"/>
                <w:szCs w:val="24"/>
              </w:rPr>
            </w:pPr>
            <w:proofErr w:type="gramStart"/>
            <w:r>
              <w:rPr>
                <w:rFonts w:ascii="Times New Roman" w:hAnsi="Times New Roman" w:cs="Times New Roman"/>
                <w:b w:val="0"/>
                <w:sz w:val="24"/>
              </w:rPr>
              <w:t>“(</w:t>
            </w:r>
            <w:proofErr w:type="gramEnd"/>
            <w:r>
              <w:rPr>
                <w:rFonts w:ascii="Times New Roman" w:hAnsi="Times New Roman" w:cs="Times New Roman"/>
                <w:b w:val="0"/>
                <w:sz w:val="24"/>
              </w:rPr>
              <w:t xml:space="preserve">…) </w:t>
            </w:r>
            <w:r w:rsidRPr="000474D0">
              <w:rPr>
                <w:rFonts w:ascii="Times New Roman" w:hAnsi="Times New Roman" w:cs="Times New Roman"/>
                <w:b w:val="0"/>
                <w:sz w:val="24"/>
              </w:rPr>
              <w:t>Com este trabalho pretendemos dar continuidade a uma série de publicações que abordam temas específicos e prioritários com o objetivo de avançar para a participação plena da mulher cigana em todos os âmbitos da sociedade, especialmente no emprego, educação e na participação social. Por esta razão, os nossos esforços concentram-se na formação ao longo da vida, entendida como um aspeto chave para o processo de promoção pessoal e individual em que, cada vez m</w:t>
            </w:r>
            <w:r>
              <w:rPr>
                <w:rFonts w:ascii="Times New Roman" w:hAnsi="Times New Roman" w:cs="Times New Roman"/>
                <w:b w:val="0"/>
                <w:sz w:val="24"/>
              </w:rPr>
              <w:t>ais, as mulheres estão imersas (…</w:t>
            </w:r>
            <w:proofErr w:type="gramStart"/>
            <w:r>
              <w:rPr>
                <w:rFonts w:ascii="Times New Roman" w:hAnsi="Times New Roman" w:cs="Times New Roman"/>
                <w:b w:val="0"/>
                <w:sz w:val="24"/>
              </w:rPr>
              <w:t>)</w:t>
            </w:r>
            <w:proofErr w:type="gramEnd"/>
            <w:r>
              <w:rPr>
                <w:rFonts w:ascii="Times New Roman" w:hAnsi="Times New Roman" w:cs="Times New Roman"/>
                <w:b w:val="0"/>
                <w:sz w:val="24"/>
              </w:rPr>
              <w:t>”</w:t>
            </w:r>
          </w:p>
          <w:p w:rsidR="000474D0" w:rsidRPr="00671826" w:rsidRDefault="000474D0" w:rsidP="000474D0">
            <w:pPr>
              <w:rPr>
                <w:rFonts w:ascii="Times New Roman" w:hAnsi="Times New Roman" w:cs="Times New Roman"/>
                <w:b w:val="0"/>
                <w:i/>
                <w:sz w:val="24"/>
                <w:szCs w:val="24"/>
              </w:rPr>
            </w:pPr>
          </w:p>
        </w:tc>
      </w:tr>
    </w:tbl>
    <w:p w:rsidR="000474D0" w:rsidRDefault="000474D0" w:rsidP="001666BD">
      <w:pPr>
        <w:ind w:left="142" w:right="-1" w:firstLine="284"/>
        <w:rPr>
          <w:rFonts w:ascii="Times New Roman" w:hAnsi="Times New Roman" w:cs="Times New Roman"/>
          <w:b/>
          <w:sz w:val="24"/>
          <w:szCs w:val="24"/>
        </w:rPr>
      </w:pPr>
    </w:p>
    <w:p w:rsidR="001857C1" w:rsidRDefault="001857C1" w:rsidP="001666BD">
      <w:pPr>
        <w:ind w:left="142" w:right="-1" w:firstLine="284"/>
        <w:rPr>
          <w:rFonts w:ascii="Times New Roman" w:hAnsi="Times New Roman" w:cs="Times New Roman"/>
          <w:b/>
          <w:sz w:val="24"/>
          <w:szCs w:val="24"/>
        </w:rPr>
      </w:pPr>
    </w:p>
    <w:tbl>
      <w:tblPr>
        <w:tblStyle w:val="GrelhaClara1"/>
        <w:tblW w:w="9214" w:type="dxa"/>
        <w:jc w:val="center"/>
        <w:tblInd w:w="-601" w:type="dxa"/>
        <w:tblLook w:val="04A0"/>
      </w:tblPr>
      <w:tblGrid>
        <w:gridCol w:w="9214"/>
      </w:tblGrid>
      <w:tr w:rsidR="001857C1" w:rsidTr="0057583D">
        <w:trPr>
          <w:cnfStyle w:val="100000000000"/>
          <w:jc w:val="center"/>
        </w:trPr>
        <w:tc>
          <w:tcPr>
            <w:cnfStyle w:val="001000000000"/>
            <w:tcW w:w="9214" w:type="dxa"/>
          </w:tcPr>
          <w:p w:rsidR="001857C1" w:rsidRPr="001666BD" w:rsidRDefault="001857C1"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1857C1" w:rsidRPr="00CA6C0B" w:rsidTr="0057583D">
        <w:trPr>
          <w:cnfStyle w:val="000000100000"/>
          <w:trHeight w:val="2208"/>
          <w:jc w:val="center"/>
        </w:trPr>
        <w:tc>
          <w:tcPr>
            <w:cnfStyle w:val="001000000000"/>
            <w:tcW w:w="9214" w:type="dxa"/>
          </w:tcPr>
          <w:p w:rsidR="001857C1" w:rsidRPr="001857C1" w:rsidRDefault="001857C1" w:rsidP="0057583D">
            <w:pPr>
              <w:spacing w:line="200" w:lineRule="exact"/>
              <w:rPr>
                <w:rFonts w:ascii="Times New Roman" w:hAnsi="Times New Roman" w:cs="Times New Roman"/>
                <w:b w:val="0"/>
                <w:sz w:val="24"/>
                <w:szCs w:val="24"/>
                <w:lang w:val="es-ES"/>
              </w:rPr>
            </w:pPr>
          </w:p>
          <w:p w:rsidR="001857C1" w:rsidRDefault="001857C1" w:rsidP="001857C1">
            <w:pPr>
              <w:ind w:right="-61"/>
              <w:rPr>
                <w:rFonts w:ascii="Times New Roman" w:hAnsi="Times New Roman" w:cs="Times New Roman"/>
                <w:b w:val="0"/>
                <w:sz w:val="24"/>
                <w:szCs w:val="24"/>
                <w:lang w:val="es-ES"/>
              </w:rPr>
            </w:pPr>
          </w:p>
          <w:p w:rsidR="001857C1" w:rsidRPr="001857C1" w:rsidRDefault="001857C1" w:rsidP="001857C1">
            <w:pPr>
              <w:ind w:right="-61"/>
              <w:rPr>
                <w:rFonts w:ascii="Times New Roman" w:eastAsia="Gill Sans MT" w:hAnsi="Times New Roman" w:cs="Times New Roman"/>
                <w:b w:val="0"/>
                <w:color w:val="231F20"/>
                <w:sz w:val="24"/>
                <w:szCs w:val="24"/>
                <w:lang w:val="es-ES"/>
              </w:rPr>
            </w:pPr>
            <w:r w:rsidRPr="001857C1">
              <w:rPr>
                <w:rFonts w:ascii="Times New Roman" w:hAnsi="Times New Roman" w:cs="Times New Roman"/>
                <w:b w:val="0"/>
                <w:sz w:val="24"/>
                <w:szCs w:val="24"/>
                <w:lang w:val="es-ES"/>
              </w:rPr>
              <w:t xml:space="preserve">“(…) </w:t>
            </w:r>
            <w:r w:rsidRPr="001857C1">
              <w:rPr>
                <w:rFonts w:ascii="Times New Roman" w:eastAsia="Gill Sans MT" w:hAnsi="Times New Roman" w:cs="Times New Roman"/>
                <w:b w:val="0"/>
                <w:color w:val="231F20"/>
                <w:sz w:val="24"/>
                <w:szCs w:val="24"/>
                <w:lang w:val="es-ES"/>
              </w:rPr>
              <w:t>Deseamos que esta publicación sirva para enriquecer nuestro quehacer diario y para que las mujeres destinatarias encuentren una referencia y ayuda para su promoción social y personal, y para que sus voces sean escuchadas dentro y fuera de su comunidad”</w:t>
            </w:r>
            <w:r>
              <w:rPr>
                <w:rFonts w:ascii="Times New Roman" w:eastAsia="Gill Sans MT" w:hAnsi="Times New Roman" w:cs="Times New Roman"/>
                <w:b w:val="0"/>
                <w:color w:val="231F20"/>
                <w:sz w:val="24"/>
                <w:szCs w:val="24"/>
                <w:lang w:val="es-ES"/>
              </w:rPr>
              <w:t>.</w:t>
            </w:r>
          </w:p>
        </w:tc>
      </w:tr>
    </w:tbl>
    <w:p w:rsidR="00475599" w:rsidRDefault="00475599" w:rsidP="001666BD">
      <w:pPr>
        <w:ind w:left="142" w:right="-1" w:firstLine="284"/>
        <w:rPr>
          <w:rFonts w:ascii="Times New Roman" w:hAnsi="Times New Roman" w:cs="Times New Roman"/>
          <w:b/>
          <w:sz w:val="24"/>
          <w:szCs w:val="24"/>
          <w:lang w:val="es-ES"/>
        </w:rPr>
      </w:pPr>
    </w:p>
    <w:p w:rsidR="001857C1" w:rsidRDefault="001857C1" w:rsidP="001666BD">
      <w:pPr>
        <w:ind w:left="142" w:right="-1" w:firstLine="284"/>
        <w:rPr>
          <w:rFonts w:ascii="Times New Roman" w:hAnsi="Times New Roman" w:cs="Times New Roman"/>
          <w:b/>
          <w:sz w:val="24"/>
          <w:szCs w:val="24"/>
          <w:lang w:val="es-ES"/>
        </w:rPr>
      </w:pPr>
    </w:p>
    <w:p w:rsidR="008D7F36" w:rsidRDefault="008D7F36" w:rsidP="001666BD">
      <w:pPr>
        <w:ind w:left="142" w:right="-1" w:firstLine="284"/>
        <w:rPr>
          <w:rFonts w:ascii="Times New Roman" w:hAnsi="Times New Roman" w:cs="Times New Roman"/>
          <w:b/>
          <w:sz w:val="24"/>
          <w:szCs w:val="24"/>
          <w:lang w:val="es-ES"/>
        </w:rPr>
      </w:pPr>
    </w:p>
    <w:p w:rsidR="008D7F36" w:rsidRDefault="008D7F36" w:rsidP="001666BD">
      <w:pPr>
        <w:ind w:left="142" w:right="-1" w:firstLine="284"/>
        <w:rPr>
          <w:rFonts w:ascii="Times New Roman" w:hAnsi="Times New Roman" w:cs="Times New Roman"/>
          <w:b/>
          <w:sz w:val="24"/>
          <w:szCs w:val="24"/>
          <w:lang w:val="es-ES"/>
        </w:rPr>
      </w:pPr>
    </w:p>
    <w:p w:rsidR="008D7F36" w:rsidRDefault="008D7F36" w:rsidP="001666BD">
      <w:pPr>
        <w:ind w:left="142" w:right="-1" w:firstLine="284"/>
        <w:rPr>
          <w:rFonts w:ascii="Times New Roman" w:hAnsi="Times New Roman" w:cs="Times New Roman"/>
          <w:b/>
          <w:sz w:val="24"/>
          <w:szCs w:val="24"/>
          <w:lang w:val="es-ES"/>
        </w:rPr>
      </w:pPr>
    </w:p>
    <w:p w:rsidR="008D7F36" w:rsidRDefault="008D7F36" w:rsidP="001666BD">
      <w:pPr>
        <w:ind w:left="142" w:right="-1" w:firstLine="284"/>
        <w:rPr>
          <w:rFonts w:ascii="Times New Roman" w:hAnsi="Times New Roman" w:cs="Times New Roman"/>
          <w:b/>
          <w:sz w:val="24"/>
          <w:szCs w:val="24"/>
          <w:lang w:val="es-ES"/>
        </w:rPr>
      </w:pPr>
    </w:p>
    <w:p w:rsidR="008D7F36" w:rsidRDefault="008D7F36" w:rsidP="001666BD">
      <w:pPr>
        <w:ind w:left="142" w:right="-1" w:firstLine="284"/>
        <w:rPr>
          <w:rFonts w:ascii="Times New Roman" w:hAnsi="Times New Roman" w:cs="Times New Roman"/>
          <w:b/>
          <w:sz w:val="24"/>
          <w:szCs w:val="24"/>
          <w:lang w:val="es-ES"/>
        </w:rPr>
      </w:pPr>
    </w:p>
    <w:tbl>
      <w:tblPr>
        <w:tblStyle w:val="GrelhaClara1"/>
        <w:tblW w:w="9214" w:type="dxa"/>
        <w:jc w:val="center"/>
        <w:tblInd w:w="-601" w:type="dxa"/>
        <w:tblLook w:val="04A0"/>
      </w:tblPr>
      <w:tblGrid>
        <w:gridCol w:w="9214"/>
      </w:tblGrid>
      <w:tr w:rsidR="001857C1" w:rsidTr="0057583D">
        <w:trPr>
          <w:cnfStyle w:val="100000000000"/>
          <w:jc w:val="center"/>
        </w:trPr>
        <w:tc>
          <w:tcPr>
            <w:cnfStyle w:val="001000000000"/>
            <w:tcW w:w="9214" w:type="dxa"/>
          </w:tcPr>
          <w:p w:rsidR="001857C1" w:rsidRPr="001666BD" w:rsidRDefault="001857C1" w:rsidP="0057583D">
            <w:pPr>
              <w:jc w:val="center"/>
              <w:rPr>
                <w:rFonts w:ascii="Times New Roman" w:hAnsi="Times New Roman" w:cs="Times New Roman"/>
                <w:sz w:val="24"/>
                <w:szCs w:val="24"/>
              </w:rPr>
            </w:pPr>
            <w:r w:rsidRPr="001666BD">
              <w:rPr>
                <w:rFonts w:ascii="Times New Roman" w:hAnsi="Times New Roman" w:cs="Times New Roman"/>
                <w:sz w:val="24"/>
                <w:szCs w:val="24"/>
              </w:rPr>
              <w:lastRenderedPageBreak/>
              <w:t xml:space="preserve">Texto </w:t>
            </w:r>
            <w:r>
              <w:rPr>
                <w:rFonts w:ascii="Times New Roman" w:hAnsi="Times New Roman" w:cs="Times New Roman"/>
                <w:sz w:val="24"/>
                <w:szCs w:val="24"/>
              </w:rPr>
              <w:t>Traduzido</w:t>
            </w:r>
          </w:p>
        </w:tc>
      </w:tr>
      <w:tr w:rsidR="001857C1" w:rsidRPr="001666BD" w:rsidTr="0057583D">
        <w:trPr>
          <w:cnfStyle w:val="000000100000"/>
          <w:trHeight w:val="2208"/>
          <w:jc w:val="center"/>
        </w:trPr>
        <w:tc>
          <w:tcPr>
            <w:cnfStyle w:val="001000000000"/>
            <w:tcW w:w="9214" w:type="dxa"/>
          </w:tcPr>
          <w:p w:rsidR="001857C1" w:rsidRDefault="001857C1" w:rsidP="001857C1">
            <w:pPr>
              <w:ind w:left="104" w:right="-62"/>
              <w:rPr>
                <w:rFonts w:ascii="Times New Roman" w:hAnsi="Times New Roman" w:cs="Times New Roman"/>
                <w:b w:val="0"/>
                <w:color w:val="231F20"/>
                <w:sz w:val="24"/>
              </w:rPr>
            </w:pPr>
          </w:p>
          <w:p w:rsidR="001857C1" w:rsidRPr="001857C1" w:rsidRDefault="001857C1" w:rsidP="001857C1">
            <w:pPr>
              <w:ind w:left="104" w:right="-62"/>
              <w:rPr>
                <w:rFonts w:ascii="Times New Roman" w:eastAsia="Gill Sans MT" w:hAnsi="Times New Roman" w:cs="Times New Roman"/>
                <w:b w:val="0"/>
                <w:sz w:val="24"/>
                <w:szCs w:val="24"/>
              </w:rPr>
            </w:pPr>
            <w:proofErr w:type="gramStart"/>
            <w:r>
              <w:rPr>
                <w:rFonts w:ascii="Times New Roman" w:hAnsi="Times New Roman" w:cs="Times New Roman"/>
                <w:b w:val="0"/>
                <w:color w:val="231F20"/>
                <w:sz w:val="24"/>
              </w:rPr>
              <w:t>“(</w:t>
            </w:r>
            <w:proofErr w:type="gramEnd"/>
            <w:r>
              <w:rPr>
                <w:rFonts w:ascii="Times New Roman" w:hAnsi="Times New Roman" w:cs="Times New Roman"/>
                <w:b w:val="0"/>
                <w:color w:val="231F20"/>
                <w:sz w:val="24"/>
              </w:rPr>
              <w:t xml:space="preserve">…) </w:t>
            </w:r>
            <w:r w:rsidRPr="001857C1">
              <w:rPr>
                <w:rFonts w:ascii="Times New Roman" w:hAnsi="Times New Roman" w:cs="Times New Roman"/>
                <w:b w:val="0"/>
                <w:color w:val="231F20"/>
                <w:sz w:val="24"/>
              </w:rPr>
              <w:t>Desejamos que esta publicação sirva para enriquecer o nosso quotidiano e para que as mulheres envolvidas encontrem uma referência e ajuda para a sua promoção social e pessoal e para</w:t>
            </w:r>
            <w:r>
              <w:rPr>
                <w:rFonts w:ascii="Times New Roman" w:hAnsi="Times New Roman" w:cs="Times New Roman"/>
                <w:b w:val="0"/>
                <w:color w:val="231F20"/>
                <w:sz w:val="24"/>
              </w:rPr>
              <w:t xml:space="preserve"> que</w:t>
            </w:r>
            <w:r w:rsidRPr="001857C1">
              <w:rPr>
                <w:rFonts w:ascii="Times New Roman" w:hAnsi="Times New Roman" w:cs="Times New Roman"/>
                <w:b w:val="0"/>
                <w:color w:val="231F20"/>
                <w:sz w:val="24"/>
              </w:rPr>
              <w:t xml:space="preserve"> seja</w:t>
            </w:r>
            <w:r>
              <w:rPr>
                <w:rFonts w:ascii="Times New Roman" w:hAnsi="Times New Roman" w:cs="Times New Roman"/>
                <w:b w:val="0"/>
                <w:color w:val="231F20"/>
                <w:sz w:val="24"/>
              </w:rPr>
              <w:t>m ouvidas dentro e fora da sua</w:t>
            </w:r>
            <w:r w:rsidRPr="001857C1">
              <w:rPr>
                <w:rFonts w:ascii="Times New Roman" w:hAnsi="Times New Roman" w:cs="Times New Roman"/>
                <w:b w:val="0"/>
                <w:color w:val="231F20"/>
                <w:sz w:val="24"/>
              </w:rPr>
              <w:t xml:space="preserve"> comunidade</w:t>
            </w:r>
            <w:r>
              <w:rPr>
                <w:rFonts w:ascii="Times New Roman" w:hAnsi="Times New Roman" w:cs="Times New Roman"/>
                <w:b w:val="0"/>
                <w:color w:val="231F20"/>
                <w:sz w:val="24"/>
              </w:rPr>
              <w:t>”.</w:t>
            </w:r>
          </w:p>
        </w:tc>
      </w:tr>
    </w:tbl>
    <w:p w:rsidR="001857C1" w:rsidRDefault="001857C1" w:rsidP="001666BD">
      <w:pPr>
        <w:ind w:left="142" w:right="-1" w:firstLine="284"/>
        <w:rPr>
          <w:rFonts w:ascii="Times New Roman" w:hAnsi="Times New Roman" w:cs="Times New Roman"/>
          <w:b/>
          <w:sz w:val="24"/>
          <w:szCs w:val="24"/>
        </w:rPr>
      </w:pPr>
    </w:p>
    <w:p w:rsidR="001857C1" w:rsidRDefault="001857C1" w:rsidP="001666BD">
      <w:pPr>
        <w:ind w:left="142" w:right="-1" w:firstLine="284"/>
        <w:rPr>
          <w:rFonts w:ascii="Times New Roman" w:hAnsi="Times New Roman" w:cs="Times New Roman"/>
          <w:b/>
          <w:sz w:val="24"/>
          <w:szCs w:val="24"/>
        </w:rPr>
      </w:pPr>
    </w:p>
    <w:tbl>
      <w:tblPr>
        <w:tblStyle w:val="GrelhaClara1"/>
        <w:tblW w:w="9214" w:type="dxa"/>
        <w:jc w:val="center"/>
        <w:tblInd w:w="-601" w:type="dxa"/>
        <w:tblLook w:val="04A0"/>
      </w:tblPr>
      <w:tblGrid>
        <w:gridCol w:w="9214"/>
      </w:tblGrid>
      <w:tr w:rsidR="006C6861" w:rsidTr="0057583D">
        <w:trPr>
          <w:cnfStyle w:val="100000000000"/>
          <w:jc w:val="center"/>
        </w:trPr>
        <w:tc>
          <w:tcPr>
            <w:cnfStyle w:val="001000000000"/>
            <w:tcW w:w="9214" w:type="dxa"/>
          </w:tcPr>
          <w:p w:rsidR="006C6861" w:rsidRPr="001666BD" w:rsidRDefault="006C6861"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Original</w:t>
            </w:r>
          </w:p>
        </w:tc>
      </w:tr>
      <w:tr w:rsidR="006C6861" w:rsidRPr="000474D0" w:rsidTr="0057583D">
        <w:trPr>
          <w:cnfStyle w:val="000000100000"/>
          <w:trHeight w:val="2208"/>
          <w:jc w:val="center"/>
        </w:trPr>
        <w:tc>
          <w:tcPr>
            <w:cnfStyle w:val="001000000000"/>
            <w:tcW w:w="9214" w:type="dxa"/>
          </w:tcPr>
          <w:p w:rsidR="006C6861" w:rsidRDefault="006C6861" w:rsidP="0057583D">
            <w:pPr>
              <w:ind w:right="-61"/>
              <w:rPr>
                <w:rFonts w:ascii="Times New Roman" w:hAnsi="Times New Roman" w:cs="Times New Roman"/>
                <w:b w:val="0"/>
                <w:sz w:val="24"/>
                <w:szCs w:val="24"/>
                <w:lang w:val="es-ES"/>
              </w:rPr>
            </w:pPr>
          </w:p>
          <w:p w:rsidR="006C6861" w:rsidRPr="00475599" w:rsidRDefault="006C6861" w:rsidP="006C6861">
            <w:pPr>
              <w:ind w:right="5780"/>
              <w:rPr>
                <w:rFonts w:ascii="Gill Sans MT" w:eastAsia="Gill Sans MT" w:hAnsi="Gill Sans MT" w:cs="Gill Sans MT"/>
                <w:b w:val="0"/>
                <w:sz w:val="24"/>
                <w:szCs w:val="24"/>
                <w:lang w:val="es-ES"/>
              </w:rPr>
            </w:pPr>
            <w:r w:rsidRPr="00475599">
              <w:rPr>
                <w:rFonts w:ascii="Times New Roman" w:hAnsi="Times New Roman" w:cs="Times New Roman"/>
                <w:b w:val="0"/>
                <w:sz w:val="24"/>
                <w:szCs w:val="24"/>
                <w:lang w:val="es-ES"/>
              </w:rPr>
              <w:t>“</w:t>
            </w:r>
            <w:r w:rsidRPr="00475599">
              <w:rPr>
                <w:rFonts w:ascii="Gill Sans MT" w:eastAsia="Gill Sans MT" w:hAnsi="Gill Sans MT" w:cs="Gill Sans MT"/>
                <w:b w:val="0"/>
                <w:sz w:val="24"/>
                <w:szCs w:val="24"/>
                <w:lang w:val="es-ES"/>
              </w:rPr>
              <w:t>Materiales</w:t>
            </w:r>
          </w:p>
          <w:p w:rsidR="006C6861" w:rsidRDefault="006C6861" w:rsidP="006C6861">
            <w:pPr>
              <w:spacing w:before="9"/>
              <w:rPr>
                <w:rFonts w:ascii="Gill Sans MT" w:eastAsia="Gill Sans MT" w:hAnsi="Gill Sans MT" w:cs="Gill Sans MT"/>
                <w:b w:val="0"/>
                <w:color w:val="231F20"/>
                <w:sz w:val="24"/>
                <w:szCs w:val="24"/>
                <w:lang w:val="es-ES"/>
              </w:rPr>
            </w:pPr>
            <w:r w:rsidRPr="006C6861">
              <w:rPr>
                <w:rFonts w:ascii="Gill Sans MT" w:eastAsia="Gill Sans MT" w:hAnsi="Gill Sans MT" w:cs="Gill Sans MT"/>
                <w:b w:val="0"/>
                <w:color w:val="231F20"/>
                <w:sz w:val="24"/>
                <w:szCs w:val="24"/>
                <w:lang w:val="es-ES"/>
              </w:rPr>
              <w:t xml:space="preserve">Cartulinas de colores, chinchetas y/o celo. </w:t>
            </w:r>
          </w:p>
          <w:p w:rsidR="006C6861" w:rsidRPr="006C6861" w:rsidRDefault="006C6861" w:rsidP="006C6861">
            <w:pPr>
              <w:spacing w:before="9"/>
              <w:rPr>
                <w:rFonts w:ascii="Gill Sans MT" w:eastAsia="Gill Sans MT" w:hAnsi="Gill Sans MT" w:cs="Gill Sans MT"/>
                <w:b w:val="0"/>
                <w:sz w:val="24"/>
                <w:szCs w:val="24"/>
                <w:lang w:val="es-ES"/>
              </w:rPr>
            </w:pPr>
            <w:r w:rsidRPr="006C6861">
              <w:rPr>
                <w:rFonts w:ascii="Gill Sans MT" w:eastAsia="Gill Sans MT" w:hAnsi="Gill Sans MT" w:cs="Gill Sans MT"/>
                <w:b w:val="0"/>
                <w:color w:val="231F20"/>
                <w:sz w:val="24"/>
                <w:szCs w:val="24"/>
                <w:lang w:val="es-ES"/>
              </w:rPr>
              <w:t xml:space="preserve">Pizarra o </w:t>
            </w:r>
            <w:proofErr w:type="spellStart"/>
            <w:r w:rsidRPr="006C6861">
              <w:rPr>
                <w:rFonts w:ascii="Gill Sans MT" w:eastAsia="Gill Sans MT" w:hAnsi="Gill Sans MT" w:cs="Gill Sans MT"/>
                <w:b w:val="0"/>
                <w:color w:val="231F20"/>
                <w:sz w:val="24"/>
                <w:szCs w:val="24"/>
                <w:lang w:val="es-ES"/>
              </w:rPr>
              <w:t>papelógrafo</w:t>
            </w:r>
            <w:proofErr w:type="spellEnd"/>
            <w:r w:rsidRPr="006C6861">
              <w:rPr>
                <w:rFonts w:ascii="Gill Sans MT" w:eastAsia="Gill Sans MT" w:hAnsi="Gill Sans MT" w:cs="Gill Sans MT"/>
                <w:b w:val="0"/>
                <w:color w:val="231F20"/>
                <w:sz w:val="24"/>
                <w:szCs w:val="24"/>
                <w:lang w:val="es-ES"/>
              </w:rPr>
              <w:t>.</w:t>
            </w:r>
          </w:p>
          <w:p w:rsidR="006C6861" w:rsidRDefault="006C6861" w:rsidP="006C6861">
            <w:pPr>
              <w:ind w:right="1232"/>
              <w:rPr>
                <w:rFonts w:ascii="Gill Sans MT" w:eastAsia="Gill Sans MT" w:hAnsi="Gill Sans MT" w:cs="Gill Sans MT"/>
                <w:b w:val="0"/>
                <w:color w:val="231F20"/>
                <w:sz w:val="24"/>
                <w:szCs w:val="24"/>
                <w:lang w:val="es-ES"/>
              </w:rPr>
            </w:pPr>
            <w:r w:rsidRPr="006C6861">
              <w:rPr>
                <w:rFonts w:ascii="Gill Sans MT" w:eastAsia="Gill Sans MT" w:hAnsi="Gill Sans MT" w:cs="Gill Sans MT"/>
                <w:b w:val="0"/>
                <w:color w:val="231F20"/>
                <w:sz w:val="24"/>
                <w:szCs w:val="24"/>
                <w:lang w:val="es-ES"/>
              </w:rPr>
              <w:t xml:space="preserve">Ficha MIS DERECHOSY DEBERES COMO CIUDADANA. </w:t>
            </w:r>
          </w:p>
          <w:p w:rsidR="006C6861" w:rsidRPr="006C6861" w:rsidRDefault="006C6861" w:rsidP="006C6861">
            <w:pPr>
              <w:ind w:right="1232"/>
              <w:rPr>
                <w:rFonts w:ascii="Gill Sans MT" w:eastAsia="Gill Sans MT" w:hAnsi="Gill Sans MT" w:cs="Gill Sans MT"/>
                <w:b w:val="0"/>
                <w:sz w:val="24"/>
                <w:szCs w:val="24"/>
                <w:lang w:val="es-ES"/>
              </w:rPr>
            </w:pPr>
            <w:r w:rsidRPr="006C6861">
              <w:rPr>
                <w:rFonts w:ascii="Gill Sans MT" w:eastAsia="Gill Sans MT" w:hAnsi="Gill Sans MT" w:cs="Gill Sans MT"/>
                <w:b w:val="0"/>
                <w:color w:val="231F20"/>
                <w:sz w:val="24"/>
                <w:szCs w:val="24"/>
                <w:lang w:val="es-ES"/>
              </w:rPr>
              <w:t>Ficha SOY CIUDADANA DE PLENO DERECHO.</w:t>
            </w:r>
          </w:p>
          <w:p w:rsidR="006C6861" w:rsidRPr="001857C1" w:rsidRDefault="006C6861" w:rsidP="006C6861">
            <w:pPr>
              <w:ind w:right="-61"/>
              <w:rPr>
                <w:rFonts w:ascii="Times New Roman" w:eastAsia="Gill Sans MT" w:hAnsi="Times New Roman" w:cs="Times New Roman"/>
                <w:b w:val="0"/>
                <w:color w:val="231F20"/>
                <w:sz w:val="24"/>
                <w:szCs w:val="24"/>
                <w:lang w:val="es-ES"/>
              </w:rPr>
            </w:pPr>
            <w:r w:rsidRPr="006C6861">
              <w:rPr>
                <w:rFonts w:ascii="Gill Sans MT" w:eastAsia="Gill Sans MT" w:hAnsi="Gill Sans MT" w:cs="Gill Sans MT"/>
                <w:b w:val="0"/>
                <w:color w:val="231F20"/>
                <w:sz w:val="24"/>
                <w:szCs w:val="24"/>
                <w:lang w:val="es-ES"/>
              </w:rPr>
              <w:t>Lápices y bolígrafos</w:t>
            </w:r>
            <w:r>
              <w:rPr>
                <w:rFonts w:ascii="Gill Sans MT" w:eastAsia="Gill Sans MT" w:hAnsi="Gill Sans MT" w:cs="Gill Sans MT"/>
                <w:b w:val="0"/>
                <w:color w:val="231F20"/>
                <w:sz w:val="24"/>
                <w:szCs w:val="24"/>
                <w:lang w:val="es-ES"/>
              </w:rPr>
              <w:t>”</w:t>
            </w:r>
          </w:p>
        </w:tc>
      </w:tr>
    </w:tbl>
    <w:p w:rsidR="006C6861" w:rsidRDefault="006C6861" w:rsidP="001666BD">
      <w:pPr>
        <w:ind w:left="142" w:right="-1" w:firstLine="284"/>
        <w:rPr>
          <w:rFonts w:ascii="Times New Roman" w:hAnsi="Times New Roman" w:cs="Times New Roman"/>
          <w:b/>
          <w:sz w:val="24"/>
          <w:szCs w:val="24"/>
          <w:lang w:val="es-ES"/>
        </w:rPr>
      </w:pPr>
    </w:p>
    <w:p w:rsidR="006C6861" w:rsidRDefault="006C6861" w:rsidP="001666BD">
      <w:pPr>
        <w:ind w:left="142" w:right="-1" w:firstLine="284"/>
        <w:rPr>
          <w:rFonts w:ascii="Times New Roman" w:hAnsi="Times New Roman" w:cs="Times New Roman"/>
          <w:b/>
          <w:sz w:val="24"/>
          <w:szCs w:val="24"/>
          <w:lang w:val="es-ES"/>
        </w:rPr>
      </w:pPr>
    </w:p>
    <w:tbl>
      <w:tblPr>
        <w:tblStyle w:val="GrelhaClara1"/>
        <w:tblW w:w="9214" w:type="dxa"/>
        <w:jc w:val="center"/>
        <w:tblInd w:w="-601" w:type="dxa"/>
        <w:tblLook w:val="04A0"/>
      </w:tblPr>
      <w:tblGrid>
        <w:gridCol w:w="9214"/>
      </w:tblGrid>
      <w:tr w:rsidR="006C6861" w:rsidTr="0057583D">
        <w:trPr>
          <w:cnfStyle w:val="100000000000"/>
          <w:jc w:val="center"/>
        </w:trPr>
        <w:tc>
          <w:tcPr>
            <w:cnfStyle w:val="001000000000"/>
            <w:tcW w:w="9214" w:type="dxa"/>
          </w:tcPr>
          <w:p w:rsidR="006C6861" w:rsidRPr="001666BD" w:rsidRDefault="006C6861" w:rsidP="0057583D">
            <w:pPr>
              <w:jc w:val="center"/>
              <w:rPr>
                <w:rFonts w:ascii="Times New Roman" w:hAnsi="Times New Roman" w:cs="Times New Roman"/>
                <w:sz w:val="24"/>
                <w:szCs w:val="24"/>
              </w:rPr>
            </w:pPr>
            <w:r w:rsidRPr="001666BD">
              <w:rPr>
                <w:rFonts w:ascii="Times New Roman" w:hAnsi="Times New Roman" w:cs="Times New Roman"/>
                <w:sz w:val="24"/>
                <w:szCs w:val="24"/>
              </w:rPr>
              <w:t xml:space="preserve">Texto </w:t>
            </w:r>
            <w:r>
              <w:rPr>
                <w:rFonts w:ascii="Times New Roman" w:hAnsi="Times New Roman" w:cs="Times New Roman"/>
                <w:sz w:val="24"/>
                <w:szCs w:val="24"/>
              </w:rPr>
              <w:t>Traduzido</w:t>
            </w:r>
          </w:p>
        </w:tc>
      </w:tr>
      <w:tr w:rsidR="006C6861" w:rsidRPr="001666BD" w:rsidTr="0057583D">
        <w:trPr>
          <w:cnfStyle w:val="000000100000"/>
          <w:trHeight w:val="2208"/>
          <w:jc w:val="center"/>
        </w:trPr>
        <w:tc>
          <w:tcPr>
            <w:cnfStyle w:val="001000000000"/>
            <w:tcW w:w="9214" w:type="dxa"/>
          </w:tcPr>
          <w:p w:rsidR="006C6861" w:rsidRPr="006C6861" w:rsidRDefault="006C6861" w:rsidP="0057583D">
            <w:pPr>
              <w:ind w:left="104" w:right="-62"/>
              <w:rPr>
                <w:rFonts w:ascii="Times New Roman" w:hAnsi="Times New Roman" w:cs="Times New Roman"/>
                <w:b w:val="0"/>
                <w:color w:val="231F20"/>
                <w:sz w:val="24"/>
              </w:rPr>
            </w:pPr>
          </w:p>
          <w:p w:rsidR="006C6861" w:rsidRPr="00475599" w:rsidRDefault="006C6861" w:rsidP="006C6861">
            <w:pPr>
              <w:ind w:right="5780"/>
              <w:rPr>
                <w:rFonts w:ascii="Times New Roman" w:eastAsia="Gill Sans MT" w:hAnsi="Times New Roman" w:cs="Times New Roman"/>
                <w:b w:val="0"/>
                <w:sz w:val="24"/>
                <w:szCs w:val="24"/>
              </w:rPr>
            </w:pPr>
            <w:r w:rsidRPr="00475599">
              <w:rPr>
                <w:rFonts w:ascii="Times New Roman" w:hAnsi="Times New Roman" w:cs="Times New Roman"/>
                <w:b w:val="0"/>
                <w:sz w:val="24"/>
              </w:rPr>
              <w:t>“Materiais</w:t>
            </w:r>
          </w:p>
          <w:p w:rsidR="006C6861" w:rsidRDefault="006C6861" w:rsidP="006C6861">
            <w:pPr>
              <w:spacing w:before="9"/>
              <w:ind w:right="2865"/>
              <w:rPr>
                <w:rFonts w:ascii="Times New Roman" w:hAnsi="Times New Roman" w:cs="Times New Roman"/>
                <w:b w:val="0"/>
                <w:color w:val="231F20"/>
                <w:sz w:val="24"/>
              </w:rPr>
            </w:pPr>
            <w:r w:rsidRPr="006C6861">
              <w:rPr>
                <w:rFonts w:ascii="Times New Roman" w:hAnsi="Times New Roman" w:cs="Times New Roman"/>
                <w:b w:val="0"/>
                <w:color w:val="231F20"/>
                <w:sz w:val="24"/>
              </w:rPr>
              <w:t xml:space="preserve">Cartolinas coloridas, tachas e/ou fita adesiva. </w:t>
            </w:r>
          </w:p>
          <w:p w:rsidR="006C6861" w:rsidRPr="006C6861" w:rsidRDefault="006C6861" w:rsidP="006C6861">
            <w:pPr>
              <w:spacing w:before="9"/>
              <w:ind w:right="2865"/>
              <w:rPr>
                <w:rFonts w:ascii="Times New Roman" w:eastAsia="Gill Sans MT" w:hAnsi="Times New Roman" w:cs="Times New Roman"/>
                <w:b w:val="0"/>
                <w:sz w:val="24"/>
                <w:szCs w:val="24"/>
              </w:rPr>
            </w:pPr>
            <w:r w:rsidRPr="006C6861">
              <w:rPr>
                <w:rFonts w:ascii="Times New Roman" w:hAnsi="Times New Roman" w:cs="Times New Roman"/>
                <w:b w:val="0"/>
                <w:color w:val="231F20"/>
                <w:sz w:val="24"/>
              </w:rPr>
              <w:t xml:space="preserve">Quadro ou </w:t>
            </w:r>
            <w:proofErr w:type="spellStart"/>
            <w:r w:rsidRPr="006C6861">
              <w:rPr>
                <w:rFonts w:ascii="Times New Roman" w:hAnsi="Times New Roman" w:cs="Times New Roman"/>
                <w:b w:val="0"/>
                <w:i/>
                <w:color w:val="231F20"/>
                <w:sz w:val="24"/>
              </w:rPr>
              <w:t>flipchart</w:t>
            </w:r>
            <w:proofErr w:type="spellEnd"/>
            <w:r>
              <w:rPr>
                <w:rFonts w:ascii="Times New Roman" w:hAnsi="Times New Roman" w:cs="Times New Roman"/>
                <w:b w:val="0"/>
                <w:color w:val="231F20"/>
                <w:sz w:val="24"/>
              </w:rPr>
              <w:t xml:space="preserve"> (quadro de folhas móveis).</w:t>
            </w:r>
          </w:p>
          <w:p w:rsidR="006C6861" w:rsidRDefault="006C6861" w:rsidP="006C6861">
            <w:pPr>
              <w:ind w:right="1232"/>
              <w:rPr>
                <w:rFonts w:ascii="Times New Roman" w:hAnsi="Times New Roman" w:cs="Times New Roman"/>
                <w:b w:val="0"/>
                <w:color w:val="231F20"/>
                <w:sz w:val="24"/>
              </w:rPr>
            </w:pPr>
            <w:r w:rsidRPr="006C6861">
              <w:rPr>
                <w:rFonts w:ascii="Times New Roman" w:hAnsi="Times New Roman" w:cs="Times New Roman"/>
                <w:b w:val="0"/>
                <w:color w:val="231F20"/>
                <w:sz w:val="24"/>
              </w:rPr>
              <w:t xml:space="preserve">Ficha OS MEUS DIREITOS E DEVERES COMO CIDADÃ. </w:t>
            </w:r>
          </w:p>
          <w:p w:rsidR="006C6861" w:rsidRPr="006C6861" w:rsidRDefault="006C6861" w:rsidP="006C6861">
            <w:pPr>
              <w:ind w:right="1232"/>
              <w:rPr>
                <w:rFonts w:ascii="Times New Roman" w:eastAsia="Gill Sans MT" w:hAnsi="Times New Roman" w:cs="Times New Roman"/>
                <w:b w:val="0"/>
                <w:sz w:val="24"/>
                <w:szCs w:val="24"/>
              </w:rPr>
            </w:pPr>
            <w:r w:rsidRPr="006C6861">
              <w:rPr>
                <w:rFonts w:ascii="Times New Roman" w:hAnsi="Times New Roman" w:cs="Times New Roman"/>
                <w:b w:val="0"/>
                <w:color w:val="231F20"/>
                <w:sz w:val="24"/>
              </w:rPr>
              <w:t>Ficha SOU CIDADÃ DE PLENO DIREITO.</w:t>
            </w:r>
          </w:p>
          <w:p w:rsidR="006C6861" w:rsidRPr="006C6861" w:rsidRDefault="006C6861" w:rsidP="006C6861">
            <w:pPr>
              <w:ind w:right="5013"/>
              <w:rPr>
                <w:rFonts w:ascii="Times New Roman" w:hAnsi="Times New Roman" w:cs="Times New Roman"/>
                <w:b w:val="0"/>
                <w:color w:val="231F20"/>
                <w:sz w:val="24"/>
              </w:rPr>
            </w:pPr>
            <w:r w:rsidRPr="006C6861">
              <w:rPr>
                <w:rFonts w:ascii="Times New Roman" w:hAnsi="Times New Roman" w:cs="Times New Roman"/>
                <w:b w:val="0"/>
                <w:color w:val="231F20"/>
                <w:sz w:val="24"/>
              </w:rPr>
              <w:t>Lápis e canetas</w:t>
            </w:r>
            <w:r>
              <w:rPr>
                <w:rFonts w:ascii="Times New Roman" w:hAnsi="Times New Roman" w:cs="Times New Roman"/>
                <w:b w:val="0"/>
                <w:color w:val="231F20"/>
                <w:sz w:val="24"/>
              </w:rPr>
              <w:t>”</w:t>
            </w:r>
          </w:p>
        </w:tc>
      </w:tr>
    </w:tbl>
    <w:p w:rsidR="006C6861" w:rsidRPr="006C6861" w:rsidRDefault="006C6861" w:rsidP="001666BD">
      <w:pPr>
        <w:ind w:left="142" w:right="-1" w:firstLine="284"/>
        <w:rPr>
          <w:rFonts w:ascii="Times New Roman" w:hAnsi="Times New Roman" w:cs="Times New Roman"/>
          <w:b/>
          <w:sz w:val="24"/>
          <w:szCs w:val="24"/>
        </w:rPr>
      </w:pPr>
    </w:p>
    <w:p w:rsidR="006C6861" w:rsidRPr="006C6861" w:rsidRDefault="006C6861" w:rsidP="001666BD">
      <w:pPr>
        <w:ind w:left="142" w:right="-1" w:firstLine="284"/>
        <w:rPr>
          <w:rFonts w:ascii="Times New Roman" w:hAnsi="Times New Roman" w:cs="Times New Roman"/>
          <w:b/>
          <w:sz w:val="24"/>
          <w:szCs w:val="24"/>
        </w:rPr>
      </w:pPr>
    </w:p>
    <w:sectPr w:rsidR="006C6861" w:rsidRPr="006C6861" w:rsidSect="0033374B">
      <w:footerReference w:type="default" r:id="rId3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43F" w:rsidRDefault="002B643F" w:rsidP="00F31E73">
      <w:pPr>
        <w:spacing w:line="240" w:lineRule="auto"/>
      </w:pPr>
      <w:r>
        <w:separator/>
      </w:r>
    </w:p>
  </w:endnote>
  <w:endnote w:type="continuationSeparator" w:id="0">
    <w:p w:rsidR="002B643F" w:rsidRDefault="002B643F" w:rsidP="00F31E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4549"/>
      <w:docPartObj>
        <w:docPartGallery w:val="Page Numbers (Bottom of Page)"/>
        <w:docPartUnique/>
      </w:docPartObj>
    </w:sdtPr>
    <w:sdtContent>
      <w:p w:rsidR="002B643F" w:rsidRDefault="002E1516">
        <w:pPr>
          <w:pStyle w:val="Rodap"/>
          <w:jc w:val="right"/>
        </w:pPr>
      </w:p>
    </w:sdtContent>
  </w:sdt>
  <w:p w:rsidR="002B643F" w:rsidRDefault="002B643F" w:rsidP="003334FA">
    <w:pPr>
      <w:pStyle w:val="Rodap"/>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4550"/>
      <w:docPartObj>
        <w:docPartGallery w:val="Page Numbers (Bottom of Page)"/>
        <w:docPartUnique/>
      </w:docPartObj>
    </w:sdtPr>
    <w:sdtContent>
      <w:p w:rsidR="002B643F" w:rsidRDefault="002E1516">
        <w:pPr>
          <w:pStyle w:val="Rodap"/>
          <w:jc w:val="right"/>
        </w:pPr>
      </w:p>
    </w:sdtContent>
  </w:sdt>
  <w:p w:rsidR="002B643F" w:rsidRDefault="002B643F" w:rsidP="003334FA">
    <w:pPr>
      <w:pStyle w:val="Rodap"/>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4520"/>
      <w:docPartObj>
        <w:docPartGallery w:val="Page Numbers (Bottom of Page)"/>
        <w:docPartUnique/>
      </w:docPartObj>
    </w:sdtPr>
    <w:sdtContent>
      <w:p w:rsidR="002B643F" w:rsidRDefault="002E1516">
        <w:pPr>
          <w:pStyle w:val="Rodap"/>
          <w:jc w:val="right"/>
        </w:pPr>
        <w:fldSimple w:instr=" PAGE   \* MERGEFORMAT ">
          <w:r w:rsidR="00CA6C0B">
            <w:rPr>
              <w:noProof/>
            </w:rPr>
            <w:t>65</w:t>
          </w:r>
        </w:fldSimple>
      </w:p>
    </w:sdtContent>
  </w:sdt>
  <w:p w:rsidR="002B643F" w:rsidRDefault="002B64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43F" w:rsidRDefault="002B643F" w:rsidP="00F31E73">
      <w:pPr>
        <w:spacing w:line="240" w:lineRule="auto"/>
      </w:pPr>
      <w:r>
        <w:separator/>
      </w:r>
    </w:p>
  </w:footnote>
  <w:footnote w:type="continuationSeparator" w:id="0">
    <w:p w:rsidR="002B643F" w:rsidRDefault="002B643F" w:rsidP="00F31E73">
      <w:pPr>
        <w:spacing w:line="240" w:lineRule="auto"/>
      </w:pPr>
      <w:r>
        <w:continuationSeparator/>
      </w:r>
    </w:p>
  </w:footnote>
  <w:footnote w:id="1">
    <w:p w:rsidR="002B643F" w:rsidRDefault="002B643F">
      <w:pPr>
        <w:pStyle w:val="Textodenotaderodap"/>
      </w:pPr>
      <w:r>
        <w:rPr>
          <w:rStyle w:val="Refdenotaderodap"/>
        </w:rPr>
        <w:footnoteRef/>
      </w:r>
      <w:r>
        <w:t xml:space="preserve"> Tradutor traidor</w:t>
      </w:r>
    </w:p>
    <w:p w:rsidR="002B643F" w:rsidRDefault="002B643F">
      <w:pPr>
        <w:pStyle w:val="Textodenotaderodap"/>
      </w:pPr>
    </w:p>
  </w:footnote>
  <w:footnote w:id="2">
    <w:p w:rsidR="002B643F" w:rsidRPr="00785B8B" w:rsidRDefault="002B643F">
      <w:pPr>
        <w:pStyle w:val="Textodenotaderodap"/>
        <w:rPr>
          <w:rFonts w:ascii="Times New Roman" w:hAnsi="Times New Roman" w:cs="Times New Roman"/>
        </w:rPr>
      </w:pPr>
      <w:r w:rsidRPr="00785B8B">
        <w:rPr>
          <w:rStyle w:val="Refdenotaderodap"/>
          <w:rFonts w:ascii="Times New Roman" w:hAnsi="Times New Roman" w:cs="Times New Roman"/>
        </w:rPr>
        <w:footnoteRef/>
      </w:r>
      <w:r w:rsidRPr="00785B8B">
        <w:rPr>
          <w:rFonts w:ascii="Times New Roman" w:hAnsi="Times New Roman" w:cs="Times New Roman"/>
        </w:rPr>
        <w:t xml:space="preserve"> </w:t>
      </w:r>
      <w:r w:rsidRPr="00785B8B">
        <w:rPr>
          <w:rStyle w:val="rom-inline"/>
          <w:rFonts w:ascii="Times New Roman" w:hAnsi="Times New Roman" w:cs="Times New Roman"/>
          <w:color w:val="333333"/>
          <w:shd w:val="clear" w:color="auto" w:fill="FFFFFF"/>
        </w:rPr>
        <w:t>1350–</w:t>
      </w:r>
      <w:proofErr w:type="gramStart"/>
      <w:r w:rsidRPr="00785B8B">
        <w:rPr>
          <w:rStyle w:val="rom-inline"/>
          <w:rFonts w:ascii="Times New Roman" w:hAnsi="Times New Roman" w:cs="Times New Roman"/>
          <w:color w:val="333333"/>
          <w:shd w:val="clear" w:color="auto" w:fill="FFFFFF"/>
        </w:rPr>
        <w:t>1400;</w:t>
      </w:r>
      <w:r w:rsidRPr="00785B8B">
        <w:rPr>
          <w:rStyle w:val="apple-converted-space"/>
          <w:rFonts w:ascii="Times New Roman" w:hAnsi="Times New Roman" w:cs="Times New Roman"/>
          <w:color w:val="333333"/>
          <w:shd w:val="clear" w:color="auto" w:fill="FFFFFF"/>
        </w:rPr>
        <w:t> </w:t>
      </w:r>
      <w:r w:rsidRPr="00785B8B">
        <w:rPr>
          <w:rStyle w:val="rom-inline"/>
          <w:rFonts w:ascii="Times New Roman" w:hAnsi="Times New Roman" w:cs="Times New Roman"/>
          <w:color w:val="333333"/>
          <w:shd w:val="clear" w:color="auto" w:fill="FFFFFF"/>
        </w:rPr>
        <w:t>Middle</w:t>
      </w:r>
      <w:r w:rsidRPr="00785B8B">
        <w:rPr>
          <w:rStyle w:val="apple-converted-space"/>
          <w:rFonts w:ascii="Times New Roman" w:hAnsi="Times New Roman" w:cs="Times New Roman"/>
          <w:color w:val="333333"/>
          <w:shd w:val="clear" w:color="auto" w:fill="FFFFFF"/>
        </w:rPr>
        <w:t> </w:t>
      </w:r>
      <w:r w:rsidRPr="00785B8B">
        <w:rPr>
          <w:rStyle w:val="rom-inline"/>
          <w:rFonts w:ascii="Times New Roman" w:hAnsi="Times New Roman" w:cs="Times New Roman"/>
          <w:color w:val="333333"/>
          <w:shd w:val="clear" w:color="auto" w:fill="FFFFFF"/>
        </w:rPr>
        <w:t>English</w:t>
      </w:r>
      <w:r w:rsidRPr="00785B8B">
        <w:rPr>
          <w:rStyle w:val="apple-converted-space"/>
          <w:rFonts w:ascii="Times New Roman" w:hAnsi="Times New Roman" w:cs="Times New Roman"/>
          <w:color w:val="333333"/>
          <w:shd w:val="clear" w:color="auto" w:fill="FFFFFF"/>
        </w:rPr>
        <w:t> </w:t>
      </w:r>
      <w:r w:rsidRPr="00785B8B">
        <w:rPr>
          <w:rFonts w:ascii="Times New Roman" w:hAnsi="Times New Roman" w:cs="Times New Roman"/>
          <w:color w:val="333333"/>
          <w:shd w:val="clear" w:color="auto" w:fill="FFFFFF"/>
        </w:rPr>
        <w:t> &lt;</w:t>
      </w:r>
      <w:r w:rsidRPr="00785B8B">
        <w:rPr>
          <w:rStyle w:val="apple-converted-space"/>
          <w:rFonts w:ascii="Times New Roman" w:hAnsi="Times New Roman" w:cs="Times New Roman"/>
          <w:color w:val="333333"/>
          <w:shd w:val="clear" w:color="auto" w:fill="FFFFFF"/>
        </w:rPr>
        <w:t> </w:t>
      </w:r>
      <w:r w:rsidRPr="00785B8B">
        <w:rPr>
          <w:rStyle w:val="rom-inline"/>
          <w:rFonts w:ascii="Times New Roman" w:hAnsi="Times New Roman" w:cs="Times New Roman"/>
          <w:color w:val="333333"/>
          <w:shd w:val="clear" w:color="auto" w:fill="FFFFFF"/>
        </w:rPr>
        <w:t>Latin</w:t>
      </w:r>
      <w:r w:rsidRPr="00785B8B">
        <w:rPr>
          <w:rStyle w:val="apple-converted-space"/>
          <w:rFonts w:ascii="Times New Roman" w:hAnsi="Times New Roman" w:cs="Times New Roman"/>
          <w:color w:val="333333"/>
          <w:shd w:val="clear" w:color="auto" w:fill="FFFFFF"/>
        </w:rPr>
        <w:t> </w:t>
      </w:r>
      <w:r w:rsidRPr="00785B8B">
        <w:rPr>
          <w:rStyle w:val="ital-inline"/>
          <w:rFonts w:ascii="Times New Roman" w:eastAsia="Arial Unicode MS" w:hAnsi="Times New Roman" w:cs="Times New Roman"/>
          <w:i/>
          <w:iCs/>
          <w:color w:val="333333"/>
          <w:shd w:val="clear" w:color="auto" w:fill="FFFFFF"/>
        </w:rPr>
        <w:t>experientia</w:t>
      </w:r>
      <w:proofErr w:type="gramEnd"/>
      <w:r w:rsidRPr="00785B8B">
        <w:rPr>
          <w:rStyle w:val="ital-inline"/>
          <w:rFonts w:ascii="Times New Roman" w:eastAsia="Arial Unicode MS" w:hAnsi="Times New Roman" w:cs="Times New Roman"/>
          <w:i/>
          <w:iCs/>
          <w:color w:val="333333"/>
          <w:shd w:val="clear" w:color="auto" w:fill="FFFFFF"/>
        </w:rPr>
        <w:t>,</w:t>
      </w:r>
      <w:r w:rsidRPr="00785B8B">
        <w:rPr>
          <w:rStyle w:val="apple-converted-space"/>
          <w:rFonts w:ascii="Times New Roman" w:eastAsia="Arial Unicode MS" w:hAnsi="Times New Roman" w:cs="Times New Roman"/>
          <w:i/>
          <w:iCs/>
          <w:color w:val="333333"/>
          <w:shd w:val="clear" w:color="auto" w:fill="FFFFFF"/>
        </w:rPr>
        <w:t> </w:t>
      </w:r>
      <w:r w:rsidRPr="00785B8B">
        <w:rPr>
          <w:rFonts w:ascii="Times New Roman" w:hAnsi="Times New Roman" w:cs="Times New Roman"/>
          <w:color w:val="333333"/>
          <w:shd w:val="clear" w:color="auto" w:fill="FFFFFF"/>
        </w:rPr>
        <w:t> equivalent</w:t>
      </w:r>
      <w:r w:rsidRPr="00785B8B">
        <w:rPr>
          <w:rStyle w:val="apple-converted-space"/>
          <w:rFonts w:ascii="Times New Roman" w:hAnsi="Times New Roman" w:cs="Times New Roman"/>
          <w:color w:val="333333"/>
          <w:shd w:val="clear" w:color="auto" w:fill="FFFFFF"/>
        </w:rPr>
        <w:t> </w:t>
      </w:r>
      <w:r w:rsidRPr="00785B8B">
        <w:rPr>
          <w:rFonts w:ascii="Times New Roman" w:hAnsi="Times New Roman" w:cs="Times New Roman"/>
          <w:color w:val="333333"/>
          <w:shd w:val="clear" w:color="auto" w:fill="FFFFFF"/>
        </w:rPr>
        <w:t>to</w:t>
      </w:r>
      <w:r w:rsidRPr="00785B8B">
        <w:rPr>
          <w:rStyle w:val="apple-converted-space"/>
          <w:rFonts w:ascii="Times New Roman" w:hAnsi="Times New Roman" w:cs="Times New Roman"/>
          <w:color w:val="333333"/>
          <w:shd w:val="clear" w:color="auto" w:fill="FFFFFF"/>
        </w:rPr>
        <w:t> </w:t>
      </w:r>
      <w:r w:rsidRPr="00785B8B">
        <w:rPr>
          <w:rStyle w:val="ital-inline"/>
          <w:rFonts w:ascii="Times New Roman" w:eastAsia="Arial Unicode MS" w:hAnsi="Times New Roman" w:cs="Times New Roman"/>
          <w:i/>
          <w:iCs/>
          <w:shd w:val="clear" w:color="auto" w:fill="FFFFFF"/>
        </w:rPr>
        <w:t xml:space="preserve">experient </w:t>
      </w:r>
      <w:r w:rsidRPr="00785B8B">
        <w:rPr>
          <w:rStyle w:val="ital-inline"/>
          <w:rFonts w:ascii="Times New Roman" w:eastAsia="Arial Unicode MS" w:hAnsi="Times New Roman" w:cs="Times New Roman"/>
          <w:iCs/>
          <w:shd w:val="clear" w:color="auto" w:fill="FFFFFF"/>
        </w:rPr>
        <w:t xml:space="preserve">(Informação retirada online da página Dictionary.com: </w:t>
      </w:r>
      <w:hyperlink r:id="rId1" w:history="1">
        <w:r>
          <w:rPr>
            <w:rStyle w:val="Hiperligao"/>
          </w:rPr>
          <w:t>http://dictionary.reference.com/browse/experience?s=t</w:t>
        </w:r>
      </w:hyperlink>
    </w:p>
  </w:footnote>
  <w:footnote w:id="3">
    <w:p w:rsidR="002B643F" w:rsidRPr="007915FA" w:rsidRDefault="002B643F" w:rsidP="008C1AA1">
      <w:pPr>
        <w:pStyle w:val="Textodenotaderodap"/>
        <w:jc w:val="left"/>
        <w:rPr>
          <w:i/>
          <w:lang w:val="en-US"/>
        </w:rPr>
      </w:pPr>
      <w:r>
        <w:rPr>
          <w:rStyle w:val="Refdenotaderodap"/>
        </w:rPr>
        <w:footnoteRef/>
      </w:r>
      <w:r w:rsidRPr="008C1AA1">
        <w:rPr>
          <w:lang w:val="en-US"/>
        </w:rPr>
        <w:t xml:space="preserve"> </w:t>
      </w:r>
      <w:proofErr w:type="spellStart"/>
      <w:proofErr w:type="gramStart"/>
      <w:r w:rsidRPr="008C1AA1">
        <w:rPr>
          <w:rFonts w:ascii="Times New Roman" w:hAnsi="Times New Roman" w:cs="Times New Roman"/>
          <w:sz w:val="18"/>
          <w:szCs w:val="18"/>
          <w:lang w:val="en-US"/>
        </w:rPr>
        <w:t>Uso</w:t>
      </w:r>
      <w:proofErr w:type="spellEnd"/>
      <w:proofErr w:type="gramEnd"/>
      <w:r w:rsidRPr="008C1AA1">
        <w:rPr>
          <w:rFonts w:ascii="Times New Roman" w:hAnsi="Times New Roman" w:cs="Times New Roman"/>
          <w:sz w:val="18"/>
          <w:szCs w:val="18"/>
          <w:lang w:val="en-US"/>
        </w:rPr>
        <w:t xml:space="preserve"> de “being”</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como</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conjunção</w:t>
      </w:r>
      <w:proofErr w:type="spellEnd"/>
      <w:r>
        <w:rPr>
          <w:rFonts w:ascii="Times New Roman" w:hAnsi="Times New Roman" w:cs="Times New Roman"/>
          <w:sz w:val="18"/>
          <w:szCs w:val="18"/>
          <w:lang w:val="en-US"/>
        </w:rPr>
        <w:t xml:space="preserve">: </w:t>
      </w:r>
      <w:r w:rsidRPr="007915FA">
        <w:rPr>
          <w:rStyle w:val="ital-inline"/>
          <w:rFonts w:ascii="Times New Roman" w:hAnsi="Times New Roman" w:cs="Times New Roman"/>
          <w:i/>
          <w:iCs/>
          <w:sz w:val="18"/>
          <w:szCs w:val="18"/>
          <w:shd w:val="clear" w:color="auto" w:fill="FFFFFF"/>
          <w:lang w:val="en-US"/>
        </w:rPr>
        <w:t>Nonstandard.</w:t>
      </w:r>
      <w:r w:rsidRPr="007915FA">
        <w:rPr>
          <w:rStyle w:val="apple-converted-space"/>
          <w:rFonts w:ascii="Times New Roman" w:hAnsi="Times New Roman" w:cs="Times New Roman"/>
          <w:i/>
          <w:iCs/>
          <w:sz w:val="18"/>
          <w:szCs w:val="18"/>
          <w:shd w:val="clear" w:color="auto" w:fill="FFFFFF"/>
          <w:lang w:val="en-US"/>
        </w:rPr>
        <w:t> </w:t>
      </w:r>
      <w:proofErr w:type="gramStart"/>
      <w:r w:rsidRPr="007915FA">
        <w:rPr>
          <w:rFonts w:ascii="Times New Roman" w:hAnsi="Times New Roman" w:cs="Times New Roman"/>
          <w:sz w:val="18"/>
          <w:szCs w:val="18"/>
          <w:shd w:val="clear" w:color="auto" w:fill="FFFFFF"/>
          <w:lang w:val="en-US"/>
        </w:rPr>
        <w:t>since</w:t>
      </w:r>
      <w:proofErr w:type="gramEnd"/>
      <w:r w:rsidRPr="007915FA">
        <w:rPr>
          <w:rFonts w:ascii="Times New Roman" w:hAnsi="Times New Roman" w:cs="Times New Roman"/>
          <w:sz w:val="18"/>
          <w:szCs w:val="18"/>
          <w:shd w:val="clear" w:color="auto" w:fill="FFFFFF"/>
          <w:lang w:val="en-US"/>
        </w:rPr>
        <w:t>;</w:t>
      </w:r>
      <w:r w:rsidRPr="007915FA">
        <w:rPr>
          <w:rStyle w:val="apple-converted-space"/>
          <w:rFonts w:ascii="Times New Roman" w:hAnsi="Times New Roman" w:cs="Times New Roman"/>
          <w:sz w:val="18"/>
          <w:szCs w:val="18"/>
          <w:shd w:val="clear" w:color="auto" w:fill="FFFFFF"/>
          <w:lang w:val="en-US"/>
        </w:rPr>
        <w:t> </w:t>
      </w:r>
      <w:r w:rsidRPr="007915FA">
        <w:rPr>
          <w:rFonts w:ascii="Times New Roman" w:hAnsi="Times New Roman" w:cs="Times New Roman"/>
          <w:sz w:val="18"/>
          <w:szCs w:val="18"/>
          <w:shd w:val="clear" w:color="auto" w:fill="FFFFFF"/>
          <w:lang w:val="en-US"/>
        </w:rPr>
        <w:t>because;</w:t>
      </w:r>
      <w:r w:rsidRPr="007915FA">
        <w:rPr>
          <w:rStyle w:val="apple-converted-space"/>
          <w:rFonts w:ascii="Times New Roman" w:hAnsi="Times New Roman" w:cs="Times New Roman"/>
          <w:sz w:val="18"/>
          <w:szCs w:val="18"/>
          <w:shd w:val="clear" w:color="auto" w:fill="FFFFFF"/>
          <w:lang w:val="en-US"/>
        </w:rPr>
        <w:t> </w:t>
      </w:r>
      <w:r w:rsidRPr="007915FA">
        <w:rPr>
          <w:rFonts w:ascii="Times New Roman" w:hAnsi="Times New Roman" w:cs="Times New Roman"/>
          <w:sz w:val="18"/>
          <w:szCs w:val="18"/>
          <w:shd w:val="clear" w:color="auto" w:fill="FFFFFF"/>
          <w:lang w:val="en-US"/>
        </w:rPr>
        <w:t>considering</w:t>
      </w:r>
      <w:r w:rsidRPr="007915FA">
        <w:rPr>
          <w:rStyle w:val="apple-converted-space"/>
          <w:rFonts w:ascii="Times New Roman" w:hAnsi="Times New Roman" w:cs="Times New Roman"/>
          <w:sz w:val="18"/>
          <w:szCs w:val="18"/>
          <w:shd w:val="clear" w:color="auto" w:fill="FFFFFF"/>
          <w:lang w:val="en-US"/>
        </w:rPr>
        <w:t> </w:t>
      </w:r>
      <w:r w:rsidRPr="007915FA">
        <w:rPr>
          <w:rFonts w:ascii="Times New Roman" w:hAnsi="Times New Roman" w:cs="Times New Roman"/>
          <w:sz w:val="18"/>
          <w:szCs w:val="18"/>
          <w:shd w:val="clear" w:color="auto" w:fill="FFFFFF"/>
          <w:lang w:val="en-US"/>
        </w:rPr>
        <w:t>that</w:t>
      </w:r>
      <w:r w:rsidRPr="007915FA">
        <w:rPr>
          <w:rStyle w:val="apple-converted-space"/>
          <w:rFonts w:ascii="Times New Roman" w:hAnsi="Times New Roman" w:cs="Times New Roman"/>
          <w:sz w:val="18"/>
          <w:szCs w:val="18"/>
          <w:shd w:val="clear" w:color="auto" w:fill="FFFFFF"/>
          <w:lang w:val="en-US"/>
        </w:rPr>
        <w:t> </w:t>
      </w:r>
      <w:r w:rsidRPr="007915FA">
        <w:rPr>
          <w:rFonts w:ascii="Times New Roman" w:hAnsi="Times New Roman" w:cs="Times New Roman"/>
          <w:sz w:val="18"/>
          <w:szCs w:val="18"/>
          <w:shd w:val="clear" w:color="auto" w:fill="FFFFFF"/>
          <w:lang w:val="en-US"/>
        </w:rPr>
        <w:t>(often</w:t>
      </w:r>
      <w:r w:rsidRPr="007915FA">
        <w:rPr>
          <w:rStyle w:val="apple-converted-space"/>
          <w:rFonts w:ascii="Times New Roman" w:hAnsi="Times New Roman" w:cs="Times New Roman"/>
          <w:sz w:val="18"/>
          <w:szCs w:val="18"/>
          <w:shd w:val="clear" w:color="auto" w:fill="FFFFFF"/>
          <w:lang w:val="en-US"/>
        </w:rPr>
        <w:t> </w:t>
      </w:r>
      <w:r w:rsidRPr="007915FA">
        <w:rPr>
          <w:rFonts w:ascii="Times New Roman" w:hAnsi="Times New Roman" w:cs="Times New Roman"/>
          <w:sz w:val="18"/>
          <w:szCs w:val="18"/>
          <w:shd w:val="clear" w:color="auto" w:fill="FFFFFF"/>
          <w:lang w:val="en-US"/>
        </w:rPr>
        <w:t>followedby</w:t>
      </w:r>
      <w:r w:rsidRPr="007915FA">
        <w:rPr>
          <w:rStyle w:val="apple-converted-space"/>
          <w:rFonts w:ascii="Times New Roman" w:hAnsi="Times New Roman" w:cs="Times New Roman"/>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as,</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as</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how,</w:t>
      </w:r>
      <w:r w:rsidRPr="007915FA">
        <w:rPr>
          <w:rStyle w:val="apple-converted-space"/>
          <w:rFonts w:ascii="Times New Roman" w:hAnsi="Times New Roman" w:cs="Times New Roman"/>
          <w:i/>
          <w:iCs/>
          <w:sz w:val="18"/>
          <w:szCs w:val="18"/>
          <w:shd w:val="clear" w:color="auto" w:fill="FFFFFF"/>
          <w:lang w:val="en-US"/>
        </w:rPr>
        <w:t> </w:t>
      </w:r>
      <w:r w:rsidRPr="007915FA">
        <w:rPr>
          <w:rFonts w:ascii="Times New Roman" w:hAnsi="Times New Roman" w:cs="Times New Roman"/>
          <w:sz w:val="18"/>
          <w:szCs w:val="18"/>
          <w:shd w:val="clear" w:color="auto" w:fill="FFFFFF"/>
          <w:lang w:val="en-US"/>
        </w:rPr>
        <w:t> or</w:t>
      </w:r>
      <w:r w:rsidRPr="007915FA">
        <w:rPr>
          <w:rStyle w:val="apple-converted-space"/>
          <w:rFonts w:ascii="Times New Roman" w:hAnsi="Times New Roman" w:cs="Times New Roman"/>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that</w:t>
      </w:r>
      <w:r w:rsidRPr="007915FA">
        <w:rPr>
          <w:rStyle w:val="apple-converted-space"/>
          <w:rFonts w:ascii="Times New Roman" w:hAnsi="Times New Roman" w:cs="Times New Roman"/>
          <w:i/>
          <w:iCs/>
          <w:sz w:val="18"/>
          <w:szCs w:val="18"/>
          <w:shd w:val="clear" w:color="auto" w:fill="FFFFFF"/>
          <w:lang w:val="en-US"/>
        </w:rPr>
        <w:t> </w:t>
      </w:r>
      <w:r w:rsidRPr="007915FA">
        <w:rPr>
          <w:rFonts w:ascii="Times New Roman" w:hAnsi="Times New Roman" w:cs="Times New Roman"/>
          <w:sz w:val="18"/>
          <w:szCs w:val="18"/>
          <w:shd w:val="clear" w:color="auto" w:fill="FFFFFF"/>
          <w:lang w:val="en-US"/>
        </w:rPr>
        <w:t> ):</w:t>
      </w:r>
      <w:r w:rsidRPr="007915FA">
        <w:rPr>
          <w:rStyle w:val="apple-converted-space"/>
          <w:rFonts w:ascii="Times New Roman" w:hAnsi="Times New Roman" w:cs="Times New Roman"/>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Being</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it's</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midnight,</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let's</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go</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home.</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Being</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ashow</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you</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cooked</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supper,</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I'll</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do</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the</w:t>
      </w:r>
      <w:r w:rsidRPr="007915FA">
        <w:rPr>
          <w:rStyle w:val="apple-converted-space"/>
          <w:rFonts w:ascii="Times New Roman" w:hAnsi="Times New Roman" w:cs="Times New Roman"/>
          <w:i/>
          <w:iCs/>
          <w:sz w:val="18"/>
          <w:szCs w:val="18"/>
          <w:shd w:val="clear" w:color="auto" w:fill="FFFFFF"/>
          <w:lang w:val="en-US"/>
        </w:rPr>
        <w:t> </w:t>
      </w:r>
      <w:r w:rsidRPr="007915FA">
        <w:rPr>
          <w:rStyle w:val="ital-inline"/>
          <w:rFonts w:ascii="Times New Roman" w:hAnsi="Times New Roman" w:cs="Times New Roman"/>
          <w:i/>
          <w:iCs/>
          <w:sz w:val="18"/>
          <w:szCs w:val="18"/>
          <w:shd w:val="clear" w:color="auto" w:fill="FFFFFF"/>
          <w:lang w:val="en-US"/>
        </w:rPr>
        <w:t xml:space="preserve">dishes.- </w:t>
      </w:r>
      <w:r w:rsidR="002E1516">
        <w:fldChar w:fldCharType="begin"/>
      </w:r>
      <w:r w:rsidR="002E1516" w:rsidRPr="00CA6C0B">
        <w:rPr>
          <w:lang w:val="en-US"/>
        </w:rPr>
        <w:instrText>HYPERLINK "http://dictionary.reference.com/browse/being?s=t"</w:instrText>
      </w:r>
      <w:r w:rsidR="002E1516">
        <w:fldChar w:fldCharType="separate"/>
      </w:r>
      <w:r w:rsidRPr="007915FA">
        <w:rPr>
          <w:rStyle w:val="Hiperligao"/>
          <w:rFonts w:ascii="Times New Roman" w:hAnsi="Times New Roman" w:cs="Times New Roman"/>
          <w:color w:val="auto"/>
          <w:lang w:val="en-US"/>
        </w:rPr>
        <w:t>http://dictionary.reference.com/browse/being?s=t</w:t>
      </w:r>
      <w:r w:rsidR="002E1516">
        <w:fldChar w:fldCharType="end"/>
      </w:r>
    </w:p>
  </w:footnote>
  <w:footnote w:id="4">
    <w:p w:rsidR="002B643F" w:rsidRPr="00365C4C" w:rsidRDefault="002B643F">
      <w:pPr>
        <w:pStyle w:val="Textodenotaderodap"/>
        <w:rPr>
          <w:rFonts w:ascii="Times New Roman" w:hAnsi="Times New Roman" w:cs="Times New Roman"/>
        </w:rPr>
      </w:pPr>
      <w:r w:rsidRPr="00365C4C">
        <w:rPr>
          <w:rStyle w:val="Refdenotaderodap"/>
          <w:rFonts w:ascii="Times New Roman" w:hAnsi="Times New Roman" w:cs="Times New Roman"/>
        </w:rPr>
        <w:footnoteRef/>
      </w:r>
      <w:r w:rsidRPr="00365C4C">
        <w:rPr>
          <w:rFonts w:ascii="Times New Roman" w:hAnsi="Times New Roman" w:cs="Times New Roman"/>
        </w:rPr>
        <w:t xml:space="preserve"> Exemplo retirado através da pesquisa no CREA, texto proveniente da imprensa espanhola do ano de 1995 do jornal de Barcelona – La </w:t>
      </w:r>
      <w:proofErr w:type="spellStart"/>
      <w:r w:rsidRPr="00365C4C">
        <w:rPr>
          <w:rFonts w:ascii="Times New Roman" w:hAnsi="Times New Roman" w:cs="Times New Roman"/>
        </w:rPr>
        <w:t>Vanguardia</w:t>
      </w:r>
      <w:proofErr w:type="spellEnd"/>
      <w:r w:rsidRPr="00365C4C">
        <w:rPr>
          <w:rFonts w:ascii="Times New Roman" w:hAnsi="Times New Roman" w:cs="Times New Roman"/>
        </w:rPr>
        <w:t>.</w:t>
      </w:r>
    </w:p>
    <w:p w:rsidR="002B643F" w:rsidRPr="00365C4C" w:rsidRDefault="002B643F">
      <w:pPr>
        <w:pStyle w:val="Textodenotaderodap"/>
        <w:rPr>
          <w:rFonts w:ascii="Times New Roman" w:hAnsi="Times New Roman" w:cs="Times New Roman"/>
        </w:rPr>
      </w:pPr>
      <w:r w:rsidRPr="00365C4C">
        <w:rPr>
          <w:rFonts w:ascii="Times New Roman" w:hAnsi="Times New Roman" w:cs="Times New Roman"/>
        </w:rPr>
        <w:t xml:space="preserve">O outro exemplo também foi encontrado através de uma pesquisa no CREA. Também pertence à imprensa espanhola do ano de 2003, da publicação – Carmelitas </w:t>
      </w:r>
      <w:proofErr w:type="spellStart"/>
      <w:r w:rsidRPr="00365C4C">
        <w:rPr>
          <w:rFonts w:ascii="Times New Roman" w:hAnsi="Times New Roman" w:cs="Times New Roman"/>
        </w:rPr>
        <w:t>Descalzos</w:t>
      </w:r>
      <w:proofErr w:type="spellEnd"/>
      <w:r w:rsidRPr="00365C4C">
        <w:rPr>
          <w:rFonts w:ascii="Times New Roman" w:hAnsi="Times New Roman" w:cs="Times New Roman"/>
        </w:rPr>
        <w:t xml:space="preserve"> de </w:t>
      </w:r>
      <w:proofErr w:type="spellStart"/>
      <w:r w:rsidRPr="00365C4C">
        <w:rPr>
          <w:rFonts w:ascii="Times New Roman" w:hAnsi="Times New Roman" w:cs="Times New Roman"/>
        </w:rPr>
        <w:t>Andalucía</w:t>
      </w:r>
      <w:proofErr w:type="spellEnd"/>
      <w:r w:rsidRPr="00365C4C">
        <w:rPr>
          <w:rFonts w:ascii="Times New Roman" w:hAnsi="Times New Roman" w:cs="Times New Roman"/>
        </w:rPr>
        <w:t xml:space="preserve"> (Granada).</w:t>
      </w:r>
    </w:p>
    <w:p w:rsidR="002B643F" w:rsidRDefault="002B643F">
      <w:pPr>
        <w:pStyle w:val="Textodenotaderodap"/>
      </w:pPr>
    </w:p>
  </w:footnote>
  <w:footnote w:id="5">
    <w:p w:rsidR="002B643F" w:rsidRPr="00141EC9" w:rsidRDefault="002B643F">
      <w:pPr>
        <w:pStyle w:val="Textodenotaderodap"/>
        <w:rPr>
          <w:rFonts w:ascii="Times New Roman" w:hAnsi="Times New Roman" w:cs="Times New Roman"/>
        </w:rPr>
      </w:pPr>
      <w:r w:rsidRPr="00141EC9">
        <w:rPr>
          <w:rStyle w:val="Refdenotaderodap"/>
          <w:rFonts w:ascii="Times New Roman" w:hAnsi="Times New Roman" w:cs="Times New Roman"/>
        </w:rPr>
        <w:footnoteRef/>
      </w:r>
      <w:r w:rsidRPr="00141EC9">
        <w:rPr>
          <w:rFonts w:ascii="Times New Roman" w:hAnsi="Times New Roman" w:cs="Times New Roman"/>
        </w:rPr>
        <w:t xml:space="preserve"> Definição apresentada pela base terminológica IATE.</w:t>
      </w:r>
    </w:p>
  </w:footnote>
  <w:footnote w:id="6">
    <w:p w:rsidR="002B643F" w:rsidRDefault="002B643F">
      <w:pPr>
        <w:pStyle w:val="Textodenotaderodap"/>
      </w:pPr>
      <w:r>
        <w:rPr>
          <w:rStyle w:val="Refdenotaderodap"/>
        </w:rPr>
        <w:footnoteRef/>
      </w:r>
      <w:r>
        <w:t xml:space="preserve"> Informação retirada do “Guia para uma Linguagem Promotora da Igualdade entre Mulheres e Homens na Administração Pública” de Graça Abrantes.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29"/>
      <w:gridCol w:w="1105"/>
    </w:tblGrid>
    <w:tr w:rsidR="002B643F">
      <w:trPr>
        <w:trHeight w:val="288"/>
      </w:trPr>
      <w:sdt>
        <w:sdtPr>
          <w:rPr>
            <w:rFonts w:asciiTheme="majorHAnsi" w:eastAsiaTheme="majorEastAsia" w:hAnsiTheme="majorHAnsi" w:cstheme="majorBidi"/>
            <w:sz w:val="36"/>
            <w:szCs w:val="36"/>
          </w:rPr>
          <w:alias w:val="Título"/>
          <w:id w:val="12974542"/>
          <w:placeholder>
            <w:docPart w:val="1F114AFBCA8D4A5DA5D5D172F6F8CCB0"/>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B643F" w:rsidRDefault="002B643F" w:rsidP="00F31E73">
              <w:pPr>
                <w:pStyle w:val="Cabealh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Relatório de Estágio</w:t>
              </w:r>
            </w:p>
          </w:tc>
        </w:sdtContent>
      </w:sdt>
      <w:sdt>
        <w:sdtPr>
          <w:rPr>
            <w:rFonts w:asciiTheme="majorHAnsi" w:eastAsiaTheme="majorEastAsia" w:hAnsiTheme="majorHAnsi" w:cstheme="majorBidi"/>
            <w:b/>
            <w:bCs/>
            <w:color w:val="4F81BD" w:themeColor="accent1"/>
            <w:sz w:val="36"/>
            <w:szCs w:val="36"/>
          </w:rPr>
          <w:alias w:val="Ano"/>
          <w:id w:val="12974543"/>
          <w:placeholder>
            <w:docPart w:val="4199CED87B5B436CAC2025CF0FFB86CA"/>
          </w:placeholder>
          <w:dataBinding w:prefixMappings="xmlns:ns0='http://schemas.microsoft.com/office/2006/coverPageProps'" w:xpath="/ns0:CoverPageProperties[1]/ns0:PublishDate[1]" w:storeItemID="{55AF091B-3C7A-41E3-B477-F2FDAA23CFDA}"/>
          <w:date w:fullDate="2013-01-01T00:00:00Z">
            <w:dateFormat w:val="yyyy"/>
            <w:lid w:val="pt-PT"/>
            <w:storeMappedDataAs w:val="dateTime"/>
            <w:calendar w:val="gregorian"/>
          </w:date>
        </w:sdtPr>
        <w:sdtContent>
          <w:tc>
            <w:tcPr>
              <w:tcW w:w="1105" w:type="dxa"/>
            </w:tcPr>
            <w:p w:rsidR="002B643F" w:rsidRDefault="002B643F" w:rsidP="00F31E73">
              <w:pPr>
                <w:pStyle w:val="Cabealh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2B643F" w:rsidRDefault="002B64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19E"/>
    <w:multiLevelType w:val="multilevel"/>
    <w:tmpl w:val="6A46A0C2"/>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2B03FAC"/>
    <w:multiLevelType w:val="hybridMultilevel"/>
    <w:tmpl w:val="904403C8"/>
    <w:lvl w:ilvl="0" w:tplc="1EF60E1C">
      <w:start w:val="14"/>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4B95451"/>
    <w:multiLevelType w:val="hybridMultilevel"/>
    <w:tmpl w:val="9FF63D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CF20148"/>
    <w:multiLevelType w:val="hybridMultilevel"/>
    <w:tmpl w:val="08A85C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38C4E3C"/>
    <w:multiLevelType w:val="hybridMultilevel"/>
    <w:tmpl w:val="01626202"/>
    <w:lvl w:ilvl="0" w:tplc="C7EE9B30">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41D25AE1"/>
    <w:multiLevelType w:val="hybridMultilevel"/>
    <w:tmpl w:val="72940A3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439F7BB9"/>
    <w:multiLevelType w:val="hybridMultilevel"/>
    <w:tmpl w:val="84FEA5B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50FA47D0"/>
    <w:multiLevelType w:val="hybridMultilevel"/>
    <w:tmpl w:val="765889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2D25F80"/>
    <w:multiLevelType w:val="multilevel"/>
    <w:tmpl w:val="0CE639C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65EE3448"/>
    <w:multiLevelType w:val="hybridMultilevel"/>
    <w:tmpl w:val="F6F47FD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nsid w:val="6ED41A97"/>
    <w:multiLevelType w:val="multilevel"/>
    <w:tmpl w:val="0658D5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7D31DEE"/>
    <w:multiLevelType w:val="hybridMultilevel"/>
    <w:tmpl w:val="DDBAB5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782B53DA"/>
    <w:multiLevelType w:val="hybridMultilevel"/>
    <w:tmpl w:val="211A33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7A6369E0"/>
    <w:multiLevelType w:val="hybridMultilevel"/>
    <w:tmpl w:val="27BCB76A"/>
    <w:lvl w:ilvl="0" w:tplc="C722EC36">
      <w:start w:val="1"/>
      <w:numFmt w:val="bullet"/>
      <w:lvlText w:val=""/>
      <w:lvlJc w:val="left"/>
      <w:pPr>
        <w:tabs>
          <w:tab w:val="num" w:pos="40"/>
        </w:tabs>
        <w:ind w:left="40" w:hanging="397"/>
      </w:pPr>
      <w:rPr>
        <w:rFonts w:ascii="Symbol" w:hAnsi="Symbol" w:hint="default"/>
        <w:sz w:val="18"/>
      </w:rPr>
    </w:lvl>
    <w:lvl w:ilvl="1" w:tplc="6F2E932C" w:tentative="1">
      <w:start w:val="1"/>
      <w:numFmt w:val="bullet"/>
      <w:lvlText w:val="o"/>
      <w:lvlJc w:val="left"/>
      <w:pPr>
        <w:ind w:left="1440" w:hanging="360"/>
      </w:pPr>
      <w:rPr>
        <w:rFonts w:ascii="Courier New" w:hAnsi="Courier New" w:hint="default"/>
      </w:rPr>
    </w:lvl>
    <w:lvl w:ilvl="2" w:tplc="83724D30" w:tentative="1">
      <w:start w:val="1"/>
      <w:numFmt w:val="bullet"/>
      <w:lvlText w:val=""/>
      <w:lvlJc w:val="left"/>
      <w:pPr>
        <w:ind w:left="2160" w:hanging="360"/>
      </w:pPr>
      <w:rPr>
        <w:rFonts w:ascii="Wingdings" w:hAnsi="Wingdings" w:hint="default"/>
      </w:rPr>
    </w:lvl>
    <w:lvl w:ilvl="3" w:tplc="7BC83E6A" w:tentative="1">
      <w:start w:val="1"/>
      <w:numFmt w:val="bullet"/>
      <w:lvlText w:val=""/>
      <w:lvlJc w:val="left"/>
      <w:pPr>
        <w:ind w:left="2880" w:hanging="360"/>
      </w:pPr>
      <w:rPr>
        <w:rFonts w:ascii="Symbol" w:hAnsi="Symbol" w:hint="default"/>
      </w:rPr>
    </w:lvl>
    <w:lvl w:ilvl="4" w:tplc="C6542A42" w:tentative="1">
      <w:start w:val="1"/>
      <w:numFmt w:val="bullet"/>
      <w:lvlText w:val="o"/>
      <w:lvlJc w:val="left"/>
      <w:pPr>
        <w:ind w:left="3600" w:hanging="360"/>
      </w:pPr>
      <w:rPr>
        <w:rFonts w:ascii="Courier New" w:hAnsi="Courier New" w:hint="default"/>
      </w:rPr>
    </w:lvl>
    <w:lvl w:ilvl="5" w:tplc="83AE19C4" w:tentative="1">
      <w:start w:val="1"/>
      <w:numFmt w:val="bullet"/>
      <w:lvlText w:val=""/>
      <w:lvlJc w:val="left"/>
      <w:pPr>
        <w:ind w:left="4320" w:hanging="360"/>
      </w:pPr>
      <w:rPr>
        <w:rFonts w:ascii="Wingdings" w:hAnsi="Wingdings" w:hint="default"/>
      </w:rPr>
    </w:lvl>
    <w:lvl w:ilvl="6" w:tplc="C714DFF2" w:tentative="1">
      <w:start w:val="1"/>
      <w:numFmt w:val="bullet"/>
      <w:lvlText w:val=""/>
      <w:lvlJc w:val="left"/>
      <w:pPr>
        <w:ind w:left="5040" w:hanging="360"/>
      </w:pPr>
      <w:rPr>
        <w:rFonts w:ascii="Symbol" w:hAnsi="Symbol" w:hint="default"/>
      </w:rPr>
    </w:lvl>
    <w:lvl w:ilvl="7" w:tplc="EFDA1092" w:tentative="1">
      <w:start w:val="1"/>
      <w:numFmt w:val="bullet"/>
      <w:lvlText w:val="o"/>
      <w:lvlJc w:val="left"/>
      <w:pPr>
        <w:ind w:left="5760" w:hanging="360"/>
      </w:pPr>
      <w:rPr>
        <w:rFonts w:ascii="Courier New" w:hAnsi="Courier New" w:hint="default"/>
      </w:rPr>
    </w:lvl>
    <w:lvl w:ilvl="8" w:tplc="21401CD6" w:tentative="1">
      <w:start w:val="1"/>
      <w:numFmt w:val="bullet"/>
      <w:lvlText w:val=""/>
      <w:lvlJc w:val="left"/>
      <w:pPr>
        <w:ind w:left="6480" w:hanging="360"/>
      </w:pPr>
      <w:rPr>
        <w:rFonts w:ascii="Wingdings" w:hAnsi="Wingdings" w:hint="default"/>
      </w:rPr>
    </w:lvl>
  </w:abstractNum>
  <w:abstractNum w:abstractNumId="14">
    <w:nsid w:val="7E2F2ECC"/>
    <w:multiLevelType w:val="hybridMultilevel"/>
    <w:tmpl w:val="F00816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13"/>
  </w:num>
  <w:num w:numId="5">
    <w:abstractNumId w:val="1"/>
  </w:num>
  <w:num w:numId="6">
    <w:abstractNumId w:val="3"/>
  </w:num>
  <w:num w:numId="7">
    <w:abstractNumId w:val="2"/>
  </w:num>
  <w:num w:numId="8">
    <w:abstractNumId w:val="7"/>
  </w:num>
  <w:num w:numId="9">
    <w:abstractNumId w:val="14"/>
  </w:num>
  <w:num w:numId="10">
    <w:abstractNumId w:val="12"/>
  </w:num>
  <w:num w:numId="11">
    <w:abstractNumId w:val="11"/>
  </w:num>
  <w:num w:numId="12">
    <w:abstractNumId w:val="6"/>
  </w:num>
  <w:num w:numId="13">
    <w:abstractNumId w:val="9"/>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F31E73"/>
    <w:rsid w:val="00000A01"/>
    <w:rsid w:val="000021A8"/>
    <w:rsid w:val="00005EA2"/>
    <w:rsid w:val="00017E93"/>
    <w:rsid w:val="00025F50"/>
    <w:rsid w:val="00027DBA"/>
    <w:rsid w:val="0003190C"/>
    <w:rsid w:val="0003602B"/>
    <w:rsid w:val="000451B2"/>
    <w:rsid w:val="0004745D"/>
    <w:rsid w:val="000474D0"/>
    <w:rsid w:val="00055021"/>
    <w:rsid w:val="000735AF"/>
    <w:rsid w:val="00076297"/>
    <w:rsid w:val="0007632C"/>
    <w:rsid w:val="00076A0D"/>
    <w:rsid w:val="00080CC8"/>
    <w:rsid w:val="00081B49"/>
    <w:rsid w:val="000850A5"/>
    <w:rsid w:val="00090AC7"/>
    <w:rsid w:val="00093C5F"/>
    <w:rsid w:val="00094320"/>
    <w:rsid w:val="000A1441"/>
    <w:rsid w:val="000A22EB"/>
    <w:rsid w:val="000A5007"/>
    <w:rsid w:val="000A61D7"/>
    <w:rsid w:val="000A7213"/>
    <w:rsid w:val="000B4BB7"/>
    <w:rsid w:val="000B7127"/>
    <w:rsid w:val="000D05EA"/>
    <w:rsid w:val="000D23A6"/>
    <w:rsid w:val="000D792C"/>
    <w:rsid w:val="000D7AD3"/>
    <w:rsid w:val="000E4487"/>
    <w:rsid w:val="000E6D27"/>
    <w:rsid w:val="000E75FE"/>
    <w:rsid w:val="000E79EB"/>
    <w:rsid w:val="000E7B79"/>
    <w:rsid w:val="000F0031"/>
    <w:rsid w:val="000F6404"/>
    <w:rsid w:val="000F668B"/>
    <w:rsid w:val="0010139E"/>
    <w:rsid w:val="00105F2A"/>
    <w:rsid w:val="00107323"/>
    <w:rsid w:val="001114E4"/>
    <w:rsid w:val="001131AA"/>
    <w:rsid w:val="00120947"/>
    <w:rsid w:val="0012131F"/>
    <w:rsid w:val="001264A9"/>
    <w:rsid w:val="00131BE9"/>
    <w:rsid w:val="001321D9"/>
    <w:rsid w:val="00132366"/>
    <w:rsid w:val="00136641"/>
    <w:rsid w:val="00136A75"/>
    <w:rsid w:val="00141EC9"/>
    <w:rsid w:val="00143352"/>
    <w:rsid w:val="00147725"/>
    <w:rsid w:val="001509F5"/>
    <w:rsid w:val="00157BF7"/>
    <w:rsid w:val="001606A6"/>
    <w:rsid w:val="00160953"/>
    <w:rsid w:val="00162109"/>
    <w:rsid w:val="0016423F"/>
    <w:rsid w:val="00165353"/>
    <w:rsid w:val="001666BD"/>
    <w:rsid w:val="001727C2"/>
    <w:rsid w:val="00173807"/>
    <w:rsid w:val="0018210A"/>
    <w:rsid w:val="001857C1"/>
    <w:rsid w:val="00185E1D"/>
    <w:rsid w:val="001900C1"/>
    <w:rsid w:val="00190515"/>
    <w:rsid w:val="001928B7"/>
    <w:rsid w:val="001963AE"/>
    <w:rsid w:val="001A678F"/>
    <w:rsid w:val="001B2412"/>
    <w:rsid w:val="001B7D8D"/>
    <w:rsid w:val="001C3B9C"/>
    <w:rsid w:val="001C3C46"/>
    <w:rsid w:val="001C4307"/>
    <w:rsid w:val="001D0F10"/>
    <w:rsid w:val="001D2373"/>
    <w:rsid w:val="001D54DE"/>
    <w:rsid w:val="001D5603"/>
    <w:rsid w:val="001D569A"/>
    <w:rsid w:val="001D7112"/>
    <w:rsid w:val="001E001A"/>
    <w:rsid w:val="001E010C"/>
    <w:rsid w:val="001E5C1D"/>
    <w:rsid w:val="001F037B"/>
    <w:rsid w:val="001F5346"/>
    <w:rsid w:val="001F6954"/>
    <w:rsid w:val="00203B45"/>
    <w:rsid w:val="00203EE2"/>
    <w:rsid w:val="002057A1"/>
    <w:rsid w:val="00205861"/>
    <w:rsid w:val="00205C00"/>
    <w:rsid w:val="002114C5"/>
    <w:rsid w:val="00212055"/>
    <w:rsid w:val="00227263"/>
    <w:rsid w:val="00227FEF"/>
    <w:rsid w:val="00245FEC"/>
    <w:rsid w:val="00250077"/>
    <w:rsid w:val="00253947"/>
    <w:rsid w:val="00257877"/>
    <w:rsid w:val="0026632A"/>
    <w:rsid w:val="0026788B"/>
    <w:rsid w:val="00267954"/>
    <w:rsid w:val="00275E07"/>
    <w:rsid w:val="0028171B"/>
    <w:rsid w:val="00281F3C"/>
    <w:rsid w:val="0028325B"/>
    <w:rsid w:val="002918BA"/>
    <w:rsid w:val="002937A6"/>
    <w:rsid w:val="002A6B50"/>
    <w:rsid w:val="002B2254"/>
    <w:rsid w:val="002B3769"/>
    <w:rsid w:val="002B643F"/>
    <w:rsid w:val="002D1918"/>
    <w:rsid w:val="002D4E41"/>
    <w:rsid w:val="002D5AB5"/>
    <w:rsid w:val="002E1516"/>
    <w:rsid w:val="002E24DE"/>
    <w:rsid w:val="002E30D4"/>
    <w:rsid w:val="002F4A42"/>
    <w:rsid w:val="002F56BC"/>
    <w:rsid w:val="002F778E"/>
    <w:rsid w:val="002F7A8A"/>
    <w:rsid w:val="00301D1C"/>
    <w:rsid w:val="003054C3"/>
    <w:rsid w:val="0031252D"/>
    <w:rsid w:val="00314AE0"/>
    <w:rsid w:val="0031558A"/>
    <w:rsid w:val="00321CA1"/>
    <w:rsid w:val="00326896"/>
    <w:rsid w:val="003311CF"/>
    <w:rsid w:val="00331CA3"/>
    <w:rsid w:val="003334FA"/>
    <w:rsid w:val="0033374B"/>
    <w:rsid w:val="00340CB1"/>
    <w:rsid w:val="003424C7"/>
    <w:rsid w:val="00345B6B"/>
    <w:rsid w:val="00351B6C"/>
    <w:rsid w:val="003525AD"/>
    <w:rsid w:val="00352F51"/>
    <w:rsid w:val="00356136"/>
    <w:rsid w:val="00364D21"/>
    <w:rsid w:val="00365C4C"/>
    <w:rsid w:val="00374354"/>
    <w:rsid w:val="00374EA8"/>
    <w:rsid w:val="00377DE5"/>
    <w:rsid w:val="00381478"/>
    <w:rsid w:val="0038181D"/>
    <w:rsid w:val="0038529A"/>
    <w:rsid w:val="00393D9C"/>
    <w:rsid w:val="00394B61"/>
    <w:rsid w:val="003976C5"/>
    <w:rsid w:val="003A528B"/>
    <w:rsid w:val="003B1D59"/>
    <w:rsid w:val="003B27CD"/>
    <w:rsid w:val="003B3B7A"/>
    <w:rsid w:val="003B3D60"/>
    <w:rsid w:val="003B5336"/>
    <w:rsid w:val="003C2FE1"/>
    <w:rsid w:val="003C6667"/>
    <w:rsid w:val="003D364D"/>
    <w:rsid w:val="003E32C4"/>
    <w:rsid w:val="003F3013"/>
    <w:rsid w:val="0040044F"/>
    <w:rsid w:val="00403B16"/>
    <w:rsid w:val="00403F62"/>
    <w:rsid w:val="004120EA"/>
    <w:rsid w:val="004128BF"/>
    <w:rsid w:val="00413B8F"/>
    <w:rsid w:val="004320BC"/>
    <w:rsid w:val="004343CF"/>
    <w:rsid w:val="004372D3"/>
    <w:rsid w:val="00444D7B"/>
    <w:rsid w:val="004451D2"/>
    <w:rsid w:val="00456819"/>
    <w:rsid w:val="00456DE5"/>
    <w:rsid w:val="00457C62"/>
    <w:rsid w:val="00462A29"/>
    <w:rsid w:val="00463E3C"/>
    <w:rsid w:val="00473E3A"/>
    <w:rsid w:val="00474025"/>
    <w:rsid w:val="00475380"/>
    <w:rsid w:val="00475599"/>
    <w:rsid w:val="00475822"/>
    <w:rsid w:val="004823A6"/>
    <w:rsid w:val="004B7D06"/>
    <w:rsid w:val="004C4709"/>
    <w:rsid w:val="004C6CEA"/>
    <w:rsid w:val="004D064F"/>
    <w:rsid w:val="004D3E1E"/>
    <w:rsid w:val="004D617C"/>
    <w:rsid w:val="004E1A7A"/>
    <w:rsid w:val="004E2DCD"/>
    <w:rsid w:val="004E7C48"/>
    <w:rsid w:val="004F380D"/>
    <w:rsid w:val="00500D8F"/>
    <w:rsid w:val="0050255F"/>
    <w:rsid w:val="0051483B"/>
    <w:rsid w:val="00516E62"/>
    <w:rsid w:val="00520AC7"/>
    <w:rsid w:val="00520D08"/>
    <w:rsid w:val="00520E18"/>
    <w:rsid w:val="005244D3"/>
    <w:rsid w:val="00527458"/>
    <w:rsid w:val="00530C1B"/>
    <w:rsid w:val="00530D39"/>
    <w:rsid w:val="00533029"/>
    <w:rsid w:val="0054168D"/>
    <w:rsid w:val="00542895"/>
    <w:rsid w:val="00545B31"/>
    <w:rsid w:val="00563526"/>
    <w:rsid w:val="00564C6A"/>
    <w:rsid w:val="0057193B"/>
    <w:rsid w:val="0057583D"/>
    <w:rsid w:val="005859D0"/>
    <w:rsid w:val="005921C7"/>
    <w:rsid w:val="005948A9"/>
    <w:rsid w:val="005962B0"/>
    <w:rsid w:val="005A1C1C"/>
    <w:rsid w:val="005A5F28"/>
    <w:rsid w:val="005B22F1"/>
    <w:rsid w:val="005B77A3"/>
    <w:rsid w:val="005C68C3"/>
    <w:rsid w:val="005C7617"/>
    <w:rsid w:val="005D0370"/>
    <w:rsid w:val="005D0DC0"/>
    <w:rsid w:val="005D2ACC"/>
    <w:rsid w:val="005D3A4B"/>
    <w:rsid w:val="005D5EFC"/>
    <w:rsid w:val="005E0C67"/>
    <w:rsid w:val="005E1DED"/>
    <w:rsid w:val="005E619D"/>
    <w:rsid w:val="005E7A48"/>
    <w:rsid w:val="005F1E44"/>
    <w:rsid w:val="005F30D6"/>
    <w:rsid w:val="005F3BB2"/>
    <w:rsid w:val="005F3E19"/>
    <w:rsid w:val="005F5582"/>
    <w:rsid w:val="00601822"/>
    <w:rsid w:val="00606B05"/>
    <w:rsid w:val="00606B36"/>
    <w:rsid w:val="00606E34"/>
    <w:rsid w:val="0060742B"/>
    <w:rsid w:val="00611D1E"/>
    <w:rsid w:val="00613C89"/>
    <w:rsid w:val="00616B32"/>
    <w:rsid w:val="00620B79"/>
    <w:rsid w:val="00622232"/>
    <w:rsid w:val="00624BA8"/>
    <w:rsid w:val="0063040B"/>
    <w:rsid w:val="00630D36"/>
    <w:rsid w:val="00633DC3"/>
    <w:rsid w:val="00634436"/>
    <w:rsid w:val="006346FA"/>
    <w:rsid w:val="006458D7"/>
    <w:rsid w:val="00645EB3"/>
    <w:rsid w:val="00653BB7"/>
    <w:rsid w:val="0065445B"/>
    <w:rsid w:val="006560C0"/>
    <w:rsid w:val="00656494"/>
    <w:rsid w:val="00657FF4"/>
    <w:rsid w:val="006663AE"/>
    <w:rsid w:val="00666635"/>
    <w:rsid w:val="00666668"/>
    <w:rsid w:val="00666934"/>
    <w:rsid w:val="00671826"/>
    <w:rsid w:val="00676D02"/>
    <w:rsid w:val="00676D1C"/>
    <w:rsid w:val="00681155"/>
    <w:rsid w:val="0068270C"/>
    <w:rsid w:val="00694B5C"/>
    <w:rsid w:val="0069654D"/>
    <w:rsid w:val="00696781"/>
    <w:rsid w:val="00696C80"/>
    <w:rsid w:val="006A6935"/>
    <w:rsid w:val="006B3E24"/>
    <w:rsid w:val="006B6412"/>
    <w:rsid w:val="006C22E0"/>
    <w:rsid w:val="006C34E8"/>
    <w:rsid w:val="006C5D55"/>
    <w:rsid w:val="006C6861"/>
    <w:rsid w:val="006D141D"/>
    <w:rsid w:val="006D2232"/>
    <w:rsid w:val="006D2392"/>
    <w:rsid w:val="006D6728"/>
    <w:rsid w:val="006D6EEC"/>
    <w:rsid w:val="006D756F"/>
    <w:rsid w:val="006E3950"/>
    <w:rsid w:val="006F1627"/>
    <w:rsid w:val="006F69FA"/>
    <w:rsid w:val="006F7465"/>
    <w:rsid w:val="00700C74"/>
    <w:rsid w:val="007118B1"/>
    <w:rsid w:val="007164A0"/>
    <w:rsid w:val="00724460"/>
    <w:rsid w:val="00727870"/>
    <w:rsid w:val="00733178"/>
    <w:rsid w:val="00733D30"/>
    <w:rsid w:val="007407B1"/>
    <w:rsid w:val="00741151"/>
    <w:rsid w:val="00743356"/>
    <w:rsid w:val="00751C46"/>
    <w:rsid w:val="00755624"/>
    <w:rsid w:val="00760950"/>
    <w:rsid w:val="00773767"/>
    <w:rsid w:val="007757E6"/>
    <w:rsid w:val="00780D51"/>
    <w:rsid w:val="00785B8B"/>
    <w:rsid w:val="00786CDE"/>
    <w:rsid w:val="00787F3D"/>
    <w:rsid w:val="007915FA"/>
    <w:rsid w:val="00791EC9"/>
    <w:rsid w:val="007933D8"/>
    <w:rsid w:val="007934CD"/>
    <w:rsid w:val="007A3D25"/>
    <w:rsid w:val="007A4541"/>
    <w:rsid w:val="007A666D"/>
    <w:rsid w:val="007A7611"/>
    <w:rsid w:val="007B7BEB"/>
    <w:rsid w:val="007C2722"/>
    <w:rsid w:val="007C6B52"/>
    <w:rsid w:val="007D4814"/>
    <w:rsid w:val="007E3C69"/>
    <w:rsid w:val="007F00ED"/>
    <w:rsid w:val="007F4AC8"/>
    <w:rsid w:val="007F6E93"/>
    <w:rsid w:val="00803A00"/>
    <w:rsid w:val="0081600B"/>
    <w:rsid w:val="0083022E"/>
    <w:rsid w:val="00832886"/>
    <w:rsid w:val="00832956"/>
    <w:rsid w:val="00836E83"/>
    <w:rsid w:val="00851E04"/>
    <w:rsid w:val="00853BE9"/>
    <w:rsid w:val="00855573"/>
    <w:rsid w:val="00864AF0"/>
    <w:rsid w:val="00865311"/>
    <w:rsid w:val="0086695E"/>
    <w:rsid w:val="0088158B"/>
    <w:rsid w:val="00883B24"/>
    <w:rsid w:val="00884B2D"/>
    <w:rsid w:val="008856A6"/>
    <w:rsid w:val="00885735"/>
    <w:rsid w:val="00892F3D"/>
    <w:rsid w:val="00894F3F"/>
    <w:rsid w:val="008A101C"/>
    <w:rsid w:val="008A4D4D"/>
    <w:rsid w:val="008B7B91"/>
    <w:rsid w:val="008C1AA1"/>
    <w:rsid w:val="008C416A"/>
    <w:rsid w:val="008D1128"/>
    <w:rsid w:val="008D43B8"/>
    <w:rsid w:val="008D5456"/>
    <w:rsid w:val="008D6C24"/>
    <w:rsid w:val="008D7828"/>
    <w:rsid w:val="008D7F36"/>
    <w:rsid w:val="008E4E35"/>
    <w:rsid w:val="008F27CB"/>
    <w:rsid w:val="008F58BF"/>
    <w:rsid w:val="008F6038"/>
    <w:rsid w:val="009036A1"/>
    <w:rsid w:val="00904045"/>
    <w:rsid w:val="009104C7"/>
    <w:rsid w:val="009114FF"/>
    <w:rsid w:val="00912CC3"/>
    <w:rsid w:val="00917F3A"/>
    <w:rsid w:val="00925D47"/>
    <w:rsid w:val="009339B2"/>
    <w:rsid w:val="00934CAC"/>
    <w:rsid w:val="00940906"/>
    <w:rsid w:val="009423B7"/>
    <w:rsid w:val="00952D8A"/>
    <w:rsid w:val="0095306C"/>
    <w:rsid w:val="00954F65"/>
    <w:rsid w:val="00956244"/>
    <w:rsid w:val="00967FB4"/>
    <w:rsid w:val="009708DE"/>
    <w:rsid w:val="009715F3"/>
    <w:rsid w:val="009728BE"/>
    <w:rsid w:val="00974DFD"/>
    <w:rsid w:val="00977F8C"/>
    <w:rsid w:val="00981B25"/>
    <w:rsid w:val="00985FCD"/>
    <w:rsid w:val="00990046"/>
    <w:rsid w:val="00997E81"/>
    <w:rsid w:val="009A59E4"/>
    <w:rsid w:val="009A6BED"/>
    <w:rsid w:val="009A7B6C"/>
    <w:rsid w:val="009B24E9"/>
    <w:rsid w:val="009B25A4"/>
    <w:rsid w:val="009B2E6D"/>
    <w:rsid w:val="009B3ABC"/>
    <w:rsid w:val="009B40C8"/>
    <w:rsid w:val="009B49EF"/>
    <w:rsid w:val="009B61FB"/>
    <w:rsid w:val="009B7AAB"/>
    <w:rsid w:val="009C1301"/>
    <w:rsid w:val="009C239F"/>
    <w:rsid w:val="009C5629"/>
    <w:rsid w:val="009C6C3E"/>
    <w:rsid w:val="009D07A1"/>
    <w:rsid w:val="009D0B70"/>
    <w:rsid w:val="009E18C2"/>
    <w:rsid w:val="009E1B7B"/>
    <w:rsid w:val="009E2B7D"/>
    <w:rsid w:val="009E3A0D"/>
    <w:rsid w:val="009E4F62"/>
    <w:rsid w:val="009F3602"/>
    <w:rsid w:val="009F7CCD"/>
    <w:rsid w:val="00A0228F"/>
    <w:rsid w:val="00A1381F"/>
    <w:rsid w:val="00A168C9"/>
    <w:rsid w:val="00A17158"/>
    <w:rsid w:val="00A21798"/>
    <w:rsid w:val="00A23356"/>
    <w:rsid w:val="00A2362A"/>
    <w:rsid w:val="00A35514"/>
    <w:rsid w:val="00A36488"/>
    <w:rsid w:val="00A404FA"/>
    <w:rsid w:val="00A40C0B"/>
    <w:rsid w:val="00A411BD"/>
    <w:rsid w:val="00A429F1"/>
    <w:rsid w:val="00A50970"/>
    <w:rsid w:val="00A527AA"/>
    <w:rsid w:val="00A53ECC"/>
    <w:rsid w:val="00A55449"/>
    <w:rsid w:val="00A5751D"/>
    <w:rsid w:val="00A61F36"/>
    <w:rsid w:val="00A64A4B"/>
    <w:rsid w:val="00A66C70"/>
    <w:rsid w:val="00A71F64"/>
    <w:rsid w:val="00A7229C"/>
    <w:rsid w:val="00A7431E"/>
    <w:rsid w:val="00A747D7"/>
    <w:rsid w:val="00A8313B"/>
    <w:rsid w:val="00A84AB3"/>
    <w:rsid w:val="00A852A5"/>
    <w:rsid w:val="00A87F57"/>
    <w:rsid w:val="00A928FE"/>
    <w:rsid w:val="00A947C5"/>
    <w:rsid w:val="00A9602B"/>
    <w:rsid w:val="00A976B4"/>
    <w:rsid w:val="00AA3C55"/>
    <w:rsid w:val="00AA696B"/>
    <w:rsid w:val="00AB3084"/>
    <w:rsid w:val="00AB43AE"/>
    <w:rsid w:val="00AB7639"/>
    <w:rsid w:val="00AB78BD"/>
    <w:rsid w:val="00AC4F22"/>
    <w:rsid w:val="00AC6838"/>
    <w:rsid w:val="00AC78AA"/>
    <w:rsid w:val="00AD00BF"/>
    <w:rsid w:val="00AD3C30"/>
    <w:rsid w:val="00AD5AAC"/>
    <w:rsid w:val="00AD7572"/>
    <w:rsid w:val="00AD7E1F"/>
    <w:rsid w:val="00AE0A30"/>
    <w:rsid w:val="00AE203C"/>
    <w:rsid w:val="00AE5D2A"/>
    <w:rsid w:val="00AF044C"/>
    <w:rsid w:val="00AF446C"/>
    <w:rsid w:val="00AF6E14"/>
    <w:rsid w:val="00B001C6"/>
    <w:rsid w:val="00B0090D"/>
    <w:rsid w:val="00B01B69"/>
    <w:rsid w:val="00B02EBD"/>
    <w:rsid w:val="00B03508"/>
    <w:rsid w:val="00B069B5"/>
    <w:rsid w:val="00B10D26"/>
    <w:rsid w:val="00B16317"/>
    <w:rsid w:val="00B17670"/>
    <w:rsid w:val="00B20766"/>
    <w:rsid w:val="00B22089"/>
    <w:rsid w:val="00B24756"/>
    <w:rsid w:val="00B30136"/>
    <w:rsid w:val="00B33FFA"/>
    <w:rsid w:val="00B378AC"/>
    <w:rsid w:val="00B40837"/>
    <w:rsid w:val="00B40B8A"/>
    <w:rsid w:val="00B4640A"/>
    <w:rsid w:val="00B53B4B"/>
    <w:rsid w:val="00B54308"/>
    <w:rsid w:val="00B56593"/>
    <w:rsid w:val="00B5693A"/>
    <w:rsid w:val="00B576EB"/>
    <w:rsid w:val="00B61E43"/>
    <w:rsid w:val="00B74BAB"/>
    <w:rsid w:val="00B82AD5"/>
    <w:rsid w:val="00B83355"/>
    <w:rsid w:val="00B973EC"/>
    <w:rsid w:val="00BA00E3"/>
    <w:rsid w:val="00BA5927"/>
    <w:rsid w:val="00BA62E6"/>
    <w:rsid w:val="00BA7F08"/>
    <w:rsid w:val="00BB5695"/>
    <w:rsid w:val="00BC315A"/>
    <w:rsid w:val="00BD0E2F"/>
    <w:rsid w:val="00BD10C0"/>
    <w:rsid w:val="00BD2953"/>
    <w:rsid w:val="00BD7EEC"/>
    <w:rsid w:val="00BE1BB3"/>
    <w:rsid w:val="00BE5541"/>
    <w:rsid w:val="00BE6380"/>
    <w:rsid w:val="00BF0FA9"/>
    <w:rsid w:val="00BF3E34"/>
    <w:rsid w:val="00BF4E3F"/>
    <w:rsid w:val="00BF5197"/>
    <w:rsid w:val="00BF7AFB"/>
    <w:rsid w:val="00C12019"/>
    <w:rsid w:val="00C120BB"/>
    <w:rsid w:val="00C16681"/>
    <w:rsid w:val="00C24C47"/>
    <w:rsid w:val="00C261C9"/>
    <w:rsid w:val="00C2624B"/>
    <w:rsid w:val="00C27A2E"/>
    <w:rsid w:val="00C368DD"/>
    <w:rsid w:val="00C40C3D"/>
    <w:rsid w:val="00C42609"/>
    <w:rsid w:val="00C4583B"/>
    <w:rsid w:val="00C52ED8"/>
    <w:rsid w:val="00C5792B"/>
    <w:rsid w:val="00C60454"/>
    <w:rsid w:val="00C60F9B"/>
    <w:rsid w:val="00C64E24"/>
    <w:rsid w:val="00C72E37"/>
    <w:rsid w:val="00C76AAC"/>
    <w:rsid w:val="00C83DE8"/>
    <w:rsid w:val="00C955A9"/>
    <w:rsid w:val="00C977B5"/>
    <w:rsid w:val="00CA2AD9"/>
    <w:rsid w:val="00CA6C0B"/>
    <w:rsid w:val="00CB19B3"/>
    <w:rsid w:val="00CB65C0"/>
    <w:rsid w:val="00CC6B25"/>
    <w:rsid w:val="00CD10BD"/>
    <w:rsid w:val="00CE0743"/>
    <w:rsid w:val="00CE0FA3"/>
    <w:rsid w:val="00CE6719"/>
    <w:rsid w:val="00CE700D"/>
    <w:rsid w:val="00D01736"/>
    <w:rsid w:val="00D02234"/>
    <w:rsid w:val="00D0469B"/>
    <w:rsid w:val="00D07674"/>
    <w:rsid w:val="00D105CF"/>
    <w:rsid w:val="00D1368D"/>
    <w:rsid w:val="00D368B3"/>
    <w:rsid w:val="00D36A9B"/>
    <w:rsid w:val="00D42210"/>
    <w:rsid w:val="00D46090"/>
    <w:rsid w:val="00D56593"/>
    <w:rsid w:val="00D56A91"/>
    <w:rsid w:val="00D5784A"/>
    <w:rsid w:val="00D71071"/>
    <w:rsid w:val="00D76511"/>
    <w:rsid w:val="00D83526"/>
    <w:rsid w:val="00D860A1"/>
    <w:rsid w:val="00D92B60"/>
    <w:rsid w:val="00D95E60"/>
    <w:rsid w:val="00DA2E60"/>
    <w:rsid w:val="00DA3F8A"/>
    <w:rsid w:val="00DA4C48"/>
    <w:rsid w:val="00DA5DCD"/>
    <w:rsid w:val="00DC6599"/>
    <w:rsid w:val="00DC66CF"/>
    <w:rsid w:val="00DD38B7"/>
    <w:rsid w:val="00DD6156"/>
    <w:rsid w:val="00DE406B"/>
    <w:rsid w:val="00DE4459"/>
    <w:rsid w:val="00DF53F1"/>
    <w:rsid w:val="00DF77DB"/>
    <w:rsid w:val="00E00535"/>
    <w:rsid w:val="00E02EFB"/>
    <w:rsid w:val="00E04735"/>
    <w:rsid w:val="00E12710"/>
    <w:rsid w:val="00E17E8D"/>
    <w:rsid w:val="00E2153D"/>
    <w:rsid w:val="00E2798E"/>
    <w:rsid w:val="00E3054D"/>
    <w:rsid w:val="00E407D6"/>
    <w:rsid w:val="00E414CD"/>
    <w:rsid w:val="00E41878"/>
    <w:rsid w:val="00E434AF"/>
    <w:rsid w:val="00E47C49"/>
    <w:rsid w:val="00E54073"/>
    <w:rsid w:val="00E57169"/>
    <w:rsid w:val="00E603CD"/>
    <w:rsid w:val="00E6140D"/>
    <w:rsid w:val="00E6257F"/>
    <w:rsid w:val="00E647A2"/>
    <w:rsid w:val="00E83D5A"/>
    <w:rsid w:val="00E90CD1"/>
    <w:rsid w:val="00E912E3"/>
    <w:rsid w:val="00E962AE"/>
    <w:rsid w:val="00E9731E"/>
    <w:rsid w:val="00EB1D07"/>
    <w:rsid w:val="00EB35B1"/>
    <w:rsid w:val="00EB55CA"/>
    <w:rsid w:val="00EB61D9"/>
    <w:rsid w:val="00EC09A0"/>
    <w:rsid w:val="00EC4B2D"/>
    <w:rsid w:val="00EC7B7C"/>
    <w:rsid w:val="00ED3C99"/>
    <w:rsid w:val="00ED42A3"/>
    <w:rsid w:val="00EE2E1D"/>
    <w:rsid w:val="00EE3DC0"/>
    <w:rsid w:val="00EE74A5"/>
    <w:rsid w:val="00EE78B4"/>
    <w:rsid w:val="00EF1FBD"/>
    <w:rsid w:val="00EF29B6"/>
    <w:rsid w:val="00EF2C4D"/>
    <w:rsid w:val="00F0018D"/>
    <w:rsid w:val="00F166CA"/>
    <w:rsid w:val="00F22E4F"/>
    <w:rsid w:val="00F31E73"/>
    <w:rsid w:val="00F347B4"/>
    <w:rsid w:val="00F3553D"/>
    <w:rsid w:val="00F3681E"/>
    <w:rsid w:val="00F429B0"/>
    <w:rsid w:val="00F47A04"/>
    <w:rsid w:val="00F51DB7"/>
    <w:rsid w:val="00F60610"/>
    <w:rsid w:val="00F6229E"/>
    <w:rsid w:val="00F6571E"/>
    <w:rsid w:val="00F65DFF"/>
    <w:rsid w:val="00F67AFF"/>
    <w:rsid w:val="00F71BCC"/>
    <w:rsid w:val="00F71D9C"/>
    <w:rsid w:val="00F8077B"/>
    <w:rsid w:val="00F81684"/>
    <w:rsid w:val="00F87D2B"/>
    <w:rsid w:val="00F87E9C"/>
    <w:rsid w:val="00F95002"/>
    <w:rsid w:val="00FA498D"/>
    <w:rsid w:val="00FA53C7"/>
    <w:rsid w:val="00FA669C"/>
    <w:rsid w:val="00FA6F16"/>
    <w:rsid w:val="00FB1554"/>
    <w:rsid w:val="00FB4B5F"/>
    <w:rsid w:val="00FB6CA3"/>
    <w:rsid w:val="00FC1DFE"/>
    <w:rsid w:val="00FC6AC4"/>
    <w:rsid w:val="00FC7278"/>
    <w:rsid w:val="00FD1777"/>
    <w:rsid w:val="00FD1A78"/>
    <w:rsid w:val="00FD381C"/>
    <w:rsid w:val="00FD3967"/>
    <w:rsid w:val="00FD4699"/>
    <w:rsid w:val="00FD7A0F"/>
    <w:rsid w:val="00FE0CDA"/>
    <w:rsid w:val="00FE38BB"/>
    <w:rsid w:val="00FE49E5"/>
    <w:rsid w:val="00FE4DCA"/>
    <w:rsid w:val="00FE77A6"/>
    <w:rsid w:val="00FF2992"/>
    <w:rsid w:val="00FF3330"/>
    <w:rsid w:val="00FF696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29"/>
  </w:style>
  <w:style w:type="paragraph" w:styleId="Ttulo3">
    <w:name w:val="heading 3"/>
    <w:basedOn w:val="Normal"/>
    <w:link w:val="Ttulo3Carcter"/>
    <w:uiPriority w:val="9"/>
    <w:qFormat/>
    <w:rsid w:val="00564C6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cter"/>
    <w:uiPriority w:val="9"/>
    <w:unhideWhenUsed/>
    <w:qFormat/>
    <w:rsid w:val="007411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F31E73"/>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F31E73"/>
  </w:style>
  <w:style w:type="paragraph" w:styleId="Rodap">
    <w:name w:val="footer"/>
    <w:basedOn w:val="Normal"/>
    <w:link w:val="RodapCarcter"/>
    <w:uiPriority w:val="99"/>
    <w:unhideWhenUsed/>
    <w:rsid w:val="00F31E73"/>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F31E73"/>
  </w:style>
  <w:style w:type="paragraph" w:styleId="Textodebalo">
    <w:name w:val="Balloon Text"/>
    <w:basedOn w:val="Normal"/>
    <w:link w:val="TextodebaloCarcter"/>
    <w:uiPriority w:val="99"/>
    <w:semiHidden/>
    <w:unhideWhenUsed/>
    <w:rsid w:val="00F31E7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31E73"/>
    <w:rPr>
      <w:rFonts w:ascii="Tahoma" w:hAnsi="Tahoma" w:cs="Tahoma"/>
      <w:sz w:val="16"/>
      <w:szCs w:val="16"/>
    </w:rPr>
  </w:style>
  <w:style w:type="paragraph" w:styleId="PargrafodaLista">
    <w:name w:val="List Paragraph"/>
    <w:basedOn w:val="Normal"/>
    <w:uiPriority w:val="34"/>
    <w:qFormat/>
    <w:rsid w:val="00E00535"/>
    <w:pPr>
      <w:ind w:left="720"/>
      <w:contextualSpacing/>
    </w:pPr>
  </w:style>
  <w:style w:type="paragraph" w:customStyle="1" w:styleId="Default">
    <w:name w:val="Default"/>
    <w:rsid w:val="009B61FB"/>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semiHidden/>
    <w:unhideWhenUsed/>
    <w:rsid w:val="009E18C2"/>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table" w:styleId="Tabelacomgrelha">
    <w:name w:val="Table Grid"/>
    <w:basedOn w:val="Tabelanormal"/>
    <w:uiPriority w:val="59"/>
    <w:rsid w:val="00884B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9114FF"/>
    <w:pPr>
      <w:spacing w:after="200" w:line="240" w:lineRule="auto"/>
    </w:pPr>
    <w:rPr>
      <w:b/>
      <w:bCs/>
      <w:color w:val="4F81BD" w:themeColor="accent1"/>
      <w:sz w:val="18"/>
      <w:szCs w:val="18"/>
    </w:rPr>
  </w:style>
  <w:style w:type="character" w:styleId="Hiperligao">
    <w:name w:val="Hyperlink"/>
    <w:basedOn w:val="Tipodeletrapredefinidodopargrafo"/>
    <w:uiPriority w:val="99"/>
    <w:unhideWhenUsed/>
    <w:rsid w:val="0086695E"/>
    <w:rPr>
      <w:color w:val="0000FF"/>
      <w:u w:val="single"/>
    </w:rPr>
  </w:style>
  <w:style w:type="character" w:customStyle="1" w:styleId="apple-converted-space">
    <w:name w:val="apple-converted-space"/>
    <w:basedOn w:val="Tipodeletrapredefinidodopargrafo"/>
    <w:rsid w:val="0086695E"/>
  </w:style>
  <w:style w:type="paragraph" w:styleId="Textodenotadefim">
    <w:name w:val="endnote text"/>
    <w:basedOn w:val="Normal"/>
    <w:link w:val="TextodenotadefimCarcter"/>
    <w:uiPriority w:val="99"/>
    <w:semiHidden/>
    <w:unhideWhenUsed/>
    <w:rsid w:val="0054168D"/>
    <w:pPr>
      <w:spacing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54168D"/>
    <w:rPr>
      <w:sz w:val="20"/>
      <w:szCs w:val="20"/>
    </w:rPr>
  </w:style>
  <w:style w:type="character" w:styleId="Refdenotadefim">
    <w:name w:val="endnote reference"/>
    <w:basedOn w:val="Tipodeletrapredefinidodopargrafo"/>
    <w:uiPriority w:val="99"/>
    <w:semiHidden/>
    <w:unhideWhenUsed/>
    <w:rsid w:val="0054168D"/>
    <w:rPr>
      <w:vertAlign w:val="superscript"/>
    </w:rPr>
  </w:style>
  <w:style w:type="paragraph" w:styleId="Textodenotaderodap">
    <w:name w:val="footnote text"/>
    <w:basedOn w:val="Normal"/>
    <w:link w:val="TextodenotaderodapCarcter"/>
    <w:uiPriority w:val="99"/>
    <w:unhideWhenUsed/>
    <w:rsid w:val="0054168D"/>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54168D"/>
    <w:rPr>
      <w:sz w:val="20"/>
      <w:szCs w:val="20"/>
    </w:rPr>
  </w:style>
  <w:style w:type="character" w:styleId="Refdenotaderodap">
    <w:name w:val="footnote reference"/>
    <w:basedOn w:val="Tipodeletrapredefinidodopargrafo"/>
    <w:semiHidden/>
    <w:unhideWhenUsed/>
    <w:rsid w:val="0054168D"/>
    <w:rPr>
      <w:vertAlign w:val="superscript"/>
    </w:rPr>
  </w:style>
  <w:style w:type="character" w:customStyle="1" w:styleId="Ttulo3Carcter">
    <w:name w:val="Título 3 Carácter"/>
    <w:basedOn w:val="Tipodeletrapredefinidodopargrafo"/>
    <w:link w:val="Ttulo3"/>
    <w:uiPriority w:val="9"/>
    <w:rsid w:val="00564C6A"/>
    <w:rPr>
      <w:rFonts w:ascii="Times New Roman" w:eastAsia="Times New Roman" w:hAnsi="Times New Roman" w:cs="Times New Roman"/>
      <w:b/>
      <w:bCs/>
      <w:sz w:val="27"/>
      <w:szCs w:val="27"/>
      <w:lang w:eastAsia="pt-PT"/>
    </w:rPr>
  </w:style>
  <w:style w:type="table" w:customStyle="1" w:styleId="GrelhaClara1">
    <w:name w:val="Grelha Clara1"/>
    <w:basedOn w:val="Tabelanormal"/>
    <w:uiPriority w:val="62"/>
    <w:rsid w:val="006D6EEC"/>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elanormal"/>
    <w:uiPriority w:val="60"/>
    <w:rsid w:val="007A3D2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maltext">
    <w:name w:val="Notmal text"/>
    <w:basedOn w:val="Normal"/>
    <w:link w:val="NotmaltextChar"/>
    <w:rsid w:val="007A3D25"/>
    <w:pPr>
      <w:spacing w:after="120" w:line="240" w:lineRule="auto"/>
      <w:ind w:left="-357" w:right="-335"/>
    </w:pPr>
    <w:rPr>
      <w:rFonts w:ascii="Calibri" w:eastAsia="MS Mincho" w:hAnsi="Calibri" w:cs="Times New Roman"/>
      <w:sz w:val="24"/>
      <w:szCs w:val="24"/>
      <w:lang w:val="en-GB" w:eastAsia="ja-JP"/>
    </w:rPr>
  </w:style>
  <w:style w:type="character" w:customStyle="1" w:styleId="NotmaltextChar">
    <w:name w:val="Notmal text Char"/>
    <w:link w:val="Notmaltext"/>
    <w:rsid w:val="007A3D25"/>
    <w:rPr>
      <w:rFonts w:ascii="Calibri" w:eastAsia="MS Mincho" w:hAnsi="Calibri" w:cs="Times New Roman"/>
      <w:sz w:val="24"/>
      <w:szCs w:val="24"/>
      <w:lang w:val="en-GB" w:eastAsia="ja-JP"/>
    </w:rPr>
  </w:style>
  <w:style w:type="character" w:customStyle="1" w:styleId="rom-inline">
    <w:name w:val="rom-inline"/>
    <w:basedOn w:val="Tipodeletrapredefinidodopargrafo"/>
    <w:rsid w:val="00785B8B"/>
  </w:style>
  <w:style w:type="character" w:customStyle="1" w:styleId="ital-inline">
    <w:name w:val="ital-inline"/>
    <w:basedOn w:val="Tipodeletrapredefinidodopargrafo"/>
    <w:rsid w:val="00785B8B"/>
  </w:style>
  <w:style w:type="character" w:customStyle="1" w:styleId="Ttulo4Carcter">
    <w:name w:val="Título 4 Carácter"/>
    <w:basedOn w:val="Tipodeletrapredefinidodopargrafo"/>
    <w:link w:val="Ttulo4"/>
    <w:uiPriority w:val="9"/>
    <w:rsid w:val="00741151"/>
    <w:rPr>
      <w:rFonts w:asciiTheme="majorHAnsi" w:eastAsiaTheme="majorEastAsia" w:hAnsiTheme="majorHAnsi" w:cstheme="majorBidi"/>
      <w:b/>
      <w:bCs/>
      <w:i/>
      <w:iCs/>
      <w:color w:val="4F81BD" w:themeColor="accent1"/>
    </w:rPr>
  </w:style>
  <w:style w:type="character" w:styleId="nfase">
    <w:name w:val="Emphasis"/>
    <w:basedOn w:val="Tipodeletrapredefinidodopargrafo"/>
    <w:uiPriority w:val="20"/>
    <w:qFormat/>
    <w:rsid w:val="003525AD"/>
    <w:rPr>
      <w:i/>
      <w:iCs/>
    </w:rPr>
  </w:style>
  <w:style w:type="character" w:styleId="Forte">
    <w:name w:val="Strong"/>
    <w:qFormat/>
    <w:rsid w:val="000B4BB7"/>
    <w:rPr>
      <w:b/>
      <w:bCs/>
    </w:rPr>
  </w:style>
  <w:style w:type="paragraph" w:customStyle="1" w:styleId="heading1orange">
    <w:name w:val="heading 1 orange"/>
    <w:basedOn w:val="Normal"/>
    <w:rsid w:val="000B4BB7"/>
    <w:pPr>
      <w:tabs>
        <w:tab w:val="num" w:pos="0"/>
      </w:tabs>
      <w:spacing w:line="240" w:lineRule="auto"/>
      <w:ind w:left="360" w:right="-335" w:hanging="360"/>
      <w:jc w:val="left"/>
    </w:pPr>
    <w:rPr>
      <w:rFonts w:ascii="Calibri Bold" w:eastAsia="Times New Roman" w:hAnsi="Calibri Bold" w:cs="Calibri Bold"/>
      <w:b/>
      <w:bCs/>
      <w:color w:val="FF4401"/>
      <w:sz w:val="28"/>
      <w:szCs w:val="28"/>
      <w:u w:color="C0C0C0"/>
      <w:lang w:val="fr-FR" w:eastAsia="fr-BE"/>
    </w:rPr>
  </w:style>
  <w:style w:type="paragraph" w:customStyle="1" w:styleId="text-bullet">
    <w:name w:val="text-bullet"/>
    <w:basedOn w:val="Normal"/>
    <w:autoRedefine/>
    <w:rsid w:val="000B4BB7"/>
    <w:pPr>
      <w:spacing w:after="120" w:line="240" w:lineRule="auto"/>
      <w:ind w:right="-335"/>
    </w:pPr>
    <w:rPr>
      <w:rFonts w:ascii="Calibri" w:eastAsia="Times New Roman" w:hAnsi="Calibri" w:cs="Times New Roman"/>
      <w:sz w:val="24"/>
      <w:lang w:val="en-GB" w:eastAsia="fr-BE"/>
    </w:rPr>
  </w:style>
  <w:style w:type="character" w:styleId="Refdecomentrio">
    <w:name w:val="annotation reference"/>
    <w:semiHidden/>
    <w:rsid w:val="000B4BB7"/>
    <w:rPr>
      <w:rFonts w:cs="Times New Roman"/>
      <w:sz w:val="16"/>
      <w:szCs w:val="16"/>
    </w:rPr>
  </w:style>
  <w:style w:type="paragraph" w:styleId="Textodecomentrio">
    <w:name w:val="annotation text"/>
    <w:basedOn w:val="Normal"/>
    <w:link w:val="TextodecomentrioCarcter"/>
    <w:semiHidden/>
    <w:rsid w:val="000B4BB7"/>
    <w:pPr>
      <w:spacing w:line="240" w:lineRule="auto"/>
      <w:jc w:val="left"/>
    </w:pPr>
    <w:rPr>
      <w:rFonts w:ascii="Times New Roman" w:eastAsia="MS Mincho" w:hAnsi="Times New Roman" w:cs="Times New Roman"/>
      <w:sz w:val="20"/>
      <w:szCs w:val="20"/>
      <w:lang w:val="fr-BE" w:eastAsia="fr-BE"/>
    </w:rPr>
  </w:style>
  <w:style w:type="character" w:customStyle="1" w:styleId="TextodecomentrioCarcter">
    <w:name w:val="Texto de comentário Carácter"/>
    <w:basedOn w:val="Tipodeletrapredefinidodopargrafo"/>
    <w:link w:val="Textodecomentrio"/>
    <w:semiHidden/>
    <w:rsid w:val="000B4BB7"/>
    <w:rPr>
      <w:rFonts w:ascii="Times New Roman" w:eastAsia="MS Mincho" w:hAnsi="Times New Roman" w:cs="Times New Roman"/>
      <w:sz w:val="20"/>
      <w:szCs w:val="20"/>
      <w:lang w:val="fr-BE" w:eastAsia="fr-BE"/>
    </w:rPr>
  </w:style>
  <w:style w:type="character" w:customStyle="1" w:styleId="NumberingSymbols">
    <w:name w:val="Numbering Symbols"/>
    <w:rsid w:val="001666BD"/>
  </w:style>
  <w:style w:type="paragraph" w:styleId="Assuntodecomentrio">
    <w:name w:val="annotation subject"/>
    <w:basedOn w:val="Textodecomentrio"/>
    <w:next w:val="Textodecomentrio"/>
    <w:link w:val="AssuntodecomentrioCarcter"/>
    <w:uiPriority w:val="99"/>
    <w:semiHidden/>
    <w:unhideWhenUsed/>
    <w:rsid w:val="00F87D2B"/>
    <w:pPr>
      <w:jc w:val="both"/>
    </w:pPr>
    <w:rPr>
      <w:rFonts w:asciiTheme="minorHAnsi" w:eastAsiaTheme="minorHAnsi" w:hAnsiTheme="minorHAnsi" w:cstheme="minorBidi"/>
      <w:b/>
      <w:bCs/>
      <w:lang w:val="pt-PT" w:eastAsia="en-US"/>
    </w:rPr>
  </w:style>
  <w:style w:type="character" w:customStyle="1" w:styleId="AssuntodecomentrioCarcter">
    <w:name w:val="Assunto de comentário Carácter"/>
    <w:basedOn w:val="TextodecomentrioCarcter"/>
    <w:link w:val="Assuntodecomentrio"/>
    <w:uiPriority w:val="99"/>
    <w:semiHidden/>
    <w:rsid w:val="00F87D2B"/>
    <w:rPr>
      <w:rFonts w:ascii="Times New Roman" w:eastAsia="MS Mincho" w:hAnsi="Times New Roman" w:cs="Times New Roman"/>
      <w:b/>
      <w:bCs/>
      <w:sz w:val="20"/>
      <w:szCs w:val="20"/>
      <w:lang w:val="fr-BE" w:eastAsia="fr-BE"/>
    </w:rPr>
  </w:style>
  <w:style w:type="paragraph" w:customStyle="1" w:styleId="Cabealho3">
    <w:name w:val="Cabeçalho 3"/>
    <w:basedOn w:val="Normal"/>
    <w:next w:val="Normal"/>
    <w:qFormat/>
    <w:rsid w:val="00696C80"/>
    <w:pPr>
      <w:keepNext/>
      <w:tabs>
        <w:tab w:val="left" w:pos="6804"/>
      </w:tabs>
      <w:spacing w:line="240" w:lineRule="auto"/>
      <w:ind w:right="-34"/>
      <w:jc w:val="center"/>
      <w:outlineLvl w:val="2"/>
    </w:pPr>
    <w:rPr>
      <w:rFonts w:ascii="Trebuchet MS" w:eastAsia="Times New Roman" w:hAnsi="Trebuchet MS" w:cs="Times New Roman"/>
      <w:b/>
      <w:color w:val="000000"/>
      <w:sz w:val="18"/>
      <w:szCs w:val="20"/>
      <w:lang w:eastAsia="pt-PT"/>
    </w:rPr>
  </w:style>
  <w:style w:type="paragraph" w:styleId="HTMLpr-formatado">
    <w:name w:val="HTML Preformatted"/>
    <w:basedOn w:val="Normal"/>
    <w:link w:val="HTMLpr-formatadoCarcter"/>
    <w:uiPriority w:val="99"/>
    <w:semiHidden/>
    <w:unhideWhenUsed/>
    <w:rsid w:val="0019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semiHidden/>
    <w:rsid w:val="001963AE"/>
    <w:rPr>
      <w:rFonts w:ascii="Courier New" w:eastAsia="Times New Roman" w:hAnsi="Courier New" w:cs="Courier New"/>
      <w:sz w:val="20"/>
      <w:szCs w:val="20"/>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29"/>
  </w:style>
  <w:style w:type="paragraph" w:styleId="Cabealho3">
    <w:name w:val="heading 3"/>
    <w:basedOn w:val="Normal"/>
    <w:link w:val="Cabealho3Carcter"/>
    <w:uiPriority w:val="9"/>
    <w:qFormat/>
    <w:rsid w:val="00564C6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PT"/>
    </w:rPr>
  </w:style>
  <w:style w:type="paragraph" w:styleId="Cabealho4">
    <w:name w:val="heading 4"/>
    <w:basedOn w:val="Normal"/>
    <w:next w:val="Normal"/>
    <w:link w:val="Cabealho4Carcter"/>
    <w:uiPriority w:val="9"/>
    <w:unhideWhenUsed/>
    <w:qFormat/>
    <w:rsid w:val="007411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F31E73"/>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F31E73"/>
  </w:style>
  <w:style w:type="paragraph" w:styleId="Rodap">
    <w:name w:val="footer"/>
    <w:basedOn w:val="Normal"/>
    <w:link w:val="RodapCarcter"/>
    <w:uiPriority w:val="99"/>
    <w:unhideWhenUsed/>
    <w:rsid w:val="00F31E73"/>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F31E73"/>
  </w:style>
  <w:style w:type="paragraph" w:styleId="Textodebalo">
    <w:name w:val="Balloon Text"/>
    <w:basedOn w:val="Normal"/>
    <w:link w:val="TextodebaloCarcter"/>
    <w:uiPriority w:val="99"/>
    <w:semiHidden/>
    <w:unhideWhenUsed/>
    <w:rsid w:val="00F31E7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31E73"/>
    <w:rPr>
      <w:rFonts w:ascii="Tahoma" w:hAnsi="Tahoma" w:cs="Tahoma"/>
      <w:sz w:val="16"/>
      <w:szCs w:val="16"/>
    </w:rPr>
  </w:style>
  <w:style w:type="paragraph" w:styleId="PargrafodaLista">
    <w:name w:val="List Paragraph"/>
    <w:basedOn w:val="Normal"/>
    <w:uiPriority w:val="34"/>
    <w:qFormat/>
    <w:rsid w:val="00E00535"/>
    <w:pPr>
      <w:ind w:left="720"/>
      <w:contextualSpacing/>
    </w:pPr>
  </w:style>
  <w:style w:type="paragraph" w:customStyle="1" w:styleId="Default">
    <w:name w:val="Default"/>
    <w:rsid w:val="009B61FB"/>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semiHidden/>
    <w:unhideWhenUsed/>
    <w:rsid w:val="009E18C2"/>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table" w:styleId="Tabelacomgrelha">
    <w:name w:val="Table Grid"/>
    <w:basedOn w:val="Tabelanormal"/>
    <w:uiPriority w:val="59"/>
    <w:rsid w:val="00884B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9114FF"/>
    <w:pPr>
      <w:spacing w:after="200" w:line="240" w:lineRule="auto"/>
    </w:pPr>
    <w:rPr>
      <w:b/>
      <w:bCs/>
      <w:color w:val="4F81BD" w:themeColor="accent1"/>
      <w:sz w:val="18"/>
      <w:szCs w:val="18"/>
    </w:rPr>
  </w:style>
  <w:style w:type="character" w:styleId="Hiperligao">
    <w:name w:val="Hyperlink"/>
    <w:basedOn w:val="Tipodeletrapredefinidodopargrafo"/>
    <w:uiPriority w:val="99"/>
    <w:unhideWhenUsed/>
    <w:rsid w:val="0086695E"/>
    <w:rPr>
      <w:color w:val="0000FF"/>
      <w:u w:val="single"/>
    </w:rPr>
  </w:style>
  <w:style w:type="character" w:customStyle="1" w:styleId="apple-converted-space">
    <w:name w:val="apple-converted-space"/>
    <w:basedOn w:val="Tipodeletrapredefinidodopargrafo"/>
    <w:rsid w:val="0086695E"/>
  </w:style>
  <w:style w:type="paragraph" w:styleId="Textodenotadefim">
    <w:name w:val="endnote text"/>
    <w:basedOn w:val="Normal"/>
    <w:link w:val="TextodenotadefimCarcter"/>
    <w:uiPriority w:val="99"/>
    <w:semiHidden/>
    <w:unhideWhenUsed/>
    <w:rsid w:val="0054168D"/>
    <w:pPr>
      <w:spacing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54168D"/>
    <w:rPr>
      <w:sz w:val="20"/>
      <w:szCs w:val="20"/>
    </w:rPr>
  </w:style>
  <w:style w:type="character" w:styleId="Refdenotadefim">
    <w:name w:val="endnote reference"/>
    <w:basedOn w:val="Tipodeletrapredefinidodopargrafo"/>
    <w:uiPriority w:val="99"/>
    <w:semiHidden/>
    <w:unhideWhenUsed/>
    <w:rsid w:val="0054168D"/>
    <w:rPr>
      <w:vertAlign w:val="superscript"/>
    </w:rPr>
  </w:style>
  <w:style w:type="paragraph" w:styleId="Textodenotaderodap">
    <w:name w:val="footnote text"/>
    <w:basedOn w:val="Normal"/>
    <w:link w:val="TextodenotaderodapCarcter"/>
    <w:uiPriority w:val="99"/>
    <w:semiHidden/>
    <w:unhideWhenUsed/>
    <w:rsid w:val="0054168D"/>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54168D"/>
    <w:rPr>
      <w:sz w:val="20"/>
      <w:szCs w:val="20"/>
    </w:rPr>
  </w:style>
  <w:style w:type="character" w:styleId="Refdenotaderodap">
    <w:name w:val="footnote reference"/>
    <w:basedOn w:val="Tipodeletrapredefinidodopargrafo"/>
    <w:semiHidden/>
    <w:unhideWhenUsed/>
    <w:rsid w:val="0054168D"/>
    <w:rPr>
      <w:vertAlign w:val="superscript"/>
    </w:rPr>
  </w:style>
  <w:style w:type="character" w:customStyle="1" w:styleId="Cabealho3Carcter">
    <w:name w:val="Cabeçalho 3 Carácter"/>
    <w:basedOn w:val="Tipodeletrapredefinidodopargrafo"/>
    <w:link w:val="Cabealho3"/>
    <w:uiPriority w:val="9"/>
    <w:rsid w:val="00564C6A"/>
    <w:rPr>
      <w:rFonts w:ascii="Times New Roman" w:eastAsia="Times New Roman" w:hAnsi="Times New Roman" w:cs="Times New Roman"/>
      <w:b/>
      <w:bCs/>
      <w:sz w:val="27"/>
      <w:szCs w:val="27"/>
      <w:lang w:eastAsia="pt-PT"/>
    </w:rPr>
  </w:style>
  <w:style w:type="table" w:customStyle="1" w:styleId="GrelhaClara1">
    <w:name w:val="Grelha Clara1"/>
    <w:basedOn w:val="Tabelanormal"/>
    <w:uiPriority w:val="62"/>
    <w:rsid w:val="006D6EEC"/>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elanormal"/>
    <w:uiPriority w:val="60"/>
    <w:rsid w:val="007A3D2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maltext">
    <w:name w:val="Notmal text"/>
    <w:basedOn w:val="Normal"/>
    <w:link w:val="NotmaltextChar"/>
    <w:rsid w:val="007A3D25"/>
    <w:pPr>
      <w:spacing w:after="120" w:line="240" w:lineRule="auto"/>
      <w:ind w:left="-357" w:right="-335"/>
    </w:pPr>
    <w:rPr>
      <w:rFonts w:ascii="Calibri" w:eastAsia="MS Mincho" w:hAnsi="Calibri" w:cs="Times New Roman"/>
      <w:sz w:val="24"/>
      <w:szCs w:val="24"/>
      <w:lang w:val="en-GB" w:eastAsia="ja-JP"/>
    </w:rPr>
  </w:style>
  <w:style w:type="character" w:customStyle="1" w:styleId="NotmaltextChar">
    <w:name w:val="Notmal text Char"/>
    <w:link w:val="Notmaltext"/>
    <w:rsid w:val="007A3D25"/>
    <w:rPr>
      <w:rFonts w:ascii="Calibri" w:eastAsia="MS Mincho" w:hAnsi="Calibri" w:cs="Times New Roman"/>
      <w:sz w:val="24"/>
      <w:szCs w:val="24"/>
      <w:lang w:val="en-GB" w:eastAsia="ja-JP"/>
    </w:rPr>
  </w:style>
  <w:style w:type="character" w:customStyle="1" w:styleId="rom-inline">
    <w:name w:val="rom-inline"/>
    <w:basedOn w:val="Tipodeletrapredefinidodopargrafo"/>
    <w:rsid w:val="00785B8B"/>
  </w:style>
  <w:style w:type="character" w:customStyle="1" w:styleId="ital-inline">
    <w:name w:val="ital-inline"/>
    <w:basedOn w:val="Tipodeletrapredefinidodopargrafo"/>
    <w:rsid w:val="00785B8B"/>
  </w:style>
  <w:style w:type="character" w:customStyle="1" w:styleId="Cabealho4Carcter">
    <w:name w:val="Cabeçalho 4 Carácter"/>
    <w:basedOn w:val="Tipodeletrapredefinidodopargrafo"/>
    <w:link w:val="Cabealho4"/>
    <w:uiPriority w:val="9"/>
    <w:rsid w:val="00741151"/>
    <w:rPr>
      <w:rFonts w:asciiTheme="majorHAnsi" w:eastAsiaTheme="majorEastAsia" w:hAnsiTheme="majorHAnsi" w:cstheme="majorBidi"/>
      <w:b/>
      <w:bCs/>
      <w:i/>
      <w:iCs/>
      <w:color w:val="4F81BD" w:themeColor="accent1"/>
    </w:rPr>
  </w:style>
  <w:style w:type="character" w:styleId="nfase">
    <w:name w:val="Emphasis"/>
    <w:basedOn w:val="Tipodeletrapredefinidodopargrafo"/>
    <w:uiPriority w:val="20"/>
    <w:qFormat/>
    <w:rsid w:val="003525AD"/>
    <w:rPr>
      <w:i/>
      <w:iCs/>
    </w:rPr>
  </w:style>
  <w:style w:type="character" w:styleId="Forte">
    <w:name w:val="Strong"/>
    <w:qFormat/>
    <w:rsid w:val="000B4BB7"/>
    <w:rPr>
      <w:b/>
      <w:bCs/>
    </w:rPr>
  </w:style>
  <w:style w:type="paragraph" w:customStyle="1" w:styleId="heading1orange">
    <w:name w:val="heading 1 orange"/>
    <w:basedOn w:val="Normal"/>
    <w:rsid w:val="000B4BB7"/>
    <w:pPr>
      <w:tabs>
        <w:tab w:val="num" w:pos="0"/>
      </w:tabs>
      <w:spacing w:line="240" w:lineRule="auto"/>
      <w:ind w:left="360" w:right="-335" w:hanging="360"/>
      <w:jc w:val="left"/>
    </w:pPr>
    <w:rPr>
      <w:rFonts w:ascii="Calibri Bold" w:eastAsia="Times New Roman" w:hAnsi="Calibri Bold" w:cs="Calibri Bold"/>
      <w:b/>
      <w:bCs/>
      <w:color w:val="FF4401"/>
      <w:sz w:val="28"/>
      <w:szCs w:val="28"/>
      <w:u w:color="C0C0C0"/>
      <w:lang w:val="fr-FR" w:eastAsia="fr-BE"/>
    </w:rPr>
  </w:style>
  <w:style w:type="paragraph" w:customStyle="1" w:styleId="text-bullet">
    <w:name w:val="text-bullet"/>
    <w:basedOn w:val="Normal"/>
    <w:autoRedefine/>
    <w:rsid w:val="000B4BB7"/>
    <w:pPr>
      <w:spacing w:after="120" w:line="240" w:lineRule="auto"/>
      <w:ind w:right="-335"/>
    </w:pPr>
    <w:rPr>
      <w:rFonts w:ascii="Calibri" w:eastAsia="Times New Roman" w:hAnsi="Calibri" w:cs="Times New Roman"/>
      <w:sz w:val="24"/>
      <w:lang w:val="en-GB" w:eastAsia="fr-BE"/>
    </w:rPr>
  </w:style>
  <w:style w:type="character" w:styleId="Refdecomentrio">
    <w:name w:val="annotation reference"/>
    <w:semiHidden/>
    <w:rsid w:val="000B4BB7"/>
    <w:rPr>
      <w:rFonts w:cs="Times New Roman"/>
      <w:sz w:val="16"/>
      <w:szCs w:val="16"/>
    </w:rPr>
  </w:style>
  <w:style w:type="paragraph" w:styleId="Textodecomentrio">
    <w:name w:val="annotation text"/>
    <w:basedOn w:val="Normal"/>
    <w:link w:val="TextodecomentrioCarcter"/>
    <w:semiHidden/>
    <w:rsid w:val="000B4BB7"/>
    <w:pPr>
      <w:spacing w:line="240" w:lineRule="auto"/>
      <w:jc w:val="left"/>
    </w:pPr>
    <w:rPr>
      <w:rFonts w:ascii="Times New Roman" w:eastAsia="MS Mincho" w:hAnsi="Times New Roman" w:cs="Times New Roman"/>
      <w:sz w:val="20"/>
      <w:szCs w:val="20"/>
      <w:lang w:val="fr-BE" w:eastAsia="fr-BE"/>
    </w:rPr>
  </w:style>
  <w:style w:type="character" w:customStyle="1" w:styleId="TextodecomentrioCarcter">
    <w:name w:val="Texto de comentário Carácter"/>
    <w:basedOn w:val="Tipodeletrapredefinidodopargrafo"/>
    <w:link w:val="Textodecomentrio"/>
    <w:semiHidden/>
    <w:rsid w:val="000B4BB7"/>
    <w:rPr>
      <w:rFonts w:ascii="Times New Roman" w:eastAsia="MS Mincho" w:hAnsi="Times New Roman" w:cs="Times New Roman"/>
      <w:sz w:val="20"/>
      <w:szCs w:val="20"/>
      <w:lang w:val="fr-BE" w:eastAsia="fr-BE"/>
    </w:rPr>
  </w:style>
  <w:style w:type="character" w:customStyle="1" w:styleId="NumberingSymbols">
    <w:name w:val="Numbering Symbols"/>
    <w:rsid w:val="001666BD"/>
  </w:style>
  <w:style w:type="paragraph" w:styleId="Assuntodecomentrio">
    <w:name w:val="annotation subject"/>
    <w:basedOn w:val="Textodecomentrio"/>
    <w:next w:val="Textodecomentrio"/>
    <w:link w:val="AssuntodecomentrioCarcter"/>
    <w:uiPriority w:val="99"/>
    <w:semiHidden/>
    <w:unhideWhenUsed/>
    <w:rsid w:val="00F87D2B"/>
    <w:pPr>
      <w:jc w:val="both"/>
    </w:pPr>
    <w:rPr>
      <w:rFonts w:asciiTheme="minorHAnsi" w:eastAsiaTheme="minorHAnsi" w:hAnsiTheme="minorHAnsi" w:cstheme="minorBidi"/>
      <w:b/>
      <w:bCs/>
      <w:lang w:val="pt-PT" w:eastAsia="en-US"/>
    </w:rPr>
  </w:style>
  <w:style w:type="character" w:customStyle="1" w:styleId="AssuntodecomentrioCarcter">
    <w:name w:val="Assunto de comentário Carácter"/>
    <w:basedOn w:val="TextodecomentrioCarcter"/>
    <w:link w:val="Assuntodecomentrio"/>
    <w:uiPriority w:val="99"/>
    <w:semiHidden/>
    <w:rsid w:val="00F87D2B"/>
    <w:rPr>
      <w:rFonts w:ascii="Times New Roman" w:eastAsia="MS Mincho" w:hAnsi="Times New Roman" w:cs="Times New Roman"/>
      <w:b/>
      <w:bCs/>
      <w:sz w:val="20"/>
      <w:szCs w:val="20"/>
      <w:lang w:val="fr-BE" w:eastAsia="fr-BE"/>
    </w:rPr>
  </w:style>
</w:styles>
</file>

<file path=word/webSettings.xml><?xml version="1.0" encoding="utf-8"?>
<w:webSettings xmlns:r="http://schemas.openxmlformats.org/officeDocument/2006/relationships" xmlns:w="http://schemas.openxmlformats.org/wordprocessingml/2006/main">
  <w:divs>
    <w:div w:id="603347072">
      <w:bodyDiv w:val="1"/>
      <w:marLeft w:val="0"/>
      <w:marRight w:val="0"/>
      <w:marTop w:val="0"/>
      <w:marBottom w:val="0"/>
      <w:divBdr>
        <w:top w:val="none" w:sz="0" w:space="0" w:color="auto"/>
        <w:left w:val="none" w:sz="0" w:space="0" w:color="auto"/>
        <w:bottom w:val="none" w:sz="0" w:space="0" w:color="auto"/>
        <w:right w:val="none" w:sz="0" w:space="0" w:color="auto"/>
      </w:divBdr>
    </w:div>
    <w:div w:id="876434871">
      <w:bodyDiv w:val="1"/>
      <w:marLeft w:val="0"/>
      <w:marRight w:val="0"/>
      <w:marTop w:val="0"/>
      <w:marBottom w:val="0"/>
      <w:divBdr>
        <w:top w:val="none" w:sz="0" w:space="0" w:color="auto"/>
        <w:left w:val="none" w:sz="0" w:space="0" w:color="auto"/>
        <w:bottom w:val="none" w:sz="0" w:space="0" w:color="auto"/>
        <w:right w:val="none" w:sz="0" w:space="0" w:color="auto"/>
      </w:divBdr>
    </w:div>
    <w:div w:id="1606843174">
      <w:bodyDiv w:val="1"/>
      <w:marLeft w:val="0"/>
      <w:marRight w:val="0"/>
      <w:marTop w:val="0"/>
      <w:marBottom w:val="0"/>
      <w:divBdr>
        <w:top w:val="none" w:sz="0" w:space="0" w:color="auto"/>
        <w:left w:val="none" w:sz="0" w:space="0" w:color="auto"/>
        <w:bottom w:val="none" w:sz="0" w:space="0" w:color="auto"/>
        <w:right w:val="none" w:sz="0" w:space="0" w:color="auto"/>
      </w:divBdr>
    </w:div>
    <w:div w:id="16371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hyperlink" Target="http://iate.europa.eu/iatediff/about_iate.html"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clave.smdiccionarios.com/app.php" TargetMode="External"/><Relationship Id="rId34" Type="http://schemas.openxmlformats.org/officeDocument/2006/relationships/hyperlink" Target="mailto:mj.vicente@eapn.p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google.pt/url?sa=t&amp;rct=j&amp;q=&amp;esrc=s&amp;source=web&amp;cd=1&amp;cad=rja&amp;ved=0CC0QFjAA&amp;url=http%3A%2F%2Fforum.wordreference.com%2Fshowthread.php%3Ft%3D2370121&amp;ei=eD8WUuiJC82u7AafxIBQ&amp;usg=AFQjCNHJNiOIOhpjSPRoZQF6Wlm-HoC5GA&amp;sig2=ewCiNpaZlDXsUoxCcjQ1UQ" TargetMode="External"/><Relationship Id="rId25" Type="http://schemas.openxmlformats.org/officeDocument/2006/relationships/hyperlink" Target="http://www.google.pt" TargetMode="External"/><Relationship Id="rId33" Type="http://schemas.openxmlformats.org/officeDocument/2006/relationships/image" Target="media/image8.jpe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dictionary.cambridge.org/" TargetMode="External"/><Relationship Id="rId29" Type="http://schemas.openxmlformats.org/officeDocument/2006/relationships/hyperlink" Target="http://oxforddictionarie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ur-lex.europa.eu/pt/index.htm" TargetMode="External"/><Relationship Id="rId32" Type="http://schemas.openxmlformats.org/officeDocument/2006/relationships/hyperlink" Target="http://www.wordreference.com/"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dictionary.reference.com/" TargetMode="External"/><Relationship Id="rId28" Type="http://schemas.openxmlformats.org/officeDocument/2006/relationships/hyperlink" Target="http://www.linguee.pt/" TargetMode="External"/><Relationship Id="rId36"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image" Target="media/image7.jpeg"/><Relationship Id="rId31" Type="http://schemas.openxmlformats.org/officeDocument/2006/relationships/hyperlink" Target="http://www.rae.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corpus.rae.es/creanet.html" TargetMode="External"/><Relationship Id="rId27" Type="http://schemas.openxmlformats.org/officeDocument/2006/relationships/hyperlink" Target="http://www.infopedia.pt/" TargetMode="External"/><Relationship Id="rId30" Type="http://schemas.openxmlformats.org/officeDocument/2006/relationships/hyperlink" Target="http://www.priberam.pt/dlpo/default.aspx?pal=software" TargetMode="External"/><Relationship Id="rId35" Type="http://schemas.openxmlformats.org/officeDocument/2006/relationships/hyperlink" Target="mailto:mj.vicente@eapn.p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ctionary.reference.com/browse/experienc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114AFBCA8D4A5DA5D5D172F6F8CCB0"/>
        <w:category>
          <w:name w:val="Geral"/>
          <w:gallery w:val="placeholder"/>
        </w:category>
        <w:types>
          <w:type w:val="bbPlcHdr"/>
        </w:types>
        <w:behaviors>
          <w:behavior w:val="content"/>
        </w:behaviors>
        <w:guid w:val="{5F8EB917-5137-4040-8861-ED73A1CBDB9F}"/>
      </w:docPartPr>
      <w:docPartBody>
        <w:p w:rsidR="00A8028F" w:rsidRDefault="006C0B11" w:rsidP="006C0B11">
          <w:pPr>
            <w:pStyle w:val="1F114AFBCA8D4A5DA5D5D172F6F8CCB0"/>
          </w:pPr>
          <w:r>
            <w:rPr>
              <w:rFonts w:asciiTheme="majorHAnsi" w:eastAsiaTheme="majorEastAsia" w:hAnsiTheme="majorHAnsi" w:cstheme="majorBidi"/>
              <w:sz w:val="36"/>
              <w:szCs w:val="36"/>
            </w:rPr>
            <w:t>[Título do documento]</w:t>
          </w:r>
        </w:p>
      </w:docPartBody>
    </w:docPart>
    <w:docPart>
      <w:docPartPr>
        <w:name w:val="4199CED87B5B436CAC2025CF0FFB86CA"/>
        <w:category>
          <w:name w:val="Geral"/>
          <w:gallery w:val="placeholder"/>
        </w:category>
        <w:types>
          <w:type w:val="bbPlcHdr"/>
        </w:types>
        <w:behaviors>
          <w:behavior w:val="content"/>
        </w:behaviors>
        <w:guid w:val="{135150D4-9880-4490-B1CB-39B9B623133E}"/>
      </w:docPartPr>
      <w:docPartBody>
        <w:p w:rsidR="00A8028F" w:rsidRDefault="006C0B11" w:rsidP="006C0B11">
          <w:pPr>
            <w:pStyle w:val="4199CED87B5B436CAC2025CF0FFB86CA"/>
          </w:pPr>
          <w:r>
            <w:rPr>
              <w:rFonts w:asciiTheme="majorHAnsi" w:eastAsiaTheme="majorEastAsia" w:hAnsiTheme="majorHAnsi" w:cstheme="majorBidi"/>
              <w:b/>
              <w:bCs/>
              <w:color w:val="4F81BD" w:themeColor="accent1"/>
              <w:sz w:val="36"/>
              <w:szCs w:val="36"/>
            </w:rPr>
            <w:t>[Ano]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icrosoft JhengHei">
    <w:panose1 w:val="020B0604030504040204"/>
    <w:charset w:val="88"/>
    <w:family w:val="swiss"/>
    <w:pitch w:val="variable"/>
    <w:sig w:usb0="00000087" w:usb1="288F4000" w:usb2="00000016" w:usb3="00000000" w:csb0="00100009"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C0B11"/>
    <w:rsid w:val="0007382E"/>
    <w:rsid w:val="000E2735"/>
    <w:rsid w:val="0045226A"/>
    <w:rsid w:val="00502566"/>
    <w:rsid w:val="006A0A85"/>
    <w:rsid w:val="006C0B11"/>
    <w:rsid w:val="00710EB6"/>
    <w:rsid w:val="007B4E35"/>
    <w:rsid w:val="00886C13"/>
    <w:rsid w:val="008E5DCB"/>
    <w:rsid w:val="00923AF8"/>
    <w:rsid w:val="009528CF"/>
    <w:rsid w:val="00952AE8"/>
    <w:rsid w:val="0098158A"/>
    <w:rsid w:val="009E13EC"/>
    <w:rsid w:val="00A8028F"/>
    <w:rsid w:val="00B07F70"/>
    <w:rsid w:val="00B749A5"/>
    <w:rsid w:val="00BC7756"/>
    <w:rsid w:val="00BF1B6D"/>
    <w:rsid w:val="00C26D44"/>
    <w:rsid w:val="00C36FF5"/>
    <w:rsid w:val="00CF204F"/>
    <w:rsid w:val="00D141CB"/>
    <w:rsid w:val="00D6117B"/>
    <w:rsid w:val="00D70D7A"/>
    <w:rsid w:val="00EF069E"/>
    <w:rsid w:val="00F0227D"/>
    <w:rsid w:val="00F157BC"/>
    <w:rsid w:val="00F24A58"/>
    <w:rsid w:val="00F4181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8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F114AFBCA8D4A5DA5D5D172F6F8CCB0">
    <w:name w:val="1F114AFBCA8D4A5DA5D5D172F6F8CCB0"/>
    <w:rsid w:val="006C0B11"/>
  </w:style>
  <w:style w:type="paragraph" w:customStyle="1" w:styleId="4199CED87B5B436CAC2025CF0FFB86CA">
    <w:name w:val="4199CED87B5B436CAC2025CF0FFB86CA"/>
    <w:rsid w:val="006C0B11"/>
  </w:style>
  <w:style w:type="paragraph" w:customStyle="1" w:styleId="33717226D14D48EAAEF9177B769BD578">
    <w:name w:val="33717226D14D48EAAEF9177B769BD578"/>
    <w:rsid w:val="0007382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DD698-DC07-4963-9FFF-9229EB5D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70</Pages>
  <Words>19789</Words>
  <Characters>106864</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Relatório de Estágio</vt:lpstr>
    </vt:vector>
  </TitlesOfParts>
  <Company>Hewlett-Packard</Company>
  <LinksUpToDate>false</LinksUpToDate>
  <CharactersWithSpaces>126401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Estágio</dc:title>
  <dc:creator>Vanessa</dc:creator>
  <cp:lastModifiedBy>Vanessa</cp:lastModifiedBy>
  <cp:revision>163</cp:revision>
  <dcterms:created xsi:type="dcterms:W3CDTF">2013-09-26T11:40:00Z</dcterms:created>
  <dcterms:modified xsi:type="dcterms:W3CDTF">2013-12-02T20:43:00Z</dcterms:modified>
</cp:coreProperties>
</file>